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E2586" w14:textId="75F652FC" w:rsidR="00482C40" w:rsidRPr="000F25DA" w:rsidRDefault="000F25DA" w:rsidP="00482C40">
      <w:pPr>
        <w:pStyle w:val="NormalWeb"/>
        <w:shd w:val="clear" w:color="auto" w:fill="FFFFFF"/>
        <w:spacing w:before="192" w:beforeAutospacing="0" w:after="192" w:afterAutospacing="0"/>
        <w:jc w:val="both"/>
        <w:rPr>
          <w:rFonts w:asciiTheme="minorHAnsi" w:hAnsiTheme="minorHAnsi" w:cstheme="minorHAnsi"/>
          <w:b/>
          <w:color w:val="FF0000"/>
        </w:rPr>
      </w:pPr>
      <w:r>
        <w:rPr>
          <w:rFonts w:asciiTheme="minorHAnsi" w:hAnsiTheme="minorHAnsi" w:cstheme="minorHAnsi"/>
          <w:b/>
          <w:color w:val="FF0000"/>
        </w:rPr>
        <w:t>Brook – problem statement says introduction and data description come before analysis 1.</w:t>
      </w:r>
    </w:p>
    <w:p w14:paraId="0B9CED2D" w14:textId="77777777" w:rsidR="00482C40" w:rsidRPr="00482C40" w:rsidRDefault="00482C40" w:rsidP="00482C40">
      <w:pPr>
        <w:pStyle w:val="NormalWeb"/>
        <w:shd w:val="clear" w:color="auto" w:fill="FFFFFF"/>
        <w:spacing w:before="192" w:beforeAutospacing="0" w:after="192" w:afterAutospacing="0"/>
        <w:jc w:val="both"/>
        <w:rPr>
          <w:rFonts w:asciiTheme="minorHAnsi" w:hAnsiTheme="minorHAnsi" w:cstheme="minorHAnsi"/>
          <w:b/>
          <w:color w:val="555555"/>
        </w:rPr>
      </w:pPr>
    </w:p>
    <w:p w14:paraId="7781B018" w14:textId="4E7CFFA9" w:rsidR="00EB6347" w:rsidRPr="00EB6347" w:rsidRDefault="00EB6347" w:rsidP="00EB6347">
      <w:pPr>
        <w:jc w:val="both"/>
        <w:rPr>
          <w:rFonts w:cstheme="minorHAnsi"/>
          <w:b/>
          <w:sz w:val="24"/>
          <w:szCs w:val="24"/>
        </w:rPr>
      </w:pPr>
      <w:r w:rsidRPr="00EB6347">
        <w:rPr>
          <w:rFonts w:cstheme="minorHAnsi"/>
          <w:b/>
          <w:sz w:val="24"/>
          <w:szCs w:val="24"/>
        </w:rPr>
        <w:t>Introduction</w:t>
      </w:r>
      <w:r>
        <w:rPr>
          <w:rFonts w:cstheme="minorHAnsi"/>
          <w:b/>
          <w:sz w:val="24"/>
          <w:szCs w:val="24"/>
        </w:rPr>
        <w:t>:</w:t>
      </w:r>
    </w:p>
    <w:p w14:paraId="454D82ED" w14:textId="7198A5B2" w:rsidR="00EB6347" w:rsidRPr="00EB6347" w:rsidRDefault="000F25DA" w:rsidP="00EB6347">
      <w:pPr>
        <w:jc w:val="both"/>
        <w:rPr>
          <w:rFonts w:cstheme="minorHAnsi"/>
          <w:sz w:val="24"/>
          <w:szCs w:val="24"/>
        </w:rPr>
      </w:pPr>
      <w:r>
        <w:rPr>
          <w:rFonts w:cstheme="minorHAnsi"/>
          <w:sz w:val="24"/>
          <w:szCs w:val="24"/>
        </w:rPr>
        <w:t xml:space="preserve">Real estate company </w:t>
      </w:r>
      <w:r w:rsidR="00EB6347" w:rsidRPr="00EB6347">
        <w:rPr>
          <w:rFonts w:cstheme="minorHAnsi"/>
          <w:sz w:val="24"/>
          <w:szCs w:val="24"/>
        </w:rPr>
        <w:t>Century 21 Ames</w:t>
      </w:r>
      <w:r>
        <w:rPr>
          <w:rFonts w:cstheme="minorHAnsi"/>
          <w:sz w:val="24"/>
          <w:szCs w:val="24"/>
        </w:rPr>
        <w:t xml:space="preserve">, selling homes </w:t>
      </w:r>
      <w:r w:rsidR="00EB6347" w:rsidRPr="00EB6347">
        <w:rPr>
          <w:rFonts w:cstheme="minorHAnsi"/>
          <w:sz w:val="24"/>
          <w:szCs w:val="24"/>
        </w:rPr>
        <w:t>in Ame</w:t>
      </w:r>
      <w:r>
        <w:rPr>
          <w:rFonts w:cstheme="minorHAnsi"/>
          <w:sz w:val="24"/>
          <w:szCs w:val="24"/>
        </w:rPr>
        <w:t xml:space="preserve">s, </w:t>
      </w:r>
      <w:r w:rsidR="00EB6347" w:rsidRPr="00EB6347">
        <w:rPr>
          <w:rFonts w:cstheme="minorHAnsi"/>
          <w:sz w:val="24"/>
          <w:szCs w:val="24"/>
        </w:rPr>
        <w:t xml:space="preserve">Iowa has </w:t>
      </w:r>
      <w:r>
        <w:rPr>
          <w:rFonts w:cstheme="minorHAnsi"/>
          <w:sz w:val="24"/>
          <w:szCs w:val="24"/>
        </w:rPr>
        <w:t>come to us with a data set and some questions pertinent to their business. In this paper,</w:t>
      </w:r>
      <w:r w:rsidR="00EB6347" w:rsidRPr="00EB6347">
        <w:rPr>
          <w:rFonts w:cstheme="minorHAnsi"/>
          <w:sz w:val="24"/>
          <w:szCs w:val="24"/>
        </w:rPr>
        <w:t xml:space="preserve"> </w:t>
      </w:r>
      <w:r>
        <w:rPr>
          <w:rFonts w:cstheme="minorHAnsi"/>
          <w:sz w:val="24"/>
          <w:szCs w:val="24"/>
        </w:rPr>
        <w:t xml:space="preserve">we will address Century 21 Ames’  specific questions in our first analysis, before proceeding with a second analysis exploring the data on our own to predict sales prices of houses in all of Ames Iowa. </w:t>
      </w:r>
    </w:p>
    <w:p w14:paraId="49A4A1D4" w14:textId="2C68C5F8" w:rsidR="00EB6347" w:rsidRPr="00EB6347" w:rsidRDefault="00EB6347" w:rsidP="00EB6347">
      <w:pPr>
        <w:jc w:val="both"/>
        <w:rPr>
          <w:rFonts w:cstheme="minorHAnsi"/>
          <w:sz w:val="24"/>
          <w:szCs w:val="24"/>
        </w:rPr>
      </w:pPr>
      <w:r w:rsidRPr="00EB6347">
        <w:rPr>
          <w:rFonts w:cstheme="minorHAnsi"/>
          <w:b/>
          <w:sz w:val="24"/>
          <w:szCs w:val="24"/>
        </w:rPr>
        <w:t>Data Description</w:t>
      </w:r>
      <w:r>
        <w:rPr>
          <w:rFonts w:cstheme="minorHAnsi"/>
          <w:sz w:val="24"/>
          <w:szCs w:val="24"/>
        </w:rPr>
        <w:t>:</w:t>
      </w:r>
      <w:r w:rsidRPr="00EB6347">
        <w:rPr>
          <w:rFonts w:cstheme="minorHAnsi"/>
          <w:sz w:val="24"/>
          <w:szCs w:val="24"/>
        </w:rPr>
        <w:t xml:space="preserve"> </w:t>
      </w:r>
    </w:p>
    <w:p w14:paraId="65683BDC" w14:textId="70CBC4BA" w:rsidR="00EB6347" w:rsidRPr="00482C40" w:rsidRDefault="00EB6347" w:rsidP="00EB6347">
      <w:pPr>
        <w:jc w:val="both"/>
        <w:rPr>
          <w:rFonts w:cstheme="minorHAnsi"/>
          <w:sz w:val="24"/>
          <w:szCs w:val="24"/>
        </w:rPr>
      </w:pPr>
      <w:r w:rsidRPr="0047133B">
        <w:rPr>
          <w:rFonts w:cstheme="minorHAnsi"/>
          <w:sz w:val="24"/>
          <w:szCs w:val="24"/>
          <w:shd w:val="clear" w:color="auto" w:fill="FFFFFF"/>
        </w:rPr>
        <w:t>The </w:t>
      </w:r>
      <w:hyperlink r:id="rId8" w:tgtFrame="_blank" w:history="1">
        <w:r w:rsidRPr="0047133B">
          <w:rPr>
            <w:rStyle w:val="Hyperlink"/>
            <w:rFonts w:cstheme="minorHAnsi"/>
            <w:color w:val="008ABC"/>
            <w:sz w:val="24"/>
            <w:szCs w:val="24"/>
            <w:bdr w:val="none" w:sz="0" w:space="0" w:color="auto" w:frame="1"/>
            <w:shd w:val="clear" w:color="auto" w:fill="FFFFFF"/>
          </w:rPr>
          <w:t>Ames Housing dataset</w:t>
        </w:r>
      </w:hyperlink>
      <w:r w:rsidRPr="0047133B">
        <w:rPr>
          <w:rFonts w:cstheme="minorHAnsi"/>
          <w:sz w:val="24"/>
          <w:szCs w:val="24"/>
          <w:shd w:val="clear" w:color="auto" w:fill="FFFFFF"/>
        </w:rPr>
        <w:t xml:space="preserve"> was compiled by Dean De Cock for use in data science education. </w:t>
      </w:r>
      <w:r w:rsidR="00040B88">
        <w:rPr>
          <w:rFonts w:cstheme="minorHAnsi"/>
          <w:sz w:val="24"/>
          <w:szCs w:val="24"/>
          <w:shd w:val="clear" w:color="auto" w:fill="FFFFFF"/>
        </w:rPr>
        <w:t>We have used this dataset throughout our analysis, it is contained in the files</w:t>
      </w:r>
      <w:r w:rsidR="00040B88">
        <w:rPr>
          <w:rFonts w:cstheme="minorHAnsi"/>
          <w:sz w:val="24"/>
          <w:szCs w:val="24"/>
        </w:rPr>
        <w:t xml:space="preserve"> </w:t>
      </w:r>
      <w:r w:rsidR="008141CD">
        <w:rPr>
          <w:rFonts w:cstheme="minorHAnsi"/>
          <w:sz w:val="24"/>
          <w:szCs w:val="24"/>
        </w:rPr>
        <w:t>“</w:t>
      </w:r>
      <w:r w:rsidR="003D27BD">
        <w:rPr>
          <w:rFonts w:cstheme="minorHAnsi"/>
          <w:sz w:val="24"/>
          <w:szCs w:val="24"/>
        </w:rPr>
        <w:t>train.cs</w:t>
      </w:r>
      <w:r w:rsidR="00040B88">
        <w:rPr>
          <w:rFonts w:cstheme="minorHAnsi"/>
          <w:sz w:val="24"/>
          <w:szCs w:val="24"/>
        </w:rPr>
        <w:t>v</w:t>
      </w:r>
      <w:r w:rsidR="008141CD">
        <w:rPr>
          <w:rFonts w:cstheme="minorHAnsi"/>
          <w:sz w:val="24"/>
          <w:szCs w:val="24"/>
        </w:rPr>
        <w:t>”</w:t>
      </w:r>
      <w:r w:rsidR="00040B88">
        <w:rPr>
          <w:rFonts w:cstheme="minorHAnsi"/>
          <w:sz w:val="24"/>
          <w:szCs w:val="24"/>
        </w:rPr>
        <w:t xml:space="preserve"> and </w:t>
      </w:r>
      <w:r w:rsidR="00040B88">
        <w:rPr>
          <w:rFonts w:cstheme="minorHAnsi"/>
          <w:sz w:val="24"/>
          <w:szCs w:val="24"/>
        </w:rPr>
        <w:br/>
        <w:t>“test.csv.”</w:t>
      </w:r>
      <w:r w:rsidR="003D27BD">
        <w:rPr>
          <w:rFonts w:cstheme="minorHAnsi"/>
          <w:sz w:val="24"/>
          <w:szCs w:val="24"/>
        </w:rPr>
        <w:t xml:space="preserve"> </w:t>
      </w:r>
      <w:r w:rsidR="00040B88">
        <w:rPr>
          <w:rFonts w:cstheme="minorHAnsi"/>
          <w:sz w:val="24"/>
          <w:szCs w:val="24"/>
        </w:rPr>
        <w:t xml:space="preserve">This dataset gives the sale price of homes in all of Ames, Iowa from 2006 to 2010. The dataset also provides </w:t>
      </w:r>
      <w:r w:rsidR="00DD23B1">
        <w:rPr>
          <w:rFonts w:cstheme="minorHAnsi"/>
          <w:sz w:val="24"/>
          <w:szCs w:val="24"/>
        </w:rPr>
        <w:t>79</w:t>
      </w:r>
      <w:r w:rsidR="00040B88">
        <w:rPr>
          <w:rFonts w:cstheme="minorHAnsi"/>
          <w:sz w:val="24"/>
          <w:szCs w:val="24"/>
        </w:rPr>
        <w:t xml:space="preserve"> variables</w:t>
      </w:r>
      <w:r w:rsidR="00DD23B1">
        <w:rPr>
          <w:rFonts w:cstheme="minorHAnsi"/>
          <w:sz w:val="24"/>
          <w:szCs w:val="24"/>
        </w:rPr>
        <w:t xml:space="preserve"> </w:t>
      </w:r>
      <w:r w:rsidR="00040B88">
        <w:rPr>
          <w:rFonts w:cstheme="minorHAnsi"/>
          <w:sz w:val="24"/>
          <w:szCs w:val="24"/>
        </w:rPr>
        <w:t>that were identified as possible explanatory variables for assessing the sale price of a home in Ames. There are 29</w:t>
      </w:r>
      <w:r w:rsidR="00DD23B1">
        <w:rPr>
          <w:rFonts w:cstheme="minorHAnsi"/>
          <w:sz w:val="24"/>
          <w:szCs w:val="24"/>
        </w:rPr>
        <w:t>21</w:t>
      </w:r>
      <w:r w:rsidR="00040B88">
        <w:rPr>
          <w:rFonts w:cstheme="minorHAnsi"/>
          <w:sz w:val="24"/>
          <w:szCs w:val="24"/>
        </w:rPr>
        <w:t xml:space="preserve"> observations in the dataset, and they have been split</w:t>
      </w:r>
      <w:r w:rsidR="00DD23B1">
        <w:rPr>
          <w:rFonts w:cstheme="minorHAnsi"/>
          <w:sz w:val="24"/>
          <w:szCs w:val="24"/>
        </w:rPr>
        <w:t xml:space="preserve"> almost</w:t>
      </w:r>
      <w:r w:rsidR="00040B88">
        <w:rPr>
          <w:rFonts w:cstheme="minorHAnsi"/>
          <w:sz w:val="24"/>
          <w:szCs w:val="24"/>
        </w:rPr>
        <w:t xml:space="preserve"> evenly between our model training csv file and model testing csv file. </w:t>
      </w:r>
    </w:p>
    <w:p w14:paraId="5E06501D" w14:textId="028D087F" w:rsidR="0078334E" w:rsidRDefault="0078334E" w:rsidP="00EB6347">
      <w:pPr>
        <w:jc w:val="both"/>
        <w:rPr>
          <w:rFonts w:cstheme="minorHAnsi"/>
          <w:sz w:val="24"/>
          <w:szCs w:val="24"/>
        </w:rPr>
      </w:pPr>
      <w:r w:rsidRPr="00040B88">
        <w:rPr>
          <w:rFonts w:cstheme="minorHAnsi"/>
          <w:sz w:val="24"/>
          <w:szCs w:val="24"/>
        </w:rPr>
        <w:t>Further information</w:t>
      </w:r>
      <w:r w:rsidR="00040B88">
        <w:rPr>
          <w:rFonts w:cstheme="minorHAnsi"/>
          <w:sz w:val="24"/>
          <w:szCs w:val="24"/>
        </w:rPr>
        <w:t xml:space="preserve"> about the data</w:t>
      </w:r>
      <w:r w:rsidRPr="00040B88">
        <w:rPr>
          <w:rFonts w:cstheme="minorHAnsi"/>
          <w:sz w:val="24"/>
          <w:szCs w:val="24"/>
        </w:rPr>
        <w:t xml:space="preserve"> can be found at </w:t>
      </w:r>
      <w:hyperlink r:id="rId9" w:history="1">
        <w:r w:rsidRPr="00040B88">
          <w:rPr>
            <w:rFonts w:cstheme="minorHAnsi"/>
            <w:sz w:val="24"/>
            <w:szCs w:val="24"/>
          </w:rPr>
          <w:t>http://jse.amstat.org/v19n3/decock.p</w:t>
        </w:r>
        <w:r w:rsidRPr="00040B88">
          <w:rPr>
            <w:rFonts w:cstheme="minorHAnsi"/>
            <w:sz w:val="24"/>
            <w:szCs w:val="24"/>
          </w:rPr>
          <w:t>d</w:t>
        </w:r>
        <w:r w:rsidRPr="00040B88">
          <w:rPr>
            <w:rFonts w:cstheme="minorHAnsi"/>
            <w:sz w:val="24"/>
            <w:szCs w:val="24"/>
          </w:rPr>
          <w:t>f</w:t>
        </w:r>
      </w:hyperlink>
    </w:p>
    <w:p w14:paraId="3C68BA7B" w14:textId="77777777" w:rsidR="00DD23B1" w:rsidRPr="00EB6347" w:rsidRDefault="00DD23B1" w:rsidP="00DD23B1">
      <w:pPr>
        <w:ind w:right="-630"/>
        <w:jc w:val="both"/>
        <w:rPr>
          <w:rFonts w:cstheme="minorHAnsi"/>
          <w:sz w:val="24"/>
          <w:szCs w:val="24"/>
        </w:rPr>
      </w:pPr>
      <w:r>
        <w:rPr>
          <w:rFonts w:cstheme="minorHAnsi"/>
          <w:sz w:val="24"/>
          <w:szCs w:val="24"/>
        </w:rPr>
        <w:t>Our model for Century 21 Ames’ problem aims to predict the variable “</w:t>
      </w:r>
      <w:proofErr w:type="spellStart"/>
      <w:r>
        <w:rPr>
          <w:rFonts w:cstheme="minorHAnsi"/>
          <w:sz w:val="24"/>
          <w:szCs w:val="24"/>
        </w:rPr>
        <w:t>SalePrice</w:t>
      </w:r>
      <w:proofErr w:type="spellEnd"/>
      <w:r>
        <w:rPr>
          <w:rFonts w:cstheme="minorHAnsi"/>
          <w:sz w:val="24"/>
          <w:szCs w:val="24"/>
        </w:rPr>
        <w:t>.” Our client has specifically asked us to only focus on the relationship of the explanatory variables referring to square footage of the living area of the house and the neighborhood the house is set in. These variables are labeled as “</w:t>
      </w:r>
      <w:proofErr w:type="spellStart"/>
      <w:r>
        <w:rPr>
          <w:rFonts w:cstheme="minorHAnsi"/>
          <w:sz w:val="24"/>
          <w:szCs w:val="24"/>
        </w:rPr>
        <w:t>GrLivArea</w:t>
      </w:r>
      <w:proofErr w:type="spellEnd"/>
      <w:r>
        <w:rPr>
          <w:rFonts w:cstheme="minorHAnsi"/>
          <w:sz w:val="24"/>
          <w:szCs w:val="24"/>
        </w:rPr>
        <w:t xml:space="preserve">” and “Neighborhood” respectively. </w:t>
      </w:r>
    </w:p>
    <w:p w14:paraId="0B43A049" w14:textId="0385D6C2" w:rsidR="00DD23B1" w:rsidRPr="00DD23B1" w:rsidRDefault="00DD23B1" w:rsidP="00DD23B1">
      <w:pPr>
        <w:pStyle w:val="ListParagraph"/>
        <w:numPr>
          <w:ilvl w:val="0"/>
          <w:numId w:val="5"/>
        </w:numPr>
        <w:jc w:val="both"/>
        <w:rPr>
          <w:rFonts w:cstheme="minorHAnsi"/>
          <w:color w:val="FF0000"/>
          <w:sz w:val="24"/>
          <w:szCs w:val="24"/>
        </w:rPr>
      </w:pPr>
      <w:r>
        <w:rPr>
          <w:rFonts w:cstheme="minorHAnsi"/>
          <w:color w:val="FF0000"/>
          <w:sz w:val="24"/>
          <w:szCs w:val="24"/>
        </w:rPr>
        <w:t>Here we will address the variables we end up using for analysis 2</w:t>
      </w:r>
    </w:p>
    <w:p w14:paraId="0AFF6F80" w14:textId="3C770C6B" w:rsidR="000F25DA" w:rsidRPr="000F25DA" w:rsidRDefault="000F25DA" w:rsidP="000F25DA">
      <w:pPr>
        <w:pStyle w:val="NormalWeb"/>
        <w:shd w:val="clear" w:color="auto" w:fill="FFFFFF"/>
        <w:spacing w:before="192" w:beforeAutospacing="0" w:after="192" w:afterAutospacing="0"/>
        <w:jc w:val="both"/>
        <w:rPr>
          <w:rFonts w:asciiTheme="minorHAnsi" w:hAnsiTheme="minorHAnsi" w:cstheme="minorHAnsi"/>
          <w:b/>
          <w:color w:val="555555"/>
        </w:rPr>
      </w:pPr>
      <w:r w:rsidRPr="00482C40">
        <w:rPr>
          <w:rFonts w:asciiTheme="minorHAnsi" w:hAnsiTheme="minorHAnsi" w:cstheme="minorHAnsi"/>
          <w:b/>
          <w:color w:val="555555"/>
        </w:rPr>
        <w:t xml:space="preserve">ANALYSIS 1: </w:t>
      </w:r>
    </w:p>
    <w:p w14:paraId="59C4F657" w14:textId="75564E1C" w:rsidR="00EB6347" w:rsidRPr="00EB6347" w:rsidRDefault="00EB6347" w:rsidP="00EB6347">
      <w:pPr>
        <w:jc w:val="both"/>
        <w:rPr>
          <w:rFonts w:cstheme="minorHAnsi"/>
          <w:b/>
          <w:sz w:val="24"/>
          <w:szCs w:val="24"/>
        </w:rPr>
      </w:pPr>
      <w:r w:rsidRPr="00EB6347">
        <w:rPr>
          <w:rFonts w:cstheme="minorHAnsi"/>
          <w:b/>
          <w:sz w:val="24"/>
          <w:szCs w:val="24"/>
        </w:rPr>
        <w:t>Restatement of Problem</w:t>
      </w:r>
      <w:r>
        <w:rPr>
          <w:rFonts w:cstheme="minorHAnsi"/>
          <w:b/>
          <w:sz w:val="24"/>
          <w:szCs w:val="24"/>
        </w:rPr>
        <w:t>:</w:t>
      </w:r>
    </w:p>
    <w:p w14:paraId="742B5DD7" w14:textId="3CEC0127" w:rsidR="00EB6347" w:rsidRPr="00EB6347" w:rsidRDefault="008141CD" w:rsidP="00482C40">
      <w:pPr>
        <w:jc w:val="both"/>
        <w:rPr>
          <w:rFonts w:cstheme="minorHAnsi"/>
          <w:sz w:val="24"/>
          <w:szCs w:val="24"/>
        </w:rPr>
      </w:pPr>
      <w:r>
        <w:rPr>
          <w:rFonts w:cstheme="minorHAnsi"/>
          <w:sz w:val="24"/>
          <w:szCs w:val="24"/>
        </w:rPr>
        <w:t>Our client, Century 21 Ames,</w:t>
      </w:r>
      <w:r w:rsidR="002B376A">
        <w:rPr>
          <w:rFonts w:cstheme="minorHAnsi"/>
          <w:sz w:val="24"/>
          <w:szCs w:val="24"/>
        </w:rPr>
        <w:t xml:space="preserve"> sells houses in three neighborhoods of Ames, Iowa. These neighborhoods are Brookside, Edwards and N. Ames. Century 21 Ames</w:t>
      </w:r>
      <w:r>
        <w:rPr>
          <w:rFonts w:cstheme="minorHAnsi"/>
          <w:sz w:val="24"/>
          <w:szCs w:val="24"/>
        </w:rPr>
        <w:t xml:space="preserve"> would</w:t>
      </w:r>
      <w:r w:rsidR="002B376A">
        <w:rPr>
          <w:rFonts w:cstheme="minorHAnsi"/>
          <w:sz w:val="24"/>
          <w:szCs w:val="24"/>
        </w:rPr>
        <w:t xml:space="preserve"> like</w:t>
      </w:r>
      <w:r>
        <w:rPr>
          <w:rFonts w:cstheme="minorHAnsi"/>
          <w:sz w:val="24"/>
          <w:szCs w:val="24"/>
        </w:rPr>
        <w:t xml:space="preserve"> us to estimate how </w:t>
      </w:r>
      <w:r w:rsidR="002B376A">
        <w:rPr>
          <w:rFonts w:cstheme="minorHAnsi"/>
          <w:sz w:val="24"/>
          <w:szCs w:val="24"/>
        </w:rPr>
        <w:t xml:space="preserve">the </w:t>
      </w:r>
      <w:r>
        <w:rPr>
          <w:rFonts w:cstheme="minorHAnsi"/>
          <w:sz w:val="24"/>
          <w:szCs w:val="24"/>
        </w:rPr>
        <w:t>sale price of a house in one of their neighborhoods is related to the square footage of the living are</w:t>
      </w:r>
      <w:r w:rsidR="002B376A">
        <w:rPr>
          <w:rFonts w:cstheme="minorHAnsi"/>
          <w:sz w:val="24"/>
          <w:szCs w:val="24"/>
        </w:rPr>
        <w:t>a</w:t>
      </w:r>
      <w:r>
        <w:rPr>
          <w:rFonts w:cstheme="minorHAnsi"/>
          <w:sz w:val="24"/>
          <w:szCs w:val="24"/>
        </w:rPr>
        <w:t xml:space="preserve"> of the house.</w:t>
      </w:r>
      <w:r w:rsidR="002B376A">
        <w:rPr>
          <w:rFonts w:cstheme="minorHAnsi"/>
          <w:sz w:val="24"/>
          <w:szCs w:val="24"/>
        </w:rPr>
        <w:t xml:space="preserve"> They would also like to </w:t>
      </w:r>
      <w:r w:rsidR="00EE743B">
        <w:rPr>
          <w:rFonts w:cstheme="minorHAnsi"/>
          <w:sz w:val="24"/>
          <w:szCs w:val="24"/>
        </w:rPr>
        <w:t xml:space="preserve">know if the sale price and aforementioned relationship with the living area depend on the neighborhood the house is being sold in. </w:t>
      </w:r>
      <w:r w:rsidR="002B376A">
        <w:rPr>
          <w:rFonts w:cstheme="minorHAnsi"/>
          <w:sz w:val="24"/>
          <w:szCs w:val="24"/>
        </w:rPr>
        <w:t xml:space="preserve"> </w:t>
      </w:r>
    </w:p>
    <w:p w14:paraId="3EBBF312" w14:textId="5E485024" w:rsidR="00EB6347" w:rsidRPr="00482C40" w:rsidRDefault="00EB6347" w:rsidP="00EB6347">
      <w:pPr>
        <w:ind w:right="-630"/>
        <w:jc w:val="both"/>
        <w:rPr>
          <w:rFonts w:cstheme="minorHAnsi"/>
          <w:b/>
          <w:sz w:val="24"/>
          <w:szCs w:val="24"/>
        </w:rPr>
      </w:pPr>
      <w:r w:rsidRPr="00482C40">
        <w:rPr>
          <w:rFonts w:cstheme="minorHAnsi"/>
          <w:b/>
          <w:sz w:val="24"/>
          <w:szCs w:val="24"/>
        </w:rPr>
        <w:t>Build and Fit</w:t>
      </w:r>
      <w:r w:rsidR="000F25DA">
        <w:rPr>
          <w:rFonts w:cstheme="minorHAnsi"/>
          <w:b/>
          <w:sz w:val="24"/>
          <w:szCs w:val="24"/>
        </w:rPr>
        <w:t xml:space="preserve"> of</w:t>
      </w:r>
      <w:r w:rsidRPr="00482C40">
        <w:rPr>
          <w:rFonts w:cstheme="minorHAnsi"/>
          <w:b/>
          <w:sz w:val="24"/>
          <w:szCs w:val="24"/>
        </w:rPr>
        <w:t xml:space="preserve"> the </w:t>
      </w:r>
      <w:r w:rsidR="00482C40" w:rsidRPr="00482C40">
        <w:rPr>
          <w:rFonts w:cstheme="minorHAnsi"/>
          <w:b/>
          <w:sz w:val="24"/>
          <w:szCs w:val="24"/>
        </w:rPr>
        <w:t>Model:</w:t>
      </w:r>
    </w:p>
    <w:p w14:paraId="03908277" w14:textId="7DF2FA3A" w:rsidR="00EB6347" w:rsidRPr="00DD23B1" w:rsidRDefault="00EB6347" w:rsidP="00EB6347">
      <w:pPr>
        <w:ind w:right="-630"/>
        <w:jc w:val="both"/>
        <w:rPr>
          <w:rFonts w:cstheme="minorHAnsi"/>
          <w:color w:val="FF0000"/>
          <w:sz w:val="24"/>
          <w:szCs w:val="24"/>
        </w:rPr>
      </w:pPr>
      <w:r w:rsidRPr="00EB6347">
        <w:rPr>
          <w:rFonts w:cstheme="minorHAnsi"/>
          <w:sz w:val="24"/>
          <w:szCs w:val="24"/>
        </w:rPr>
        <w:t xml:space="preserve">Build and fit a model that will answer this question, keeping in mind that realtors prefer to talk about living area in increments of 100 sq. ft. Provide your client with the estimate (or estimates if it varies by </w:t>
      </w:r>
      <w:r w:rsidRPr="00EB6347">
        <w:rPr>
          <w:rFonts w:cstheme="minorHAnsi"/>
          <w:sz w:val="24"/>
          <w:szCs w:val="24"/>
        </w:rPr>
        <w:lastRenderedPageBreak/>
        <w:t xml:space="preserve">neighborhood) as well as confidence intervals for any estimate(s) you provide. </w:t>
      </w:r>
      <w:r w:rsidR="00DD23B1">
        <w:rPr>
          <w:rFonts w:cstheme="minorHAnsi"/>
          <w:sz w:val="24"/>
          <w:szCs w:val="24"/>
        </w:rPr>
        <w:t xml:space="preserve"> </w:t>
      </w:r>
      <w:r w:rsidR="00DD23B1">
        <w:rPr>
          <w:rFonts w:cstheme="minorHAnsi"/>
          <w:color w:val="FF0000"/>
          <w:sz w:val="24"/>
          <w:szCs w:val="24"/>
        </w:rPr>
        <w:t>– We can delete this after we’re done, good to have as a reference until finished</w:t>
      </w:r>
    </w:p>
    <w:p w14:paraId="42295432" w14:textId="18C6CFBC" w:rsidR="00B86759" w:rsidRPr="00B86759" w:rsidRDefault="00EB6347" w:rsidP="00B86759">
      <w:pPr>
        <w:ind w:right="-630"/>
        <w:jc w:val="both"/>
        <w:rPr>
          <w:rFonts w:cstheme="minorHAnsi"/>
          <w:b/>
          <w:bCs/>
          <w:i/>
          <w:iCs/>
          <w:sz w:val="24"/>
          <w:szCs w:val="24"/>
        </w:rPr>
      </w:pPr>
      <m:oMathPara>
        <m:oMath>
          <m:r>
            <m:rPr>
              <m:sty m:val="p"/>
            </m:rPr>
            <w:rPr>
              <w:rFonts w:ascii="Cambria Math" w:eastAsiaTheme="majorEastAsia" w:hAnsi="Cambria Math" w:cstheme="majorBidi"/>
              <w:sz w:val="20"/>
              <w:szCs w:val="20"/>
            </w:rPr>
            <w:br/>
          </m:r>
        </m:oMath>
        <m:oMath>
          <m:groupChr>
            <m:groupChrPr>
              <m:chr m:val="^"/>
              <m:pos m:val="top"/>
              <m:vertJc m:val="bot"/>
              <m:ctrlPr>
                <w:rPr>
                  <w:rFonts w:ascii="Cambria Math" w:hAnsi="Cambria Math" w:cstheme="minorHAnsi"/>
                  <w:b/>
                  <w:bCs/>
                  <w:i/>
                  <w:iCs/>
                  <w:sz w:val="24"/>
                  <w:szCs w:val="24"/>
                </w:rPr>
              </m:ctrlPr>
            </m:groupChrPr>
            <m:e>
              <m:r>
                <m:rPr>
                  <m:sty m:val="bi"/>
                </m:rPr>
                <w:rPr>
                  <w:rFonts w:ascii="Cambria Math" w:hAnsi="Cambria Math" w:cstheme="minorHAnsi"/>
                  <w:sz w:val="24"/>
                  <w:szCs w:val="24"/>
                </w:rPr>
                <m:t>SalePrice</m:t>
              </m:r>
            </m:e>
          </m:groupCh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0</m:t>
              </m:r>
            </m:sub>
          </m:sSub>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⋅GrLivArea+</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r>
            <m:rPr>
              <m:sty m:val="p"/>
            </m:rPr>
            <w:rPr>
              <w:rFonts w:ascii="Cambria Math" w:hAnsi="Cambria Math"/>
            </w:rPr>
            <m:t>Neighborhood NAmes</m:t>
          </m: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3</m:t>
              </m:r>
            </m:sub>
          </m:sSub>
          <m:r>
            <m:rPr>
              <m:sty m:val="bi"/>
            </m:rPr>
            <w:rPr>
              <w:rFonts w:ascii="Cambria Math" w:hAnsi="Cambria Math" w:cstheme="minorHAnsi"/>
              <w:sz w:val="24"/>
              <w:szCs w:val="24"/>
            </w:rPr>
            <m:t>⋅</m:t>
          </m:r>
          <m:r>
            <m:rPr>
              <m:sty m:val="p"/>
            </m:rPr>
            <w:rPr>
              <w:rFonts w:ascii="Cambria Math" w:hAnsi="Cambria Math"/>
            </w:rPr>
            <m:t>Neighborhood Edwards</m:t>
          </m: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4</m:t>
              </m:r>
            </m:sub>
          </m:sSub>
          <m:r>
            <m:rPr>
              <m:sty m:val="bi"/>
            </m:rPr>
            <w:rPr>
              <w:rFonts w:ascii="Cambria Math" w:hAnsi="Cambria Math" w:cstheme="minorHAnsi"/>
              <w:sz w:val="24"/>
              <w:szCs w:val="24"/>
            </w:rPr>
            <m:t>.</m:t>
          </m:r>
          <m:r>
            <m:rPr>
              <m:sty m:val="p"/>
            </m:rPr>
            <w:rPr>
              <w:rFonts w:ascii="Cambria Math" w:hAnsi="Cambria Math"/>
            </w:rPr>
            <m:t>Neighborhood BrkSide</m:t>
          </m: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5</m:t>
              </m:r>
            </m:sub>
          </m:sSub>
          <m:r>
            <m:rPr>
              <m:sty m:val="bi"/>
            </m:rPr>
            <w:rPr>
              <w:rFonts w:ascii="Cambria Math" w:hAnsi="Cambria Math" w:cstheme="minorHAnsi"/>
              <w:sz w:val="24"/>
              <w:szCs w:val="24"/>
            </w:rPr>
            <m:t>⋅</m:t>
          </m:r>
          <m:r>
            <m:rPr>
              <m:sty m:val="p"/>
            </m:rPr>
            <w:rPr>
              <w:rFonts w:ascii="Cambria Math" w:hAnsi="Cambria Math"/>
            </w:rPr>
            <m:t>GrLivArea*Neighborhood NAmes+</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6</m:t>
              </m:r>
            </m:sub>
          </m:sSub>
          <m:r>
            <m:rPr>
              <m:sty m:val="bi"/>
            </m:rPr>
            <w:rPr>
              <w:rFonts w:ascii="Cambria Math" w:hAnsi="Cambria Math"/>
            </w:rPr>
            <m:t xml:space="preserve">.GrLivArea*Neighborhood Edwards+ </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7</m:t>
              </m:r>
            </m:sub>
          </m:sSub>
          <m:r>
            <m:rPr>
              <m:sty m:val="bi"/>
            </m:rPr>
            <w:rPr>
              <w:rFonts w:ascii="Cambria Math" w:hAnsi="Cambria Math"/>
            </w:rPr>
            <m:t>. GrLivArea*Neighborhood BrkSide</m:t>
          </m:r>
        </m:oMath>
      </m:oMathPara>
    </w:p>
    <w:p w14:paraId="4B68DE04" w14:textId="0BCEFDE0" w:rsidR="00EB6347" w:rsidRPr="00B86759" w:rsidRDefault="00B86759" w:rsidP="00EB6347">
      <w:pPr>
        <w:ind w:right="-630"/>
        <w:jc w:val="both"/>
        <w:rPr>
          <w:rFonts w:eastAsiaTheme="minorEastAsia" w:cstheme="minorHAnsi"/>
          <w:b/>
          <w:sz w:val="24"/>
          <w:szCs w:val="24"/>
        </w:rPr>
      </w:pPr>
      <m:oMathPara>
        <m:oMath>
          <m:r>
            <m:rPr>
              <m:sty m:val="b"/>
            </m:rPr>
            <w:rPr>
              <w:rFonts w:ascii="Cambria Math" w:hAnsi="Cambria Math" w:cstheme="minorHAnsi"/>
              <w:sz w:val="24"/>
              <w:szCs w:val="24"/>
            </w:rPr>
            <m:t xml:space="preserve">Neighborhood </m:t>
          </m:r>
          <m:r>
            <m:rPr>
              <m:sty m:val="b"/>
            </m:rPr>
            <w:rPr>
              <w:rFonts w:ascii="Cambria Math" w:hAnsi="Cambria Math" w:cstheme="minorHAnsi"/>
              <w:sz w:val="24"/>
              <w:szCs w:val="24"/>
            </w:rPr>
            <m:t>"</m:t>
          </m:r>
          <m:r>
            <m:rPr>
              <m:sty m:val="b"/>
            </m:rPr>
            <w:rPr>
              <w:rFonts w:ascii="Cambria Math" w:hAnsi="Cambria Math" w:cstheme="minorHAnsi"/>
              <w:sz w:val="24"/>
              <w:szCs w:val="24"/>
            </w:rPr>
            <m:t>NAmes</m:t>
          </m:r>
          <m:r>
            <m:rPr>
              <m:sty m:val="b"/>
            </m:rPr>
            <w:rPr>
              <w:rFonts w:ascii="Cambria Math" w:hAnsi="Cambria Math" w:cstheme="minorHAnsi"/>
              <w:sz w:val="24"/>
              <w:szCs w:val="24"/>
            </w:rPr>
            <m:t>"</m:t>
          </m:r>
        </m:oMath>
      </m:oMathPara>
    </w:p>
    <w:p w14:paraId="50209A67" w14:textId="009B04A0" w:rsidR="00B86759" w:rsidRDefault="00E70784" w:rsidP="00EB6347">
      <w:pPr>
        <w:ind w:right="-630"/>
        <w:jc w:val="both"/>
        <w:rPr>
          <w:rFonts w:eastAsiaTheme="minorEastAsia" w:cstheme="minorHAnsi"/>
          <w:b/>
          <w:sz w:val="24"/>
          <w:szCs w:val="24"/>
        </w:rPr>
      </w:pPr>
      <m:oMathPara>
        <m:oMath>
          <m:groupChr>
            <m:groupChrPr>
              <m:chr m:val="^"/>
              <m:pos m:val="top"/>
              <m:vertJc m:val="bot"/>
              <m:ctrlPr>
                <w:rPr>
                  <w:rFonts w:ascii="Cambria Math" w:eastAsiaTheme="minorEastAsia" w:hAnsi="Cambria Math" w:cstheme="minorHAnsi"/>
                  <w:b/>
                  <w:bCs/>
                  <w:i/>
                  <w:iCs/>
                  <w:sz w:val="24"/>
                  <w:szCs w:val="24"/>
                </w:rPr>
              </m:ctrlPr>
            </m:groupChrPr>
            <m:e>
              <m:r>
                <m:rPr>
                  <m:sty m:val="bi"/>
                </m:rPr>
                <w:rPr>
                  <w:rFonts w:ascii="Cambria Math" w:eastAsiaTheme="minorEastAsia" w:hAnsi="Cambria Math" w:cstheme="minorHAnsi"/>
                  <w:sz w:val="24"/>
                  <w:szCs w:val="24"/>
                </w:rPr>
                <m:t>SalePrice</m:t>
              </m:r>
            </m:e>
          </m:groupChr>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0</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1</m:t>
              </m:r>
            </m:sub>
          </m:sSub>
          <m:r>
            <m:rPr>
              <m:sty m:val="bi"/>
            </m:rPr>
            <w:rPr>
              <w:rFonts w:ascii="Cambria Math" w:eastAsiaTheme="minorEastAsia" w:hAnsi="Cambria Math" w:cstheme="minorHAnsi"/>
              <w:sz w:val="24"/>
              <w:szCs w:val="24"/>
            </w:rPr>
            <m:t>⋅GrLivArea+</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2</m:t>
              </m:r>
            </m:sub>
          </m:sSub>
          <m:r>
            <m:rPr>
              <m:sty m:val="bi"/>
            </m:rPr>
            <w:rPr>
              <w:rFonts w:ascii="Cambria Math" w:eastAsiaTheme="minorEastAsia" w:hAnsi="Cambria Math" w:cstheme="minorHAnsi"/>
              <w:sz w:val="24"/>
              <w:szCs w:val="24"/>
            </w:rPr>
            <m:t>⋅</m:t>
          </m:r>
          <m:r>
            <m:rPr>
              <m:sty m:val="b"/>
            </m:rPr>
            <w:rPr>
              <w:rFonts w:ascii="Cambria Math" w:eastAsiaTheme="minorEastAsia" w:hAnsi="Cambria Math" w:cstheme="minorHAnsi"/>
              <w:sz w:val="24"/>
              <w:szCs w:val="24"/>
            </w:rPr>
            <m:t>Neighborhood NAmes</m:t>
          </m:r>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5</m:t>
              </m:r>
            </m:sub>
          </m:sSub>
          <m:r>
            <m:rPr>
              <m:sty m:val="bi"/>
            </m:rPr>
            <w:rPr>
              <w:rFonts w:ascii="Cambria Math" w:eastAsiaTheme="minorEastAsia" w:hAnsi="Cambria Math" w:cstheme="minorHAnsi"/>
              <w:sz w:val="24"/>
              <w:szCs w:val="24"/>
            </w:rPr>
            <m:t>⋅</m:t>
          </m:r>
          <m:r>
            <m:rPr>
              <m:sty m:val="b"/>
            </m:rPr>
            <w:rPr>
              <w:rFonts w:ascii="Cambria Math" w:eastAsiaTheme="minorEastAsia" w:hAnsi="Cambria Math" w:cstheme="minorHAnsi"/>
              <w:sz w:val="24"/>
              <w:szCs w:val="24"/>
            </w:rPr>
            <m:t>GrLivArea*Neighborhood NAmes</m:t>
          </m:r>
        </m:oMath>
      </m:oMathPara>
    </w:p>
    <w:p w14:paraId="09DCEBE1" w14:textId="306DAC5F" w:rsidR="00B86759" w:rsidRPr="00B86759" w:rsidRDefault="00B86759" w:rsidP="00EB6347">
      <w:pPr>
        <w:ind w:right="-630"/>
        <w:jc w:val="both"/>
        <w:rPr>
          <w:rFonts w:eastAsiaTheme="minorEastAsia" w:cstheme="minorHAnsi"/>
          <w:b/>
          <w:sz w:val="24"/>
          <w:szCs w:val="24"/>
        </w:rPr>
      </w:pPr>
      <m:oMathPara>
        <m:oMath>
          <m:r>
            <m:rPr>
              <m:sty m:val="b"/>
            </m:rPr>
            <w:rPr>
              <w:rFonts w:ascii="Cambria Math" w:hAnsi="Cambria Math" w:cstheme="minorHAnsi"/>
              <w:sz w:val="24"/>
              <w:szCs w:val="24"/>
            </w:rPr>
            <m:t xml:space="preserve">Neighborhood </m:t>
          </m:r>
          <m:r>
            <m:rPr>
              <m:sty m:val="b"/>
            </m:rPr>
            <w:rPr>
              <w:rFonts w:ascii="Cambria Math" w:hAnsi="Cambria Math" w:cstheme="minorHAnsi"/>
              <w:sz w:val="24"/>
              <w:szCs w:val="24"/>
            </w:rPr>
            <m:t>"</m:t>
          </m:r>
          <m:r>
            <m:rPr>
              <m:sty m:val="b"/>
            </m:rPr>
            <w:rPr>
              <w:rFonts w:ascii="Cambria Math" w:hAnsi="Cambria Math" w:cstheme="minorHAnsi"/>
              <w:sz w:val="24"/>
              <w:szCs w:val="24"/>
            </w:rPr>
            <m:t>Edwards</m:t>
          </m:r>
          <m:r>
            <m:rPr>
              <m:sty m:val="b"/>
            </m:rPr>
            <w:rPr>
              <w:rFonts w:ascii="Cambria Math" w:hAnsi="Cambria Math" w:cstheme="minorHAnsi"/>
              <w:sz w:val="24"/>
              <w:szCs w:val="24"/>
            </w:rPr>
            <m:t>"</m:t>
          </m:r>
        </m:oMath>
      </m:oMathPara>
    </w:p>
    <w:p w14:paraId="7CFFD053" w14:textId="7A935CD1" w:rsidR="00B86759" w:rsidRDefault="00E70784" w:rsidP="00EB6347">
      <w:pPr>
        <w:ind w:right="-630"/>
        <w:jc w:val="both"/>
        <w:rPr>
          <w:rFonts w:eastAsiaTheme="minorEastAsia" w:cstheme="minorHAnsi"/>
          <w:b/>
          <w:sz w:val="24"/>
          <w:szCs w:val="24"/>
        </w:rPr>
      </w:pPr>
      <m:oMathPara>
        <m:oMath>
          <m:groupChr>
            <m:groupChrPr>
              <m:chr m:val="^"/>
              <m:pos m:val="top"/>
              <m:vertJc m:val="bot"/>
              <m:ctrlPr>
                <w:rPr>
                  <w:rFonts w:ascii="Cambria Math" w:hAnsi="Cambria Math" w:cstheme="minorHAnsi"/>
                  <w:b/>
                  <w:bCs/>
                  <w:i/>
                  <w:iCs/>
                  <w:sz w:val="24"/>
                  <w:szCs w:val="24"/>
                </w:rPr>
              </m:ctrlPr>
            </m:groupChrPr>
            <m:e>
              <m:r>
                <m:rPr>
                  <m:sty m:val="bi"/>
                </m:rPr>
                <w:rPr>
                  <w:rFonts w:ascii="Cambria Math" w:hAnsi="Cambria Math" w:cstheme="minorHAnsi"/>
                  <w:sz w:val="24"/>
                  <w:szCs w:val="24"/>
                </w:rPr>
                <m:t>SalePrice</m:t>
              </m:r>
            </m:e>
          </m:groupCh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0</m:t>
              </m:r>
            </m:sub>
          </m:sSub>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⋅GrLivArea+</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3</m:t>
              </m:r>
            </m:sub>
          </m:sSub>
          <m:r>
            <m:rPr>
              <m:sty m:val="bi"/>
            </m:rPr>
            <w:rPr>
              <w:rFonts w:ascii="Cambria Math" w:hAnsi="Cambria Math" w:cstheme="minorHAnsi"/>
              <w:sz w:val="24"/>
              <w:szCs w:val="24"/>
            </w:rPr>
            <m:t>⋅</m:t>
          </m:r>
          <m:r>
            <m:rPr>
              <m:sty m:val="p"/>
            </m:rPr>
            <w:rPr>
              <w:rFonts w:ascii="Cambria Math" w:hAnsi="Cambria Math"/>
            </w:rPr>
            <m:t>Neighborhood Edwards</m:t>
          </m:r>
          <m:r>
            <m:rPr>
              <m:sty m:val="bi"/>
            </m:rPr>
            <w:rPr>
              <w:rFonts w:ascii="Cambria Math" w:hAnsi="Cambria Math" w:cstheme="minorHAnsi"/>
              <w:sz w:val="24"/>
              <w:szCs w:val="24"/>
            </w:rPr>
            <m:t>+</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6</m:t>
              </m:r>
            </m:sub>
          </m:sSub>
          <m:r>
            <m:rPr>
              <m:sty m:val="bi"/>
            </m:rPr>
            <w:rPr>
              <w:rFonts w:ascii="Cambria Math" w:hAnsi="Cambria Math"/>
            </w:rPr>
            <m:t>.GrLivArea*Neighborhood Edwards</m:t>
          </m:r>
        </m:oMath>
      </m:oMathPara>
    </w:p>
    <w:p w14:paraId="67ED1CA3" w14:textId="4975ED94" w:rsidR="00B86759" w:rsidRDefault="00B51B43" w:rsidP="00EB6347">
      <w:pPr>
        <w:ind w:right="-630"/>
        <w:jc w:val="both"/>
        <w:rPr>
          <w:rFonts w:eastAsiaTheme="minorEastAsia" w:cstheme="minorHAnsi"/>
          <w:b/>
          <w:sz w:val="24"/>
          <w:szCs w:val="24"/>
        </w:rPr>
      </w:pPr>
      <m:oMathPara>
        <m:oMath>
          <m:r>
            <m:rPr>
              <m:sty m:val="bi"/>
            </m:rPr>
            <w:rPr>
              <w:rFonts w:ascii="Cambria Math" w:eastAsiaTheme="minorEastAsia" w:hAnsi="Cambria Math" w:cstheme="minorHAnsi"/>
              <w:sz w:val="24"/>
              <w:szCs w:val="24"/>
            </w:rPr>
            <m:t xml:space="preserve">Neighborhood </m:t>
          </m:r>
          <m:r>
            <m:rPr>
              <m:sty m:val="bi"/>
            </m:rPr>
            <w:rPr>
              <w:rFonts w:ascii="Cambria Math" w:eastAsiaTheme="minorEastAsia" w:hAnsi="Cambria Math" w:cstheme="minorHAnsi"/>
              <w:sz w:val="24"/>
              <w:szCs w:val="24"/>
            </w:rPr>
            <m:t>"</m:t>
          </m:r>
          <m:r>
            <m:rPr>
              <m:sty m:val="bi"/>
            </m:rPr>
            <w:rPr>
              <w:rFonts w:ascii="Cambria Math" w:eastAsiaTheme="minorEastAsia" w:hAnsi="Cambria Math" w:cstheme="minorHAnsi"/>
              <w:sz w:val="24"/>
              <w:szCs w:val="24"/>
            </w:rPr>
            <m:t>BrkSide</m:t>
          </m:r>
          <m:r>
            <m:rPr>
              <m:sty m:val="bi"/>
            </m:rPr>
            <w:rPr>
              <w:rFonts w:ascii="Cambria Math" w:eastAsiaTheme="minorEastAsia" w:hAnsi="Cambria Math" w:cstheme="minorHAnsi"/>
              <w:sz w:val="24"/>
              <w:szCs w:val="24"/>
            </w:rPr>
            <m:t>"</m:t>
          </m:r>
        </m:oMath>
      </m:oMathPara>
    </w:p>
    <w:p w14:paraId="3AA64D5B" w14:textId="0125B32B" w:rsidR="00B51B43" w:rsidRDefault="00E70784" w:rsidP="00EB6347">
      <w:pPr>
        <w:ind w:right="-630"/>
        <w:jc w:val="both"/>
        <w:rPr>
          <w:rFonts w:eastAsiaTheme="minorEastAsia" w:cstheme="minorHAnsi"/>
          <w:b/>
          <w:sz w:val="24"/>
          <w:szCs w:val="24"/>
        </w:rPr>
      </w:pPr>
      <m:oMathPara>
        <m:oMath>
          <m:groupChr>
            <m:groupChrPr>
              <m:chr m:val="^"/>
              <m:pos m:val="top"/>
              <m:vertJc m:val="bot"/>
              <m:ctrlPr>
                <w:rPr>
                  <w:rFonts w:ascii="Cambria Math" w:eastAsiaTheme="minorEastAsia" w:hAnsi="Cambria Math" w:cstheme="minorHAnsi"/>
                  <w:b/>
                  <w:bCs/>
                  <w:i/>
                  <w:iCs/>
                  <w:sz w:val="24"/>
                  <w:szCs w:val="24"/>
                </w:rPr>
              </m:ctrlPr>
            </m:groupChrPr>
            <m:e>
              <m:r>
                <m:rPr>
                  <m:sty m:val="bi"/>
                </m:rPr>
                <w:rPr>
                  <w:rFonts w:ascii="Cambria Math" w:eastAsiaTheme="minorEastAsia" w:hAnsi="Cambria Math" w:cstheme="minorHAnsi"/>
                  <w:sz w:val="24"/>
                  <w:szCs w:val="24"/>
                </w:rPr>
                <m:t>SalePrice</m:t>
              </m:r>
            </m:e>
          </m:groupChr>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0</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1</m:t>
              </m:r>
            </m:sub>
          </m:sSub>
          <m:r>
            <m:rPr>
              <m:sty m:val="bi"/>
            </m:rPr>
            <w:rPr>
              <w:rFonts w:ascii="Cambria Math" w:eastAsiaTheme="minorEastAsia" w:hAnsi="Cambria Math" w:cstheme="minorHAnsi"/>
              <w:sz w:val="24"/>
              <w:szCs w:val="24"/>
            </w:rPr>
            <m:t>⋅GrLivArea+</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4</m:t>
              </m:r>
            </m:sub>
          </m:sSub>
          <m:r>
            <m:rPr>
              <m:sty m:val="bi"/>
            </m:rPr>
            <w:rPr>
              <w:rFonts w:ascii="Cambria Math" w:eastAsiaTheme="minorEastAsia" w:hAnsi="Cambria Math" w:cstheme="minorHAnsi"/>
              <w:sz w:val="24"/>
              <w:szCs w:val="24"/>
            </w:rPr>
            <m:t>.</m:t>
          </m:r>
          <m:r>
            <m:rPr>
              <m:sty m:val="b"/>
            </m:rPr>
            <w:rPr>
              <w:rFonts w:ascii="Cambria Math" w:eastAsiaTheme="minorEastAsia" w:hAnsi="Cambria Math" w:cstheme="minorHAnsi"/>
              <w:sz w:val="24"/>
              <w:szCs w:val="24"/>
            </w:rPr>
            <m:t>Neighborhood BrkSide</m:t>
          </m:r>
          <m:r>
            <m:rPr>
              <m:sty m:val="bi"/>
            </m:rPr>
            <w:rPr>
              <w:rFonts w:ascii="Cambria Math" w:eastAsiaTheme="minorEastAsia" w:hAnsi="Cambria Math" w:cstheme="minorHAnsi"/>
              <w:sz w:val="24"/>
              <w:szCs w:val="24"/>
            </w:rPr>
            <m:t xml:space="preserve">+ </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7</m:t>
              </m:r>
            </m:sub>
          </m:sSub>
          <m:r>
            <m:rPr>
              <m:sty m:val="bi"/>
            </m:rPr>
            <w:rPr>
              <w:rFonts w:ascii="Cambria Math" w:eastAsiaTheme="minorEastAsia" w:hAnsi="Cambria Math" w:cstheme="minorHAnsi"/>
              <w:sz w:val="24"/>
              <w:szCs w:val="24"/>
            </w:rPr>
            <m:t>. GrLivArea*Neighborhood BrkSide</m:t>
          </m:r>
        </m:oMath>
      </m:oMathPara>
    </w:p>
    <w:p w14:paraId="7B33E463" w14:textId="77777777" w:rsidR="00D20704" w:rsidRPr="00EB6347" w:rsidRDefault="00D20704" w:rsidP="00EB6347">
      <w:pPr>
        <w:ind w:right="-630"/>
        <w:jc w:val="both"/>
        <w:rPr>
          <w:rFonts w:cstheme="minorHAnsi"/>
          <w:sz w:val="24"/>
          <w:szCs w:val="24"/>
        </w:rPr>
      </w:pPr>
    </w:p>
    <w:p w14:paraId="1E49FE86" w14:textId="66D2FE2A" w:rsidR="00EB6347" w:rsidRDefault="00377D4E" w:rsidP="00EB6347">
      <w:pPr>
        <w:ind w:right="-630"/>
        <w:jc w:val="both"/>
        <w:rPr>
          <w:rFonts w:cstheme="minorHAnsi"/>
          <w:sz w:val="24"/>
          <w:szCs w:val="24"/>
        </w:rPr>
      </w:pPr>
      <w:r>
        <w:rPr>
          <w:rFonts w:cstheme="minorHAnsi"/>
          <w:sz w:val="24"/>
          <w:szCs w:val="24"/>
        </w:rPr>
        <w:t xml:space="preserve">fit diagnostics </w:t>
      </w:r>
      <w:r w:rsidR="00ED2758">
        <w:rPr>
          <w:rFonts w:cstheme="minorHAnsi"/>
          <w:sz w:val="24"/>
          <w:szCs w:val="24"/>
        </w:rPr>
        <w:t xml:space="preserve">for different cases </w:t>
      </w:r>
    </w:p>
    <w:p w14:paraId="3CDDFC9D" w14:textId="44F6E454" w:rsidR="001B0037" w:rsidRDefault="001B0037" w:rsidP="00EB6347">
      <w:pPr>
        <w:ind w:right="-630"/>
        <w:jc w:val="both"/>
        <w:rPr>
          <w:rFonts w:cstheme="minorHAnsi"/>
          <w:sz w:val="24"/>
          <w:szCs w:val="24"/>
        </w:rPr>
      </w:pPr>
      <w:r>
        <w:rPr>
          <w:rFonts w:cstheme="minorHAnsi"/>
          <w:sz w:val="24"/>
          <w:szCs w:val="24"/>
        </w:rPr>
        <w:t xml:space="preserve">Linear – linear model </w:t>
      </w:r>
    </w:p>
    <w:p w14:paraId="3B52A7FF" w14:textId="68D5F72B" w:rsidR="00377D4E" w:rsidRPr="00EB6347" w:rsidRDefault="00EC21DC" w:rsidP="00EB6347">
      <w:pPr>
        <w:ind w:right="-630"/>
        <w:jc w:val="both"/>
        <w:rPr>
          <w:rFonts w:cstheme="minorHAnsi"/>
          <w:sz w:val="24"/>
          <w:szCs w:val="24"/>
        </w:rPr>
      </w:pPr>
      <w:r>
        <w:rPr>
          <w:noProof/>
        </w:rPr>
        <w:lastRenderedPageBreak/>
        <w:drawing>
          <wp:inline distT="0" distB="0" distL="0" distR="0" wp14:anchorId="73780BDA" wp14:editId="3DB8C2D2">
            <wp:extent cx="3493770" cy="3338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6409" cy="3341387"/>
                    </a:xfrm>
                    <a:prstGeom prst="rect">
                      <a:avLst/>
                    </a:prstGeom>
                  </pic:spPr>
                </pic:pic>
              </a:graphicData>
            </a:graphic>
          </wp:inline>
        </w:drawing>
      </w:r>
    </w:p>
    <w:p w14:paraId="02D5A9C5" w14:textId="2B597F31" w:rsidR="00377D4E" w:rsidRDefault="00377D4E" w:rsidP="00EB6347">
      <w:pPr>
        <w:jc w:val="both"/>
        <w:rPr>
          <w:rFonts w:cstheme="minorHAnsi"/>
          <w:b/>
          <w:sz w:val="24"/>
          <w:szCs w:val="24"/>
        </w:rPr>
      </w:pPr>
      <w:r>
        <w:rPr>
          <w:rFonts w:cstheme="minorHAnsi"/>
          <w:b/>
          <w:sz w:val="24"/>
          <w:szCs w:val="24"/>
        </w:rPr>
        <w:t xml:space="preserve">The residual plot also presented as </w:t>
      </w:r>
    </w:p>
    <w:p w14:paraId="237155B1" w14:textId="0EF6C4E9" w:rsidR="00377D4E" w:rsidRDefault="00EC21DC" w:rsidP="00EB6347">
      <w:pPr>
        <w:jc w:val="both"/>
        <w:rPr>
          <w:rFonts w:cstheme="minorHAnsi"/>
          <w:b/>
          <w:sz w:val="24"/>
          <w:szCs w:val="24"/>
        </w:rPr>
      </w:pPr>
      <w:r>
        <w:rPr>
          <w:noProof/>
        </w:rPr>
        <w:drawing>
          <wp:inline distT="0" distB="0" distL="0" distR="0" wp14:anchorId="2BECCBFA" wp14:editId="7D971505">
            <wp:extent cx="3539490" cy="259789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6624" cy="2603131"/>
                    </a:xfrm>
                    <a:prstGeom prst="rect">
                      <a:avLst/>
                    </a:prstGeom>
                  </pic:spPr>
                </pic:pic>
              </a:graphicData>
            </a:graphic>
          </wp:inline>
        </w:drawing>
      </w:r>
    </w:p>
    <w:p w14:paraId="14FE7465" w14:textId="77777777" w:rsidR="00130959" w:rsidRDefault="00130959" w:rsidP="00EB6347">
      <w:pPr>
        <w:jc w:val="both"/>
        <w:rPr>
          <w:rFonts w:cstheme="minorHAnsi"/>
          <w:b/>
          <w:sz w:val="24"/>
          <w:szCs w:val="24"/>
        </w:rPr>
      </w:pPr>
    </w:p>
    <w:p w14:paraId="17B612A7" w14:textId="59DEA323" w:rsidR="00EB6347" w:rsidRPr="00482C40" w:rsidRDefault="00EB6347" w:rsidP="00EB6347">
      <w:pPr>
        <w:jc w:val="both"/>
        <w:rPr>
          <w:rFonts w:cstheme="minorHAnsi"/>
          <w:b/>
          <w:sz w:val="24"/>
          <w:szCs w:val="24"/>
        </w:rPr>
      </w:pPr>
      <w:r w:rsidRPr="00482C40">
        <w:rPr>
          <w:rFonts w:cstheme="minorHAnsi"/>
          <w:b/>
          <w:sz w:val="24"/>
          <w:szCs w:val="24"/>
        </w:rPr>
        <w:t>Comparing Competing Models</w:t>
      </w:r>
      <w:r w:rsidR="00482C40">
        <w:rPr>
          <w:rFonts w:cstheme="minorHAnsi"/>
          <w:b/>
          <w:sz w:val="24"/>
          <w:szCs w:val="24"/>
        </w:rPr>
        <w:t>:</w:t>
      </w:r>
    </w:p>
    <w:p w14:paraId="3EF65E72" w14:textId="77777777" w:rsidR="00EB6347" w:rsidRPr="00EB6347" w:rsidRDefault="00EB6347" w:rsidP="00EB6347">
      <w:pPr>
        <w:jc w:val="both"/>
        <w:rPr>
          <w:rFonts w:cstheme="minorHAnsi"/>
          <w:sz w:val="24"/>
          <w:szCs w:val="24"/>
        </w:rPr>
      </w:pPr>
      <w:r w:rsidRPr="00EB6347">
        <w:rPr>
          <w:rFonts w:cstheme="minorHAnsi"/>
          <w:sz w:val="24"/>
          <w:szCs w:val="24"/>
        </w:rPr>
        <w:tab/>
      </w:r>
      <w:r w:rsidRPr="00EB6347">
        <w:rPr>
          <w:rFonts w:cstheme="minorHAnsi"/>
          <w:sz w:val="24"/>
          <w:szCs w:val="24"/>
        </w:rPr>
        <w:tab/>
        <w:t>Adj R</w:t>
      </w:r>
      <w:r w:rsidRPr="00EB6347">
        <w:rPr>
          <w:rFonts w:cstheme="minorHAnsi"/>
          <w:sz w:val="24"/>
          <w:szCs w:val="24"/>
          <w:vertAlign w:val="superscript"/>
        </w:rPr>
        <w:t>2</w:t>
      </w:r>
      <w:r w:rsidRPr="00EB6347">
        <w:rPr>
          <w:rFonts w:cstheme="minorHAnsi"/>
          <w:sz w:val="24"/>
          <w:szCs w:val="24"/>
        </w:rPr>
        <w:t xml:space="preserve">  </w:t>
      </w:r>
    </w:p>
    <w:p w14:paraId="0C9203B9" w14:textId="77777777" w:rsidR="00EB6347" w:rsidRPr="00EB6347" w:rsidRDefault="00EB6347" w:rsidP="00EB6347">
      <w:pPr>
        <w:jc w:val="both"/>
        <w:rPr>
          <w:rFonts w:cstheme="minorHAnsi"/>
          <w:sz w:val="24"/>
          <w:szCs w:val="24"/>
        </w:rPr>
      </w:pPr>
      <w:r w:rsidRPr="00EB6347">
        <w:rPr>
          <w:rFonts w:cstheme="minorHAnsi"/>
          <w:sz w:val="24"/>
          <w:szCs w:val="24"/>
        </w:rPr>
        <w:tab/>
      </w:r>
      <w:r w:rsidRPr="00EB6347">
        <w:rPr>
          <w:rFonts w:cstheme="minorHAnsi"/>
          <w:sz w:val="24"/>
          <w:szCs w:val="24"/>
        </w:rPr>
        <w:tab/>
        <w:t xml:space="preserve">Internal CV Press  </w:t>
      </w:r>
    </w:p>
    <w:p w14:paraId="5CD4E4DA" w14:textId="25F742CC" w:rsidR="001B0037" w:rsidRPr="007C5CE7" w:rsidRDefault="007C5CE7" w:rsidP="00EB6347">
      <w:pPr>
        <w:jc w:val="both"/>
        <w:rPr>
          <w:rFonts w:cstheme="minorHAnsi"/>
          <w:color w:val="FF0000"/>
          <w:sz w:val="24"/>
          <w:szCs w:val="24"/>
        </w:rPr>
      </w:pPr>
      <w:r>
        <w:rPr>
          <w:rFonts w:cstheme="minorHAnsi"/>
          <w:color w:val="FF0000"/>
          <w:sz w:val="24"/>
          <w:szCs w:val="24"/>
        </w:rPr>
        <w:lastRenderedPageBreak/>
        <w:t xml:space="preserve">Brook – I’ve removed the linear-log section, I don’t think there’s a need to include it if it is not going to be used, unused EDA doesn’t have to be presented </w:t>
      </w:r>
    </w:p>
    <w:p w14:paraId="42E5C011" w14:textId="30AD79A5" w:rsidR="001B0037" w:rsidRDefault="001B0037" w:rsidP="00EB6347">
      <w:pPr>
        <w:jc w:val="both"/>
        <w:rPr>
          <w:rFonts w:cstheme="minorHAnsi"/>
          <w:b/>
          <w:sz w:val="24"/>
          <w:szCs w:val="24"/>
        </w:rPr>
      </w:pPr>
      <w:r>
        <w:rPr>
          <w:rFonts w:cstheme="minorHAnsi"/>
          <w:b/>
          <w:sz w:val="24"/>
          <w:szCs w:val="24"/>
        </w:rPr>
        <w:t xml:space="preserve">Log log model </w:t>
      </w:r>
    </w:p>
    <w:p w14:paraId="0A2071B5" w14:textId="685B20D0" w:rsidR="001B0037" w:rsidRDefault="004B2C7D" w:rsidP="00EB6347">
      <w:pPr>
        <w:jc w:val="both"/>
        <w:rPr>
          <w:rFonts w:cstheme="minorHAnsi"/>
          <w:b/>
          <w:sz w:val="24"/>
          <w:szCs w:val="24"/>
        </w:rPr>
      </w:pPr>
      <w:r>
        <w:rPr>
          <w:noProof/>
        </w:rPr>
        <w:drawing>
          <wp:inline distT="0" distB="0" distL="0" distR="0" wp14:anchorId="0B06AA20" wp14:editId="74071BF9">
            <wp:extent cx="3573780" cy="351001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0763" cy="3516876"/>
                    </a:xfrm>
                    <a:prstGeom prst="rect">
                      <a:avLst/>
                    </a:prstGeom>
                  </pic:spPr>
                </pic:pic>
              </a:graphicData>
            </a:graphic>
          </wp:inline>
        </w:drawing>
      </w:r>
    </w:p>
    <w:p w14:paraId="1CB9A6F7" w14:textId="0F57D61B" w:rsidR="001B0037" w:rsidRDefault="00EC21DC" w:rsidP="00EB6347">
      <w:pPr>
        <w:jc w:val="both"/>
        <w:rPr>
          <w:rFonts w:cstheme="minorHAnsi"/>
          <w:b/>
          <w:sz w:val="24"/>
          <w:szCs w:val="24"/>
        </w:rPr>
      </w:pPr>
      <w:r>
        <w:rPr>
          <w:noProof/>
        </w:rPr>
        <w:drawing>
          <wp:inline distT="0" distB="0" distL="0" distR="0" wp14:anchorId="37BD84B4" wp14:editId="070F7A37">
            <wp:extent cx="3829050" cy="285092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4012" cy="2854619"/>
                    </a:xfrm>
                    <a:prstGeom prst="rect">
                      <a:avLst/>
                    </a:prstGeom>
                  </pic:spPr>
                </pic:pic>
              </a:graphicData>
            </a:graphic>
          </wp:inline>
        </w:drawing>
      </w:r>
    </w:p>
    <w:p w14:paraId="585AF2CB" w14:textId="77777777" w:rsidR="00D43801" w:rsidRPr="00D43801" w:rsidRDefault="00D43801" w:rsidP="00D43801">
      <w:pPr>
        <w:jc w:val="both"/>
        <w:rPr>
          <w:rFonts w:cstheme="minorHAnsi"/>
          <w:b/>
          <w:sz w:val="24"/>
          <w:szCs w:val="24"/>
        </w:rPr>
      </w:pPr>
      <w:r w:rsidRPr="00D43801">
        <w:rPr>
          <w:rFonts w:cstheme="minorHAnsi"/>
          <w:b/>
          <w:sz w:val="24"/>
          <w:szCs w:val="24"/>
        </w:rPr>
        <w:t>Checking Assumptions:</w:t>
      </w:r>
    </w:p>
    <w:p w14:paraId="34212FD0" w14:textId="77777777" w:rsidR="00D43801" w:rsidRPr="00D43801" w:rsidRDefault="00D43801" w:rsidP="00D43801">
      <w:pPr>
        <w:pStyle w:val="ListParagraph"/>
        <w:numPr>
          <w:ilvl w:val="0"/>
          <w:numId w:val="3"/>
        </w:numPr>
        <w:jc w:val="both"/>
        <w:rPr>
          <w:rFonts w:cstheme="minorHAnsi"/>
          <w:bCs/>
          <w:sz w:val="24"/>
          <w:szCs w:val="24"/>
        </w:rPr>
      </w:pPr>
      <w:r w:rsidRPr="00D43801">
        <w:rPr>
          <w:rFonts w:cstheme="minorHAnsi"/>
          <w:bCs/>
          <w:sz w:val="24"/>
          <w:szCs w:val="24"/>
        </w:rPr>
        <w:lastRenderedPageBreak/>
        <w:t>Residual Plot: The residual plot resembles somewhat of a random scatter of points around the 0 line, although there is a slight suspicion of non-constant variance judging from the dense cloud around.</w:t>
      </w:r>
    </w:p>
    <w:p w14:paraId="7833FEC6" w14:textId="77777777" w:rsidR="00D43801" w:rsidRPr="00D43801" w:rsidRDefault="00D43801" w:rsidP="00D43801">
      <w:pPr>
        <w:pStyle w:val="ListParagraph"/>
        <w:numPr>
          <w:ilvl w:val="0"/>
          <w:numId w:val="3"/>
        </w:numPr>
        <w:jc w:val="both"/>
        <w:rPr>
          <w:rFonts w:cstheme="minorHAnsi"/>
          <w:bCs/>
          <w:sz w:val="24"/>
          <w:szCs w:val="24"/>
        </w:rPr>
      </w:pPr>
      <w:r w:rsidRPr="00D43801">
        <w:rPr>
          <w:rFonts w:cstheme="minorHAnsi"/>
          <w:bCs/>
          <w:sz w:val="24"/>
          <w:szCs w:val="24"/>
        </w:rPr>
        <w:t>Studentized Residual Plot: This plot is very similar to the residual plot, although this plot identifies potential outlying observations. This plot identifies a potentially very outlying point with a predicted value of 15. This may provide some evidence against the normality assumption and this point should be examined further.</w:t>
      </w:r>
    </w:p>
    <w:p w14:paraId="7DC1E551" w14:textId="77777777" w:rsidR="00D43801" w:rsidRPr="00D43801" w:rsidRDefault="00D43801" w:rsidP="00D43801">
      <w:pPr>
        <w:pStyle w:val="ListParagraph"/>
        <w:numPr>
          <w:ilvl w:val="0"/>
          <w:numId w:val="3"/>
        </w:numPr>
        <w:jc w:val="both"/>
        <w:rPr>
          <w:rFonts w:cstheme="minorHAnsi"/>
          <w:bCs/>
          <w:sz w:val="24"/>
          <w:szCs w:val="24"/>
        </w:rPr>
      </w:pPr>
      <w:r w:rsidRPr="00D43801">
        <w:rPr>
          <w:rFonts w:cstheme="minorHAnsi"/>
          <w:bCs/>
          <w:sz w:val="24"/>
          <w:szCs w:val="24"/>
        </w:rPr>
        <w:t>Histogram of Residuals: The histogram of residuals displayed does not provide strong evidence that the residuals are not normally distributed.</w:t>
      </w:r>
    </w:p>
    <w:p w14:paraId="12874A24" w14:textId="77777777" w:rsidR="00D43801" w:rsidRPr="00D43801" w:rsidRDefault="00D43801" w:rsidP="00D43801">
      <w:pPr>
        <w:pStyle w:val="ListParagraph"/>
        <w:numPr>
          <w:ilvl w:val="0"/>
          <w:numId w:val="3"/>
        </w:numPr>
        <w:jc w:val="both"/>
        <w:rPr>
          <w:rFonts w:cstheme="minorHAnsi"/>
          <w:bCs/>
          <w:sz w:val="24"/>
          <w:szCs w:val="24"/>
        </w:rPr>
      </w:pPr>
      <w:r w:rsidRPr="00D43801">
        <w:rPr>
          <w:rFonts w:cstheme="minorHAnsi"/>
          <w:bCs/>
          <w:sz w:val="24"/>
          <w:szCs w:val="24"/>
        </w:rPr>
        <w:t>Q-Q Plot of Residuals: The Q-Q Plot of residuals provides no evidence against the residuals being normally distributed.</w:t>
      </w:r>
    </w:p>
    <w:p w14:paraId="6B340857" w14:textId="2D19E925" w:rsidR="00D43801" w:rsidRPr="00D43801" w:rsidRDefault="00D43801" w:rsidP="00D43801">
      <w:pPr>
        <w:pStyle w:val="ListParagraph"/>
        <w:numPr>
          <w:ilvl w:val="0"/>
          <w:numId w:val="3"/>
        </w:numPr>
        <w:jc w:val="both"/>
        <w:rPr>
          <w:rFonts w:cstheme="minorHAnsi"/>
          <w:bCs/>
          <w:sz w:val="24"/>
          <w:szCs w:val="24"/>
        </w:rPr>
      </w:pPr>
      <w:r w:rsidRPr="00D43801">
        <w:rPr>
          <w:rFonts w:cstheme="minorHAnsi"/>
          <w:bCs/>
          <w:sz w:val="24"/>
          <w:szCs w:val="24"/>
        </w:rPr>
        <w:t>The model is a reasonable fit with transformations, although transformations may be investigated to handle the possible problem with equal standard deviations.</w:t>
      </w:r>
    </w:p>
    <w:p w14:paraId="4630D376" w14:textId="77777777" w:rsidR="00D43801" w:rsidRPr="00D43801" w:rsidRDefault="00D43801" w:rsidP="00D43801">
      <w:pPr>
        <w:jc w:val="both"/>
        <w:rPr>
          <w:rFonts w:cstheme="minorHAnsi"/>
          <w:b/>
          <w:sz w:val="24"/>
          <w:szCs w:val="24"/>
        </w:rPr>
      </w:pPr>
    </w:p>
    <w:p w14:paraId="5A2D3866" w14:textId="77777777" w:rsidR="00D43801" w:rsidRPr="00D43801" w:rsidRDefault="00D43801" w:rsidP="00D43801">
      <w:pPr>
        <w:jc w:val="both"/>
        <w:rPr>
          <w:rFonts w:cstheme="minorHAnsi"/>
          <w:b/>
          <w:sz w:val="24"/>
          <w:szCs w:val="24"/>
        </w:rPr>
      </w:pPr>
      <w:r w:rsidRPr="00D43801">
        <w:rPr>
          <w:rFonts w:cstheme="minorHAnsi"/>
          <w:b/>
          <w:sz w:val="24"/>
          <w:szCs w:val="24"/>
        </w:rPr>
        <w:t>A discussion supporting the use of the model you chose (support that the assumptions are met).</w:t>
      </w:r>
    </w:p>
    <w:p w14:paraId="13D9756D" w14:textId="77777777" w:rsidR="00D43801" w:rsidRPr="00D43801" w:rsidRDefault="00D43801" w:rsidP="00D43801">
      <w:pPr>
        <w:pStyle w:val="ListParagraph"/>
        <w:numPr>
          <w:ilvl w:val="0"/>
          <w:numId w:val="2"/>
        </w:numPr>
        <w:jc w:val="both"/>
        <w:rPr>
          <w:rFonts w:cstheme="minorHAnsi"/>
          <w:bCs/>
          <w:sz w:val="24"/>
          <w:szCs w:val="24"/>
        </w:rPr>
      </w:pPr>
      <w:r w:rsidRPr="00D43801">
        <w:rPr>
          <w:rFonts w:cstheme="minorHAnsi"/>
          <w:bCs/>
          <w:sz w:val="24"/>
          <w:szCs w:val="24"/>
        </w:rPr>
        <w:t>Linearity: Met with original and log-log model. (view scatterplots)</w:t>
      </w:r>
    </w:p>
    <w:p w14:paraId="187A9E4F" w14:textId="77777777" w:rsidR="00D43801" w:rsidRPr="00D43801" w:rsidRDefault="00D43801" w:rsidP="00D43801">
      <w:pPr>
        <w:pStyle w:val="ListParagraph"/>
        <w:numPr>
          <w:ilvl w:val="0"/>
          <w:numId w:val="2"/>
        </w:numPr>
        <w:jc w:val="both"/>
        <w:rPr>
          <w:rFonts w:cstheme="minorHAnsi"/>
          <w:bCs/>
          <w:sz w:val="24"/>
          <w:szCs w:val="24"/>
        </w:rPr>
      </w:pPr>
      <w:r w:rsidRPr="00D43801">
        <w:rPr>
          <w:rFonts w:cstheme="minorHAnsi"/>
          <w:bCs/>
          <w:sz w:val="24"/>
          <w:szCs w:val="24"/>
        </w:rPr>
        <w:t>Normality: Log-log model looks slightly better. (view histograms)</w:t>
      </w:r>
    </w:p>
    <w:p w14:paraId="3317E9A8" w14:textId="77777777" w:rsidR="00D43801" w:rsidRPr="00D43801" w:rsidRDefault="00D43801" w:rsidP="00D43801">
      <w:pPr>
        <w:pStyle w:val="ListParagraph"/>
        <w:numPr>
          <w:ilvl w:val="0"/>
          <w:numId w:val="2"/>
        </w:numPr>
        <w:jc w:val="both"/>
        <w:rPr>
          <w:rFonts w:cstheme="minorHAnsi"/>
          <w:bCs/>
          <w:sz w:val="24"/>
          <w:szCs w:val="24"/>
        </w:rPr>
      </w:pPr>
      <w:r w:rsidRPr="00D43801">
        <w:rPr>
          <w:rFonts w:cstheme="minorHAnsi"/>
          <w:bCs/>
          <w:sz w:val="24"/>
          <w:szCs w:val="24"/>
        </w:rPr>
        <w:t>Equal standard deviations: Log-log model looks much better. (view residual scatter plots)</w:t>
      </w:r>
    </w:p>
    <w:p w14:paraId="376BAB46" w14:textId="77777777" w:rsidR="00D43801" w:rsidRPr="00D43801" w:rsidRDefault="00D43801" w:rsidP="00D43801">
      <w:pPr>
        <w:pStyle w:val="ListParagraph"/>
        <w:numPr>
          <w:ilvl w:val="0"/>
          <w:numId w:val="2"/>
        </w:numPr>
        <w:jc w:val="both"/>
        <w:rPr>
          <w:rFonts w:cstheme="minorHAnsi"/>
          <w:bCs/>
          <w:sz w:val="24"/>
          <w:szCs w:val="24"/>
        </w:rPr>
      </w:pPr>
      <w:r w:rsidRPr="00D43801">
        <w:rPr>
          <w:rFonts w:cstheme="minorHAnsi"/>
          <w:bCs/>
          <w:sz w:val="24"/>
          <w:szCs w:val="24"/>
        </w:rPr>
        <w:t>Independence: We will assume independence, although not much is known about how these species were chosen.</w:t>
      </w:r>
    </w:p>
    <w:p w14:paraId="38965CB8" w14:textId="247C3D30" w:rsidR="00D43801" w:rsidRPr="00D43801" w:rsidRDefault="00D43801" w:rsidP="00D43801">
      <w:pPr>
        <w:pStyle w:val="ListParagraph"/>
        <w:numPr>
          <w:ilvl w:val="0"/>
          <w:numId w:val="2"/>
        </w:numPr>
        <w:jc w:val="both"/>
        <w:rPr>
          <w:rFonts w:cstheme="minorHAnsi"/>
          <w:bCs/>
          <w:sz w:val="24"/>
          <w:szCs w:val="24"/>
        </w:rPr>
      </w:pPr>
      <w:r w:rsidRPr="00D43801">
        <w:rPr>
          <w:rFonts w:cstheme="minorHAnsi"/>
          <w:bCs/>
          <w:sz w:val="24"/>
          <w:szCs w:val="24"/>
        </w:rPr>
        <w:t>Outliers: There are some outliers at the tail end of the data set</w:t>
      </w:r>
      <w:r>
        <w:rPr>
          <w:rFonts w:cstheme="minorHAnsi"/>
          <w:bCs/>
          <w:sz w:val="24"/>
          <w:szCs w:val="24"/>
        </w:rPr>
        <w:t xml:space="preserve"> but the log </w:t>
      </w:r>
      <w:proofErr w:type="spellStart"/>
      <w:r>
        <w:rPr>
          <w:rFonts w:cstheme="minorHAnsi"/>
          <w:bCs/>
          <w:sz w:val="24"/>
          <w:szCs w:val="24"/>
        </w:rPr>
        <w:t>log</w:t>
      </w:r>
      <w:proofErr w:type="spellEnd"/>
      <w:r>
        <w:rPr>
          <w:rFonts w:cstheme="minorHAnsi"/>
          <w:bCs/>
          <w:sz w:val="24"/>
          <w:szCs w:val="24"/>
        </w:rPr>
        <w:t xml:space="preserve"> model looks better</w:t>
      </w:r>
      <w:r w:rsidRPr="00D43801">
        <w:rPr>
          <w:rFonts w:cstheme="minorHAnsi"/>
          <w:bCs/>
          <w:sz w:val="24"/>
          <w:szCs w:val="24"/>
        </w:rPr>
        <w:t>.</w:t>
      </w:r>
    </w:p>
    <w:p w14:paraId="7B6FD2D6" w14:textId="4A51B397" w:rsidR="00D43801" w:rsidRPr="00D43801" w:rsidRDefault="00D43801" w:rsidP="00D43801">
      <w:pPr>
        <w:pStyle w:val="ListParagraph"/>
        <w:numPr>
          <w:ilvl w:val="0"/>
          <w:numId w:val="2"/>
        </w:numPr>
        <w:jc w:val="both"/>
        <w:rPr>
          <w:rFonts w:cstheme="minorHAnsi"/>
          <w:bCs/>
          <w:sz w:val="24"/>
          <w:szCs w:val="24"/>
        </w:rPr>
      </w:pPr>
      <w:r w:rsidRPr="00D43801">
        <w:rPr>
          <w:rFonts w:cstheme="minorHAnsi"/>
          <w:bCs/>
          <w:sz w:val="24"/>
          <w:szCs w:val="24"/>
        </w:rPr>
        <w:t>We will proceed to make inferences on a log – log model.</w:t>
      </w:r>
    </w:p>
    <w:p w14:paraId="0475C4B2" w14:textId="77777777" w:rsidR="00ED2758" w:rsidRPr="00EB6347" w:rsidRDefault="00ED2758" w:rsidP="00ED2758">
      <w:pPr>
        <w:ind w:right="-630"/>
        <w:jc w:val="both"/>
        <w:rPr>
          <w:rFonts w:cstheme="minorHAnsi"/>
          <w:sz w:val="24"/>
          <w:szCs w:val="24"/>
        </w:rPr>
      </w:pPr>
      <w:r w:rsidRPr="00EB6347">
        <w:rPr>
          <w:rFonts w:cstheme="minorHAnsi"/>
          <w:sz w:val="24"/>
          <w:szCs w:val="24"/>
        </w:rPr>
        <w:t xml:space="preserve">Residual Plots </w:t>
      </w:r>
    </w:p>
    <w:p w14:paraId="35079ACF" w14:textId="77777777" w:rsidR="00ED2758" w:rsidRDefault="00ED2758" w:rsidP="00ED2758">
      <w:pPr>
        <w:ind w:right="-630"/>
        <w:jc w:val="both"/>
        <w:rPr>
          <w:rFonts w:cstheme="minorHAnsi"/>
          <w:sz w:val="24"/>
          <w:szCs w:val="24"/>
        </w:rPr>
      </w:pPr>
      <w:r w:rsidRPr="00EB6347">
        <w:rPr>
          <w:rFonts w:cstheme="minorHAnsi"/>
          <w:sz w:val="24"/>
          <w:szCs w:val="24"/>
        </w:rPr>
        <w:t>Influential point analysis (Cook’s D and Leverage)</w:t>
      </w:r>
    </w:p>
    <w:p w14:paraId="7FCACF3D" w14:textId="77777777" w:rsidR="00ED2758" w:rsidRDefault="00ED2758" w:rsidP="00ED2758">
      <w:pPr>
        <w:ind w:right="-630"/>
        <w:jc w:val="both"/>
        <w:rPr>
          <w:rFonts w:cstheme="minorHAnsi"/>
          <w:sz w:val="24"/>
          <w:szCs w:val="24"/>
        </w:rPr>
      </w:pPr>
      <w:r>
        <w:rPr>
          <w:rFonts w:cstheme="minorHAnsi"/>
          <w:sz w:val="24"/>
          <w:szCs w:val="24"/>
        </w:rPr>
        <w:t xml:space="preserve">Observed significant </w:t>
      </w:r>
      <w:r w:rsidRPr="00D20704">
        <w:rPr>
          <w:rFonts w:cstheme="minorHAnsi"/>
          <w:sz w:val="24"/>
          <w:szCs w:val="24"/>
        </w:rPr>
        <w:t>Cook’s D</w:t>
      </w:r>
      <w:r>
        <w:rPr>
          <w:rFonts w:cstheme="minorHAnsi"/>
          <w:sz w:val="24"/>
          <w:szCs w:val="24"/>
        </w:rPr>
        <w:t xml:space="preserve"> observation on all models except the linear model which only has one spike at the tail end of the observations </w:t>
      </w:r>
    </w:p>
    <w:p w14:paraId="713FBEFA" w14:textId="2B3455E7" w:rsidR="00D43801" w:rsidRPr="00FE3DE0" w:rsidRDefault="00ED2758" w:rsidP="00FE3DE0">
      <w:pPr>
        <w:ind w:right="-630"/>
        <w:jc w:val="both"/>
        <w:rPr>
          <w:rFonts w:cstheme="minorHAnsi"/>
          <w:sz w:val="24"/>
          <w:szCs w:val="24"/>
        </w:rPr>
      </w:pPr>
      <w:r>
        <w:rPr>
          <w:rFonts w:cstheme="minorHAnsi"/>
          <w:sz w:val="24"/>
          <w:szCs w:val="24"/>
        </w:rPr>
        <w:t xml:space="preserve">Leverage seems normal for all the three models </w:t>
      </w:r>
    </w:p>
    <w:p w14:paraId="625A6F7E" w14:textId="61B17E1B" w:rsidR="00EB6347" w:rsidRPr="00482C40" w:rsidRDefault="00EB6347" w:rsidP="00EB6347">
      <w:pPr>
        <w:jc w:val="both"/>
        <w:rPr>
          <w:rFonts w:cstheme="minorHAnsi"/>
          <w:b/>
          <w:sz w:val="24"/>
          <w:szCs w:val="24"/>
        </w:rPr>
      </w:pPr>
      <w:r w:rsidRPr="00482C40">
        <w:rPr>
          <w:rFonts w:cstheme="minorHAnsi"/>
          <w:b/>
          <w:sz w:val="24"/>
          <w:szCs w:val="24"/>
        </w:rPr>
        <w:t>Parameters</w:t>
      </w:r>
      <w:r w:rsidR="00482C40">
        <w:rPr>
          <w:rFonts w:cstheme="minorHAnsi"/>
          <w:b/>
          <w:sz w:val="24"/>
          <w:szCs w:val="24"/>
        </w:rPr>
        <w:t>:</w:t>
      </w:r>
    </w:p>
    <w:p w14:paraId="42741E6C" w14:textId="24496F40" w:rsidR="00EB6347" w:rsidRDefault="00EB6347" w:rsidP="00EB6347">
      <w:pPr>
        <w:jc w:val="both"/>
        <w:rPr>
          <w:rFonts w:cstheme="minorHAnsi"/>
          <w:sz w:val="24"/>
          <w:szCs w:val="24"/>
        </w:rPr>
      </w:pPr>
      <w:r w:rsidRPr="00EB6347">
        <w:rPr>
          <w:rFonts w:cstheme="minorHAnsi"/>
          <w:sz w:val="24"/>
          <w:szCs w:val="24"/>
        </w:rPr>
        <w:tab/>
      </w:r>
      <w:r w:rsidRPr="00EB6347">
        <w:rPr>
          <w:rFonts w:cstheme="minorHAnsi"/>
          <w:sz w:val="24"/>
          <w:szCs w:val="24"/>
        </w:rPr>
        <w:tab/>
        <w:t>Estimates</w:t>
      </w:r>
    </w:p>
    <w:p w14:paraId="303DC1FE" w14:textId="50497177" w:rsidR="00DB1EB4" w:rsidRPr="00EB6347" w:rsidRDefault="00DB1EB4" w:rsidP="00EB6347">
      <w:pPr>
        <w:jc w:val="both"/>
        <w:rPr>
          <w:rFonts w:cstheme="minorHAnsi"/>
          <w:sz w:val="24"/>
          <w:szCs w:val="24"/>
        </w:rPr>
      </w:pPr>
      <w:r>
        <w:rPr>
          <w:rFonts w:cstheme="minorHAnsi"/>
          <w:sz w:val="24"/>
          <w:szCs w:val="24"/>
        </w:rPr>
        <w:t>From the log – log model ;</w:t>
      </w:r>
    </w:p>
    <w:p w14:paraId="1A8F17A7" w14:textId="387BB97A" w:rsidR="00DB1EB4" w:rsidRDefault="00DB1EB4" w:rsidP="00EB6347">
      <w:pPr>
        <w:jc w:val="both"/>
        <w:rPr>
          <w:rFonts w:cstheme="minorHAnsi"/>
          <w:sz w:val="24"/>
          <w:szCs w:val="24"/>
        </w:rPr>
      </w:pPr>
      <w:r>
        <w:rPr>
          <w:noProof/>
        </w:rPr>
        <w:lastRenderedPageBreak/>
        <w:drawing>
          <wp:inline distT="0" distB="0" distL="0" distR="0" wp14:anchorId="7D875DF9" wp14:editId="202CE08C">
            <wp:extent cx="5943600" cy="3207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7385"/>
                    </a:xfrm>
                    <a:prstGeom prst="rect">
                      <a:avLst/>
                    </a:prstGeom>
                  </pic:spPr>
                </pic:pic>
              </a:graphicData>
            </a:graphic>
          </wp:inline>
        </w:drawing>
      </w:r>
      <w:r w:rsidR="00EB6347" w:rsidRPr="00EB6347">
        <w:rPr>
          <w:rFonts w:cstheme="minorHAnsi"/>
          <w:sz w:val="24"/>
          <w:szCs w:val="24"/>
        </w:rPr>
        <w:tab/>
      </w:r>
      <w:r w:rsidR="00EB6347" w:rsidRPr="00EB6347">
        <w:rPr>
          <w:rFonts w:cstheme="minorHAnsi"/>
          <w:sz w:val="24"/>
          <w:szCs w:val="24"/>
        </w:rPr>
        <w:tab/>
      </w:r>
    </w:p>
    <w:p w14:paraId="3C885225" w14:textId="11D0491A" w:rsidR="00DB1EB4" w:rsidRDefault="00DB1EB4" w:rsidP="00EB6347">
      <w:pPr>
        <w:jc w:val="both"/>
        <w:rPr>
          <w:rFonts w:cstheme="minorHAnsi"/>
          <w:sz w:val="24"/>
          <w:szCs w:val="24"/>
        </w:rPr>
      </w:pPr>
    </w:p>
    <w:p w14:paraId="7E91172D" w14:textId="1F33040C" w:rsidR="00FE3DE0" w:rsidRDefault="00FE3DE0" w:rsidP="00EB6347">
      <w:pPr>
        <w:jc w:val="both"/>
        <w:rPr>
          <w:rFonts w:cstheme="minorHAnsi"/>
          <w:sz w:val="24"/>
          <w:szCs w:val="24"/>
        </w:rPr>
      </w:pPr>
    </w:p>
    <w:p w14:paraId="3F12FEF6" w14:textId="77777777" w:rsidR="00FE3DE0" w:rsidRPr="00B86759" w:rsidRDefault="00E70784" w:rsidP="00FE3DE0">
      <w:pPr>
        <w:ind w:right="-630"/>
        <w:jc w:val="both"/>
        <w:rPr>
          <w:rFonts w:cstheme="minorHAnsi"/>
          <w:b/>
          <w:bCs/>
          <w:i/>
          <w:iCs/>
          <w:sz w:val="24"/>
          <w:szCs w:val="24"/>
        </w:rPr>
      </w:pPr>
      <m:oMathPara>
        <m:oMath>
          <m:groupChr>
            <m:groupChrPr>
              <m:chr m:val="^"/>
              <m:pos m:val="top"/>
              <m:vertJc m:val="bot"/>
              <m:ctrlPr>
                <w:rPr>
                  <w:rFonts w:ascii="Cambria Math" w:hAnsi="Cambria Math" w:cstheme="minorHAnsi"/>
                  <w:b/>
                  <w:bCs/>
                  <w:i/>
                  <w:iCs/>
                  <w:sz w:val="24"/>
                  <w:szCs w:val="24"/>
                </w:rPr>
              </m:ctrlPr>
            </m:groupChrPr>
            <m:e>
              <m:r>
                <m:rPr>
                  <m:sty m:val="bi"/>
                </m:rPr>
                <w:rPr>
                  <w:rFonts w:ascii="Cambria Math" w:hAnsi="Cambria Math" w:cstheme="minorHAnsi"/>
                  <w:sz w:val="24"/>
                  <w:szCs w:val="24"/>
                </w:rPr>
                <m:t>SalePrice</m:t>
              </m:r>
            </m:e>
          </m:groupCh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0</m:t>
              </m:r>
            </m:sub>
          </m:sSub>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w:bookmarkStart w:id="0" w:name="_GoBack"/>
          <w:bookmarkEnd w:id="0"/>
          <m:r>
            <m:rPr>
              <m:sty m:val="bi"/>
            </m:rPr>
            <w:rPr>
              <w:rFonts w:ascii="Cambria Math" w:hAnsi="Cambria Math" w:cstheme="minorHAnsi"/>
              <w:sz w:val="24"/>
              <w:szCs w:val="24"/>
            </w:rPr>
            <m:t>GrLivArea+</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r>
            <m:rPr>
              <m:sty m:val="p"/>
            </m:rPr>
            <w:rPr>
              <w:rFonts w:ascii="Cambria Math" w:hAnsi="Cambria Math"/>
            </w:rPr>
            <m:t>Neighborhood NAmes</m:t>
          </m: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3</m:t>
              </m:r>
            </m:sub>
          </m:sSub>
          <m:r>
            <m:rPr>
              <m:sty m:val="bi"/>
            </m:rPr>
            <w:rPr>
              <w:rFonts w:ascii="Cambria Math" w:hAnsi="Cambria Math" w:cstheme="minorHAnsi"/>
              <w:sz w:val="24"/>
              <w:szCs w:val="24"/>
            </w:rPr>
            <m:t>⋅</m:t>
          </m:r>
          <m:r>
            <m:rPr>
              <m:sty m:val="p"/>
            </m:rPr>
            <w:rPr>
              <w:rFonts w:ascii="Cambria Math" w:hAnsi="Cambria Math"/>
            </w:rPr>
            <m:t>Neighborhood Edwards</m:t>
          </m: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4</m:t>
              </m:r>
            </m:sub>
          </m:sSub>
          <m:r>
            <m:rPr>
              <m:sty m:val="bi"/>
            </m:rPr>
            <w:rPr>
              <w:rFonts w:ascii="Cambria Math" w:hAnsi="Cambria Math" w:cstheme="minorHAnsi"/>
              <w:sz w:val="24"/>
              <w:szCs w:val="24"/>
            </w:rPr>
            <m:t>.</m:t>
          </m:r>
          <m:r>
            <m:rPr>
              <m:sty m:val="p"/>
            </m:rPr>
            <w:rPr>
              <w:rFonts w:ascii="Cambria Math" w:hAnsi="Cambria Math"/>
            </w:rPr>
            <m:t>Neighborhood BrkSide</m:t>
          </m: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5</m:t>
              </m:r>
            </m:sub>
          </m:sSub>
          <m:r>
            <m:rPr>
              <m:sty m:val="bi"/>
            </m:rPr>
            <w:rPr>
              <w:rFonts w:ascii="Cambria Math" w:hAnsi="Cambria Math" w:cstheme="minorHAnsi"/>
              <w:sz w:val="24"/>
              <w:szCs w:val="24"/>
            </w:rPr>
            <m:t>⋅</m:t>
          </m:r>
          <m:r>
            <m:rPr>
              <m:sty m:val="p"/>
            </m:rPr>
            <w:rPr>
              <w:rFonts w:ascii="Cambria Math" w:hAnsi="Cambria Math"/>
            </w:rPr>
            <m:t>GrLivArea*Neighborhood NAmes+</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6</m:t>
              </m:r>
            </m:sub>
          </m:sSub>
          <m:r>
            <m:rPr>
              <m:sty m:val="bi"/>
            </m:rPr>
            <w:rPr>
              <w:rFonts w:ascii="Cambria Math" w:hAnsi="Cambria Math"/>
            </w:rPr>
            <m:t xml:space="preserve">.GrLivArea*Neighborhood Edwards+ </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7</m:t>
              </m:r>
            </m:sub>
          </m:sSub>
          <m:r>
            <m:rPr>
              <m:sty m:val="bi"/>
            </m:rPr>
            <w:rPr>
              <w:rFonts w:ascii="Cambria Math" w:hAnsi="Cambria Math"/>
            </w:rPr>
            <m:t>. GrLivArea*Neighborhood BrkSide</m:t>
          </m:r>
        </m:oMath>
      </m:oMathPara>
    </w:p>
    <w:p w14:paraId="56CBF929" w14:textId="77777777" w:rsidR="00FE3DE0" w:rsidRPr="00B86759" w:rsidRDefault="00FE3DE0" w:rsidP="00FE3DE0">
      <w:pPr>
        <w:ind w:right="-630"/>
        <w:jc w:val="both"/>
        <w:rPr>
          <w:rFonts w:eastAsiaTheme="minorEastAsia" w:cstheme="minorHAnsi"/>
          <w:b/>
          <w:sz w:val="24"/>
          <w:szCs w:val="24"/>
        </w:rPr>
      </w:pPr>
      <m:oMathPara>
        <m:oMath>
          <m:r>
            <m:rPr>
              <m:sty m:val="b"/>
            </m:rPr>
            <w:rPr>
              <w:rFonts w:ascii="Cambria Math" w:hAnsi="Cambria Math" w:cstheme="minorHAnsi"/>
              <w:sz w:val="24"/>
              <w:szCs w:val="24"/>
            </w:rPr>
            <m:t>Neighborhood NAmes</m:t>
          </m:r>
        </m:oMath>
      </m:oMathPara>
    </w:p>
    <w:p w14:paraId="6A2289E9" w14:textId="77777777" w:rsidR="00FE3DE0" w:rsidRDefault="00E70784" w:rsidP="00FE3DE0">
      <w:pPr>
        <w:ind w:right="-630"/>
        <w:jc w:val="both"/>
        <w:rPr>
          <w:rFonts w:eastAsiaTheme="minorEastAsia" w:cstheme="minorHAnsi"/>
          <w:b/>
          <w:sz w:val="24"/>
          <w:szCs w:val="24"/>
        </w:rPr>
      </w:pPr>
      <m:oMathPara>
        <m:oMath>
          <m:groupChr>
            <m:groupChrPr>
              <m:chr m:val="^"/>
              <m:pos m:val="top"/>
              <m:vertJc m:val="bot"/>
              <m:ctrlPr>
                <w:rPr>
                  <w:rFonts w:ascii="Cambria Math" w:eastAsiaTheme="minorEastAsia" w:hAnsi="Cambria Math" w:cstheme="minorHAnsi"/>
                  <w:b/>
                  <w:bCs/>
                  <w:i/>
                  <w:iCs/>
                  <w:sz w:val="24"/>
                  <w:szCs w:val="24"/>
                </w:rPr>
              </m:ctrlPr>
            </m:groupChrPr>
            <m:e>
              <m:r>
                <m:rPr>
                  <m:sty m:val="bi"/>
                </m:rPr>
                <w:rPr>
                  <w:rFonts w:ascii="Cambria Math" w:eastAsiaTheme="minorEastAsia" w:hAnsi="Cambria Math" w:cstheme="minorHAnsi"/>
                  <w:sz w:val="24"/>
                  <w:szCs w:val="24"/>
                </w:rPr>
                <m:t>SalePrice</m:t>
              </m:r>
            </m:e>
          </m:groupChr>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0</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1</m:t>
              </m:r>
            </m:sub>
          </m:sSub>
          <m:r>
            <m:rPr>
              <m:sty m:val="bi"/>
            </m:rPr>
            <w:rPr>
              <w:rFonts w:ascii="Cambria Math" w:eastAsiaTheme="minorEastAsia" w:hAnsi="Cambria Math" w:cstheme="minorHAnsi"/>
              <w:sz w:val="24"/>
              <w:szCs w:val="24"/>
            </w:rPr>
            <m:t>⋅GrLivArea+</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2</m:t>
              </m:r>
            </m:sub>
          </m:sSub>
          <m:r>
            <m:rPr>
              <m:sty m:val="bi"/>
            </m:rPr>
            <w:rPr>
              <w:rFonts w:ascii="Cambria Math" w:eastAsiaTheme="minorEastAsia" w:hAnsi="Cambria Math" w:cstheme="minorHAnsi"/>
              <w:sz w:val="24"/>
              <w:szCs w:val="24"/>
            </w:rPr>
            <m:t>⋅</m:t>
          </m:r>
          <m:r>
            <m:rPr>
              <m:sty m:val="b"/>
            </m:rPr>
            <w:rPr>
              <w:rFonts w:ascii="Cambria Math" w:eastAsiaTheme="minorEastAsia" w:hAnsi="Cambria Math" w:cstheme="minorHAnsi"/>
              <w:sz w:val="24"/>
              <w:szCs w:val="24"/>
            </w:rPr>
            <m:t>Neighborhood NAmes</m:t>
          </m:r>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5</m:t>
              </m:r>
            </m:sub>
          </m:sSub>
          <m:r>
            <m:rPr>
              <m:sty m:val="bi"/>
            </m:rPr>
            <w:rPr>
              <w:rFonts w:ascii="Cambria Math" w:eastAsiaTheme="minorEastAsia" w:hAnsi="Cambria Math" w:cstheme="minorHAnsi"/>
              <w:sz w:val="24"/>
              <w:szCs w:val="24"/>
            </w:rPr>
            <m:t>⋅</m:t>
          </m:r>
          <m:r>
            <m:rPr>
              <m:sty m:val="b"/>
            </m:rPr>
            <w:rPr>
              <w:rFonts w:ascii="Cambria Math" w:eastAsiaTheme="minorEastAsia" w:hAnsi="Cambria Math" w:cstheme="minorHAnsi"/>
              <w:sz w:val="24"/>
              <w:szCs w:val="24"/>
            </w:rPr>
            <m:t>GrLivArea*Neighborhood NAmes</m:t>
          </m:r>
        </m:oMath>
      </m:oMathPara>
    </w:p>
    <w:p w14:paraId="4A119EB0" w14:textId="77777777" w:rsidR="00FE3DE0" w:rsidRPr="00B86759" w:rsidRDefault="00FE3DE0" w:rsidP="00FE3DE0">
      <w:pPr>
        <w:ind w:right="-630"/>
        <w:jc w:val="both"/>
        <w:rPr>
          <w:rFonts w:eastAsiaTheme="minorEastAsia" w:cstheme="minorHAnsi"/>
          <w:b/>
          <w:sz w:val="24"/>
          <w:szCs w:val="24"/>
        </w:rPr>
      </w:pPr>
      <m:oMathPara>
        <m:oMath>
          <m:r>
            <m:rPr>
              <m:sty m:val="b"/>
            </m:rPr>
            <w:rPr>
              <w:rFonts w:ascii="Cambria Math" w:hAnsi="Cambria Math" w:cstheme="minorHAnsi"/>
              <w:sz w:val="24"/>
              <w:szCs w:val="24"/>
            </w:rPr>
            <m:t>Neighborhood Edwards</m:t>
          </m:r>
        </m:oMath>
      </m:oMathPara>
    </w:p>
    <w:p w14:paraId="2101A71F" w14:textId="77777777" w:rsidR="00FE3DE0" w:rsidRDefault="00E70784" w:rsidP="00FE3DE0">
      <w:pPr>
        <w:ind w:right="-630"/>
        <w:jc w:val="both"/>
        <w:rPr>
          <w:rFonts w:eastAsiaTheme="minorEastAsia" w:cstheme="minorHAnsi"/>
          <w:b/>
          <w:sz w:val="24"/>
          <w:szCs w:val="24"/>
        </w:rPr>
      </w:pPr>
      <m:oMathPara>
        <m:oMath>
          <m:groupChr>
            <m:groupChrPr>
              <m:chr m:val="^"/>
              <m:pos m:val="top"/>
              <m:vertJc m:val="bot"/>
              <m:ctrlPr>
                <w:rPr>
                  <w:rFonts w:ascii="Cambria Math" w:hAnsi="Cambria Math" w:cstheme="minorHAnsi"/>
                  <w:b/>
                  <w:bCs/>
                  <w:i/>
                  <w:iCs/>
                  <w:sz w:val="24"/>
                  <w:szCs w:val="24"/>
                </w:rPr>
              </m:ctrlPr>
            </m:groupChrPr>
            <m:e>
              <m:r>
                <m:rPr>
                  <m:sty m:val="bi"/>
                </m:rPr>
                <w:rPr>
                  <w:rFonts w:ascii="Cambria Math" w:hAnsi="Cambria Math" w:cstheme="minorHAnsi"/>
                  <w:sz w:val="24"/>
                  <w:szCs w:val="24"/>
                </w:rPr>
                <m:t>SalePrice</m:t>
              </m:r>
            </m:e>
          </m:groupCh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0</m:t>
              </m:r>
            </m:sub>
          </m:sSub>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⋅GrLivArea+</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3</m:t>
              </m:r>
            </m:sub>
          </m:sSub>
          <m:r>
            <m:rPr>
              <m:sty m:val="bi"/>
            </m:rPr>
            <w:rPr>
              <w:rFonts w:ascii="Cambria Math" w:hAnsi="Cambria Math" w:cstheme="minorHAnsi"/>
              <w:sz w:val="24"/>
              <w:szCs w:val="24"/>
            </w:rPr>
            <m:t>⋅</m:t>
          </m:r>
          <m:r>
            <m:rPr>
              <m:sty m:val="p"/>
            </m:rPr>
            <w:rPr>
              <w:rFonts w:ascii="Cambria Math" w:hAnsi="Cambria Math"/>
            </w:rPr>
            <m:t>Neighborhood Edwards</m:t>
          </m:r>
          <m:r>
            <m:rPr>
              <m:sty m:val="bi"/>
            </m:rPr>
            <w:rPr>
              <w:rFonts w:ascii="Cambria Math" w:hAnsi="Cambria Math" w:cstheme="minorHAnsi"/>
              <w:sz w:val="24"/>
              <w:szCs w:val="24"/>
            </w:rPr>
            <m:t>+</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6</m:t>
              </m:r>
            </m:sub>
          </m:sSub>
          <m:r>
            <m:rPr>
              <m:sty m:val="bi"/>
            </m:rPr>
            <w:rPr>
              <w:rFonts w:ascii="Cambria Math" w:hAnsi="Cambria Math"/>
            </w:rPr>
            <m:t>.GrLivArea*Neighborhood Edwards</m:t>
          </m:r>
        </m:oMath>
      </m:oMathPara>
    </w:p>
    <w:p w14:paraId="57751A4A" w14:textId="77777777" w:rsidR="00FE3DE0" w:rsidRDefault="00FE3DE0" w:rsidP="00FE3DE0">
      <w:pPr>
        <w:ind w:right="-630"/>
        <w:jc w:val="both"/>
        <w:rPr>
          <w:rFonts w:eastAsiaTheme="minorEastAsia" w:cstheme="minorHAnsi"/>
          <w:b/>
          <w:sz w:val="24"/>
          <w:szCs w:val="24"/>
        </w:rPr>
      </w:pPr>
      <m:oMathPara>
        <m:oMath>
          <m:r>
            <m:rPr>
              <m:sty m:val="bi"/>
            </m:rPr>
            <w:rPr>
              <w:rFonts w:ascii="Cambria Math" w:eastAsiaTheme="minorEastAsia" w:hAnsi="Cambria Math" w:cstheme="minorHAnsi"/>
              <w:sz w:val="24"/>
              <w:szCs w:val="24"/>
            </w:rPr>
            <m:t>Neighborhood BrkSide</m:t>
          </m:r>
        </m:oMath>
      </m:oMathPara>
    </w:p>
    <w:p w14:paraId="427E7468" w14:textId="77777777" w:rsidR="00FE3DE0" w:rsidRDefault="00E70784" w:rsidP="00FE3DE0">
      <w:pPr>
        <w:ind w:right="-630"/>
        <w:jc w:val="both"/>
        <w:rPr>
          <w:rFonts w:eastAsiaTheme="minorEastAsia" w:cstheme="minorHAnsi"/>
          <w:b/>
          <w:sz w:val="24"/>
          <w:szCs w:val="24"/>
        </w:rPr>
      </w:pPr>
      <m:oMathPara>
        <m:oMath>
          <m:groupChr>
            <m:groupChrPr>
              <m:chr m:val="^"/>
              <m:pos m:val="top"/>
              <m:vertJc m:val="bot"/>
              <m:ctrlPr>
                <w:rPr>
                  <w:rFonts w:ascii="Cambria Math" w:eastAsiaTheme="minorEastAsia" w:hAnsi="Cambria Math" w:cstheme="minorHAnsi"/>
                  <w:b/>
                  <w:bCs/>
                  <w:i/>
                  <w:iCs/>
                  <w:sz w:val="24"/>
                  <w:szCs w:val="24"/>
                </w:rPr>
              </m:ctrlPr>
            </m:groupChrPr>
            <m:e>
              <m:r>
                <m:rPr>
                  <m:sty m:val="bi"/>
                </m:rPr>
                <w:rPr>
                  <w:rFonts w:ascii="Cambria Math" w:eastAsiaTheme="minorEastAsia" w:hAnsi="Cambria Math" w:cstheme="minorHAnsi"/>
                  <w:sz w:val="24"/>
                  <w:szCs w:val="24"/>
                </w:rPr>
                <m:t>SalePrice</m:t>
              </m:r>
            </m:e>
          </m:groupChr>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0</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1</m:t>
              </m:r>
            </m:sub>
          </m:sSub>
          <m:r>
            <m:rPr>
              <m:sty m:val="bi"/>
            </m:rPr>
            <w:rPr>
              <w:rFonts w:ascii="Cambria Math" w:eastAsiaTheme="minorEastAsia" w:hAnsi="Cambria Math" w:cstheme="minorHAnsi"/>
              <w:sz w:val="24"/>
              <w:szCs w:val="24"/>
            </w:rPr>
            <m:t>⋅GrLivArea+</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4</m:t>
              </m:r>
            </m:sub>
          </m:sSub>
          <m:r>
            <m:rPr>
              <m:sty m:val="bi"/>
            </m:rPr>
            <w:rPr>
              <w:rFonts w:ascii="Cambria Math" w:eastAsiaTheme="minorEastAsia" w:hAnsi="Cambria Math" w:cstheme="minorHAnsi"/>
              <w:sz w:val="24"/>
              <w:szCs w:val="24"/>
            </w:rPr>
            <m:t>.</m:t>
          </m:r>
          <m:r>
            <m:rPr>
              <m:sty m:val="b"/>
            </m:rPr>
            <w:rPr>
              <w:rFonts w:ascii="Cambria Math" w:eastAsiaTheme="minorEastAsia" w:hAnsi="Cambria Math" w:cstheme="minorHAnsi"/>
              <w:sz w:val="24"/>
              <w:szCs w:val="24"/>
            </w:rPr>
            <m:t>Neighborhood BrkSide</m:t>
          </m:r>
          <m:r>
            <m:rPr>
              <m:sty m:val="bi"/>
            </m:rPr>
            <w:rPr>
              <w:rFonts w:ascii="Cambria Math" w:eastAsiaTheme="minorEastAsia" w:hAnsi="Cambria Math" w:cstheme="minorHAnsi"/>
              <w:sz w:val="24"/>
              <w:szCs w:val="24"/>
            </w:rPr>
            <m:t xml:space="preserve">+ </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7</m:t>
              </m:r>
            </m:sub>
          </m:sSub>
          <m:r>
            <m:rPr>
              <m:sty m:val="bi"/>
            </m:rPr>
            <w:rPr>
              <w:rFonts w:ascii="Cambria Math" w:eastAsiaTheme="minorEastAsia" w:hAnsi="Cambria Math" w:cstheme="minorHAnsi"/>
              <w:sz w:val="24"/>
              <w:szCs w:val="24"/>
            </w:rPr>
            <m:t>. GrLivArea*Neighborhood BrkSide</m:t>
          </m:r>
        </m:oMath>
      </m:oMathPara>
    </w:p>
    <w:p w14:paraId="032F0D04" w14:textId="1CFC26CE" w:rsidR="00FE3DE0" w:rsidRDefault="00FE3DE0" w:rsidP="00EB6347">
      <w:pPr>
        <w:jc w:val="both"/>
        <w:rPr>
          <w:rFonts w:cstheme="minorHAnsi"/>
          <w:sz w:val="24"/>
          <w:szCs w:val="24"/>
        </w:rPr>
      </w:pPr>
    </w:p>
    <w:p w14:paraId="10697B70" w14:textId="77777777" w:rsidR="00FE3DE0" w:rsidRDefault="00FE3DE0" w:rsidP="00EB6347">
      <w:pPr>
        <w:jc w:val="both"/>
        <w:rPr>
          <w:rFonts w:cstheme="minorHAnsi"/>
          <w:sz w:val="24"/>
          <w:szCs w:val="24"/>
        </w:rPr>
      </w:pPr>
    </w:p>
    <w:p w14:paraId="7BBFF36A" w14:textId="0B8B0884" w:rsidR="00EB6347" w:rsidRDefault="00EB6347" w:rsidP="00EB6347">
      <w:pPr>
        <w:jc w:val="both"/>
        <w:rPr>
          <w:rFonts w:cstheme="minorHAnsi"/>
          <w:sz w:val="24"/>
          <w:szCs w:val="24"/>
        </w:rPr>
      </w:pPr>
      <w:r w:rsidRPr="00EB6347">
        <w:rPr>
          <w:rFonts w:cstheme="minorHAnsi"/>
          <w:sz w:val="24"/>
          <w:szCs w:val="24"/>
        </w:rPr>
        <w:t xml:space="preserve">Interpretation </w:t>
      </w:r>
    </w:p>
    <w:p w14:paraId="6FD265F9" w14:textId="77777777" w:rsidR="004704A6" w:rsidRPr="00EB6347" w:rsidRDefault="004704A6" w:rsidP="00EB6347">
      <w:pPr>
        <w:jc w:val="both"/>
        <w:rPr>
          <w:rFonts w:cstheme="minorHAnsi"/>
          <w:sz w:val="24"/>
          <w:szCs w:val="24"/>
        </w:rPr>
      </w:pPr>
    </w:p>
    <w:p w14:paraId="0DEA3614" w14:textId="7D5AED2A" w:rsidR="00EB6347" w:rsidRPr="00EB6347" w:rsidRDefault="00EB6347" w:rsidP="00EB6347">
      <w:pPr>
        <w:jc w:val="both"/>
        <w:rPr>
          <w:rFonts w:cstheme="minorHAnsi"/>
          <w:b/>
          <w:sz w:val="24"/>
          <w:szCs w:val="24"/>
        </w:rPr>
      </w:pPr>
      <w:r w:rsidRPr="00EB6347">
        <w:rPr>
          <w:rFonts w:cstheme="minorHAnsi"/>
          <w:sz w:val="24"/>
          <w:szCs w:val="24"/>
        </w:rPr>
        <w:t xml:space="preserve">Confidence Intervals </w:t>
      </w:r>
    </w:p>
    <w:p w14:paraId="6D294773" w14:textId="77777777" w:rsidR="00EB6347" w:rsidRPr="00482C40" w:rsidRDefault="00EB6347" w:rsidP="00EB6347">
      <w:pPr>
        <w:jc w:val="both"/>
        <w:rPr>
          <w:rFonts w:cstheme="minorHAnsi"/>
          <w:b/>
          <w:sz w:val="24"/>
          <w:szCs w:val="24"/>
        </w:rPr>
      </w:pPr>
    </w:p>
    <w:p w14:paraId="63A6EABB" w14:textId="0F5851A6" w:rsidR="00EB6347" w:rsidRPr="00482C40" w:rsidRDefault="00EB6347" w:rsidP="00482C40">
      <w:pPr>
        <w:jc w:val="both"/>
        <w:rPr>
          <w:rFonts w:cstheme="minorHAnsi"/>
          <w:b/>
          <w:sz w:val="24"/>
          <w:szCs w:val="24"/>
        </w:rPr>
      </w:pPr>
      <w:r w:rsidRPr="00482C40">
        <w:rPr>
          <w:rFonts w:cstheme="minorHAnsi"/>
          <w:b/>
          <w:sz w:val="24"/>
          <w:szCs w:val="24"/>
        </w:rPr>
        <w:t>Conclusion</w:t>
      </w:r>
      <w:r w:rsidR="00482C40">
        <w:rPr>
          <w:rFonts w:cstheme="minorHAnsi"/>
          <w:b/>
          <w:sz w:val="24"/>
          <w:szCs w:val="24"/>
        </w:rPr>
        <w:t>:</w:t>
      </w:r>
    </w:p>
    <w:p w14:paraId="1587EDC4" w14:textId="759F003C" w:rsidR="00EB6347" w:rsidRPr="00EB6347" w:rsidRDefault="00EB6347" w:rsidP="004704A6">
      <w:pPr>
        <w:jc w:val="both"/>
        <w:rPr>
          <w:rFonts w:cstheme="minorHAnsi"/>
          <w:sz w:val="24"/>
          <w:szCs w:val="24"/>
        </w:rPr>
      </w:pPr>
      <w:r w:rsidRPr="00EB6347">
        <w:rPr>
          <w:rFonts w:cstheme="minorHAnsi"/>
          <w:sz w:val="24"/>
          <w:szCs w:val="24"/>
        </w:rPr>
        <w:t>A short summary of the analysis.</w:t>
      </w:r>
    </w:p>
    <w:p w14:paraId="1AB925E9" w14:textId="7B4F784A" w:rsidR="00EB6347" w:rsidRPr="007C5CE7" w:rsidRDefault="007C5CE7" w:rsidP="007C5CE7">
      <w:pPr>
        <w:jc w:val="both"/>
        <w:rPr>
          <w:rFonts w:cstheme="minorHAnsi"/>
          <w:sz w:val="24"/>
          <w:szCs w:val="24"/>
        </w:rPr>
      </w:pPr>
      <w:r>
        <w:rPr>
          <w:rFonts w:cstheme="minorHAnsi"/>
          <w:color w:val="FF0000"/>
          <w:sz w:val="24"/>
          <w:szCs w:val="24"/>
        </w:rPr>
        <w:t xml:space="preserve">Brook – I have uploaded my code below yours, I think mine is a little more clear.. what do you think John? </w:t>
      </w:r>
      <w:r w:rsidR="00EB6347" w:rsidRPr="007C5CE7">
        <w:rPr>
          <w:rFonts w:cstheme="minorHAnsi"/>
          <w:sz w:val="24"/>
          <w:szCs w:val="24"/>
        </w:rPr>
        <w:tab/>
      </w:r>
    </w:p>
    <w:p w14:paraId="62475168" w14:textId="2D396EB1" w:rsidR="000D789C" w:rsidRPr="00482C40" w:rsidRDefault="00482C40" w:rsidP="00EB6347">
      <w:pPr>
        <w:jc w:val="both"/>
        <w:rPr>
          <w:rFonts w:cstheme="minorHAnsi"/>
          <w:b/>
          <w:sz w:val="24"/>
          <w:szCs w:val="24"/>
        </w:rPr>
      </w:pPr>
      <w:r w:rsidRPr="00482C40">
        <w:rPr>
          <w:rFonts w:cstheme="minorHAnsi"/>
          <w:b/>
          <w:sz w:val="24"/>
          <w:szCs w:val="24"/>
        </w:rPr>
        <w:t xml:space="preserve">Appendix: </w:t>
      </w:r>
    </w:p>
    <w:p w14:paraId="75D7A4FA" w14:textId="7E2AEABD" w:rsidR="00482C40" w:rsidRPr="00643BC7" w:rsidRDefault="00482C40" w:rsidP="00643BC7">
      <w:pPr>
        <w:pStyle w:val="NoSpacing"/>
        <w:rPr>
          <w:color w:val="00B0F0"/>
        </w:rPr>
      </w:pPr>
      <w:r w:rsidRPr="00643BC7">
        <w:rPr>
          <w:color w:val="00B0F0"/>
        </w:rPr>
        <w:t>Code and additional screen shot of plots and graphs</w:t>
      </w:r>
    </w:p>
    <w:p w14:paraId="4F7C5CE1" w14:textId="71040644" w:rsidR="00643BC7" w:rsidRPr="00643BC7" w:rsidRDefault="00643BC7" w:rsidP="00643BC7">
      <w:pPr>
        <w:pStyle w:val="NoSpacing"/>
        <w:rPr>
          <w:color w:val="00B0F0"/>
        </w:rPr>
      </w:pPr>
    </w:p>
    <w:p w14:paraId="149C840F" w14:textId="77777777" w:rsidR="00643BC7" w:rsidRPr="00643BC7" w:rsidRDefault="00643BC7" w:rsidP="00643BC7">
      <w:pPr>
        <w:pStyle w:val="NoSpacing"/>
        <w:rPr>
          <w:color w:val="00B0F0"/>
        </w:rPr>
      </w:pPr>
      <w:r w:rsidRPr="00643BC7">
        <w:rPr>
          <w:color w:val="00B0F0"/>
        </w:rPr>
        <w:t>proc import datafile='/folders/</w:t>
      </w:r>
      <w:proofErr w:type="spellStart"/>
      <w:r w:rsidRPr="00643BC7">
        <w:rPr>
          <w:color w:val="00B0F0"/>
        </w:rPr>
        <w:t>myfolders</w:t>
      </w:r>
      <w:proofErr w:type="spellEnd"/>
      <w:r w:rsidRPr="00643BC7">
        <w:rPr>
          <w:color w:val="00B0F0"/>
        </w:rPr>
        <w:t>/testCleaned.csv'</w:t>
      </w:r>
    </w:p>
    <w:p w14:paraId="538302CC" w14:textId="77777777" w:rsidR="00643BC7" w:rsidRPr="00643BC7" w:rsidRDefault="00643BC7" w:rsidP="00643BC7">
      <w:pPr>
        <w:pStyle w:val="NoSpacing"/>
        <w:rPr>
          <w:color w:val="00B0F0"/>
        </w:rPr>
      </w:pPr>
      <w:r w:rsidRPr="00643BC7">
        <w:rPr>
          <w:color w:val="00B0F0"/>
        </w:rPr>
        <w:t>DBMS=csv out=</w:t>
      </w:r>
      <w:proofErr w:type="spellStart"/>
      <w:r w:rsidRPr="00643BC7">
        <w:rPr>
          <w:color w:val="00B0F0"/>
        </w:rPr>
        <w:t>work.testCleaned</w:t>
      </w:r>
      <w:proofErr w:type="spellEnd"/>
      <w:r w:rsidRPr="00643BC7">
        <w:rPr>
          <w:color w:val="00B0F0"/>
        </w:rPr>
        <w:t xml:space="preserve"> replace;</w:t>
      </w:r>
    </w:p>
    <w:p w14:paraId="640F33A9" w14:textId="77777777" w:rsidR="00643BC7" w:rsidRPr="00643BC7" w:rsidRDefault="00643BC7" w:rsidP="00643BC7">
      <w:pPr>
        <w:pStyle w:val="NoSpacing"/>
        <w:rPr>
          <w:color w:val="00B0F0"/>
        </w:rPr>
      </w:pPr>
      <w:r w:rsidRPr="00643BC7">
        <w:rPr>
          <w:color w:val="00B0F0"/>
        </w:rPr>
        <w:t>run;</w:t>
      </w:r>
    </w:p>
    <w:p w14:paraId="363DB549" w14:textId="77777777" w:rsidR="00643BC7" w:rsidRPr="00643BC7" w:rsidRDefault="00643BC7" w:rsidP="00643BC7">
      <w:pPr>
        <w:pStyle w:val="NoSpacing"/>
        <w:rPr>
          <w:color w:val="00B0F0"/>
        </w:rPr>
      </w:pPr>
      <w:r w:rsidRPr="00643BC7">
        <w:rPr>
          <w:color w:val="00B0F0"/>
        </w:rPr>
        <w:t>proc print data=</w:t>
      </w:r>
      <w:proofErr w:type="spellStart"/>
      <w:r w:rsidRPr="00643BC7">
        <w:rPr>
          <w:color w:val="00B0F0"/>
        </w:rPr>
        <w:t>work.testCleaned</w:t>
      </w:r>
      <w:proofErr w:type="spellEnd"/>
      <w:r w:rsidRPr="00643BC7">
        <w:rPr>
          <w:color w:val="00B0F0"/>
        </w:rPr>
        <w:t>;</w:t>
      </w:r>
    </w:p>
    <w:p w14:paraId="786071A8" w14:textId="77777777" w:rsidR="00643BC7" w:rsidRPr="00643BC7" w:rsidRDefault="00643BC7" w:rsidP="00643BC7">
      <w:pPr>
        <w:pStyle w:val="NoSpacing"/>
        <w:rPr>
          <w:color w:val="00B0F0"/>
        </w:rPr>
      </w:pPr>
      <w:r w:rsidRPr="00643BC7">
        <w:rPr>
          <w:color w:val="00B0F0"/>
        </w:rPr>
        <w:t>run;</w:t>
      </w:r>
    </w:p>
    <w:p w14:paraId="26F52674" w14:textId="77777777" w:rsidR="00643BC7" w:rsidRPr="00643BC7" w:rsidRDefault="00643BC7" w:rsidP="00643BC7">
      <w:pPr>
        <w:pStyle w:val="NoSpacing"/>
        <w:rPr>
          <w:color w:val="00B0F0"/>
        </w:rPr>
      </w:pPr>
    </w:p>
    <w:p w14:paraId="25D103B0" w14:textId="77777777" w:rsidR="00643BC7" w:rsidRPr="00643BC7" w:rsidRDefault="00643BC7" w:rsidP="00643BC7">
      <w:pPr>
        <w:pStyle w:val="NoSpacing"/>
        <w:rPr>
          <w:color w:val="00B0F0"/>
        </w:rPr>
      </w:pPr>
      <w:r w:rsidRPr="00643BC7">
        <w:rPr>
          <w:color w:val="00B0F0"/>
        </w:rPr>
        <w:t>proc import datafile='/folders/</w:t>
      </w:r>
      <w:proofErr w:type="spellStart"/>
      <w:r w:rsidRPr="00643BC7">
        <w:rPr>
          <w:color w:val="00B0F0"/>
        </w:rPr>
        <w:t>myfolders</w:t>
      </w:r>
      <w:proofErr w:type="spellEnd"/>
      <w:r w:rsidRPr="00643BC7">
        <w:rPr>
          <w:color w:val="00B0F0"/>
        </w:rPr>
        <w:t>/train.csv'</w:t>
      </w:r>
    </w:p>
    <w:p w14:paraId="5E873EB8" w14:textId="77777777" w:rsidR="00643BC7" w:rsidRPr="00643BC7" w:rsidRDefault="00643BC7" w:rsidP="00643BC7">
      <w:pPr>
        <w:pStyle w:val="NoSpacing"/>
        <w:rPr>
          <w:color w:val="00B0F0"/>
        </w:rPr>
      </w:pPr>
      <w:r w:rsidRPr="00643BC7">
        <w:rPr>
          <w:color w:val="00B0F0"/>
        </w:rPr>
        <w:t>DBMS=csv out=</w:t>
      </w:r>
      <w:proofErr w:type="spellStart"/>
      <w:r w:rsidRPr="00643BC7">
        <w:rPr>
          <w:color w:val="00B0F0"/>
        </w:rPr>
        <w:t>work.train</w:t>
      </w:r>
      <w:proofErr w:type="spellEnd"/>
      <w:r w:rsidRPr="00643BC7">
        <w:rPr>
          <w:color w:val="00B0F0"/>
        </w:rPr>
        <w:t xml:space="preserve"> replace;</w:t>
      </w:r>
    </w:p>
    <w:p w14:paraId="057DF323" w14:textId="77777777" w:rsidR="00643BC7" w:rsidRPr="00643BC7" w:rsidRDefault="00643BC7" w:rsidP="00643BC7">
      <w:pPr>
        <w:pStyle w:val="NoSpacing"/>
        <w:rPr>
          <w:color w:val="00B0F0"/>
        </w:rPr>
      </w:pPr>
      <w:r w:rsidRPr="00643BC7">
        <w:rPr>
          <w:color w:val="00B0F0"/>
        </w:rPr>
        <w:t>run;</w:t>
      </w:r>
    </w:p>
    <w:p w14:paraId="4BE53478" w14:textId="77777777" w:rsidR="00643BC7" w:rsidRPr="00643BC7" w:rsidRDefault="00643BC7" w:rsidP="00643BC7">
      <w:pPr>
        <w:pStyle w:val="NoSpacing"/>
        <w:rPr>
          <w:color w:val="00B0F0"/>
        </w:rPr>
      </w:pPr>
      <w:r w:rsidRPr="00643BC7">
        <w:rPr>
          <w:color w:val="00B0F0"/>
        </w:rPr>
        <w:t>proc print data=</w:t>
      </w:r>
      <w:proofErr w:type="spellStart"/>
      <w:r w:rsidRPr="00643BC7">
        <w:rPr>
          <w:color w:val="00B0F0"/>
        </w:rPr>
        <w:t>work.train</w:t>
      </w:r>
      <w:proofErr w:type="spellEnd"/>
      <w:r w:rsidRPr="00643BC7">
        <w:rPr>
          <w:color w:val="00B0F0"/>
        </w:rPr>
        <w:t>;</w:t>
      </w:r>
    </w:p>
    <w:p w14:paraId="331AC69F" w14:textId="77777777" w:rsidR="00643BC7" w:rsidRPr="00643BC7" w:rsidRDefault="00643BC7" w:rsidP="00643BC7">
      <w:pPr>
        <w:pStyle w:val="NoSpacing"/>
        <w:rPr>
          <w:color w:val="00B0F0"/>
        </w:rPr>
      </w:pPr>
      <w:r w:rsidRPr="00643BC7">
        <w:rPr>
          <w:color w:val="00B0F0"/>
        </w:rPr>
        <w:t>run;</w:t>
      </w:r>
    </w:p>
    <w:p w14:paraId="0585B675" w14:textId="77777777" w:rsidR="00643BC7" w:rsidRPr="00643BC7" w:rsidRDefault="00643BC7" w:rsidP="00643BC7">
      <w:pPr>
        <w:pStyle w:val="NoSpacing"/>
        <w:rPr>
          <w:color w:val="00B0F0"/>
        </w:rPr>
      </w:pPr>
    </w:p>
    <w:p w14:paraId="75B56C42" w14:textId="77777777" w:rsidR="00643BC7" w:rsidRPr="00643BC7" w:rsidRDefault="00643BC7" w:rsidP="00643BC7">
      <w:pPr>
        <w:pStyle w:val="NoSpacing"/>
        <w:rPr>
          <w:color w:val="00B0F0"/>
        </w:rPr>
      </w:pPr>
      <w:r w:rsidRPr="00643BC7">
        <w:rPr>
          <w:color w:val="00B0F0"/>
        </w:rPr>
        <w:t>* Build a Model;</w:t>
      </w:r>
    </w:p>
    <w:p w14:paraId="4C07244D" w14:textId="77777777" w:rsidR="00643BC7" w:rsidRPr="00643BC7" w:rsidRDefault="00643BC7" w:rsidP="00643BC7">
      <w:pPr>
        <w:pStyle w:val="NoSpacing"/>
        <w:rPr>
          <w:color w:val="00B0F0"/>
        </w:rPr>
      </w:pPr>
      <w:r w:rsidRPr="00643BC7">
        <w:rPr>
          <w:color w:val="00B0F0"/>
        </w:rPr>
        <w:t>*</w:t>
      </w:r>
    </w:p>
    <w:p w14:paraId="49086F6B" w14:textId="77777777" w:rsidR="00643BC7" w:rsidRPr="00643BC7" w:rsidRDefault="00643BC7" w:rsidP="00643BC7">
      <w:pPr>
        <w:pStyle w:val="NoSpacing"/>
        <w:rPr>
          <w:color w:val="00B0F0"/>
        </w:rPr>
      </w:pPr>
      <w:r w:rsidRPr="00643BC7">
        <w:rPr>
          <w:color w:val="00B0F0"/>
        </w:rPr>
        <w:t xml:space="preserve">* Fit plot </w:t>
      </w:r>
      <w:proofErr w:type="spellStart"/>
      <w:r w:rsidRPr="00643BC7">
        <w:rPr>
          <w:color w:val="00B0F0"/>
        </w:rPr>
        <w:t>assesment</w:t>
      </w:r>
      <w:proofErr w:type="spellEnd"/>
      <w:r w:rsidRPr="00643BC7">
        <w:rPr>
          <w:color w:val="00B0F0"/>
        </w:rPr>
        <w:t xml:space="preserve"> on log </w:t>
      </w:r>
      <w:proofErr w:type="spellStart"/>
      <w:r w:rsidRPr="00643BC7">
        <w:rPr>
          <w:color w:val="00B0F0"/>
        </w:rPr>
        <w:t>log</w:t>
      </w:r>
      <w:proofErr w:type="spellEnd"/>
      <w:r w:rsidRPr="00643BC7">
        <w:rPr>
          <w:color w:val="00B0F0"/>
        </w:rPr>
        <w:t xml:space="preserve">  model ;</w:t>
      </w:r>
    </w:p>
    <w:p w14:paraId="1A2C425E" w14:textId="77777777" w:rsidR="007C5CE7" w:rsidRPr="00643BC7" w:rsidRDefault="007C5CE7" w:rsidP="007C5CE7">
      <w:pPr>
        <w:pStyle w:val="NoSpacing"/>
        <w:rPr>
          <w:color w:val="00B0F0"/>
        </w:rPr>
      </w:pPr>
      <w:r w:rsidRPr="00643BC7">
        <w:rPr>
          <w:color w:val="00B0F0"/>
        </w:rPr>
        <w:t xml:space="preserve">proc </w:t>
      </w:r>
      <w:proofErr w:type="spellStart"/>
      <w:r w:rsidRPr="00643BC7">
        <w:rPr>
          <w:color w:val="00B0F0"/>
        </w:rPr>
        <w:t>glm</w:t>
      </w:r>
      <w:proofErr w:type="spellEnd"/>
      <w:r w:rsidRPr="00643BC7">
        <w:rPr>
          <w:color w:val="00B0F0"/>
        </w:rPr>
        <w:t xml:space="preserve"> data = </w:t>
      </w:r>
      <w:proofErr w:type="spellStart"/>
      <w:r w:rsidRPr="00643BC7">
        <w:rPr>
          <w:color w:val="00B0F0"/>
        </w:rPr>
        <w:t>logtrain</w:t>
      </w:r>
      <w:proofErr w:type="spellEnd"/>
      <w:r w:rsidRPr="00643BC7">
        <w:rPr>
          <w:color w:val="00B0F0"/>
        </w:rPr>
        <w:t xml:space="preserve"> plot = all;</w:t>
      </w:r>
    </w:p>
    <w:p w14:paraId="2EFACEDD" w14:textId="77777777" w:rsidR="007C5CE7" w:rsidRPr="00643BC7" w:rsidRDefault="007C5CE7" w:rsidP="007C5CE7">
      <w:pPr>
        <w:pStyle w:val="NoSpacing"/>
        <w:rPr>
          <w:color w:val="00B0F0"/>
        </w:rPr>
      </w:pPr>
      <w:r w:rsidRPr="00643BC7">
        <w:rPr>
          <w:color w:val="00B0F0"/>
        </w:rPr>
        <w:t>class neighborhood;</w:t>
      </w:r>
    </w:p>
    <w:p w14:paraId="66DECF65" w14:textId="77777777" w:rsidR="007C5CE7" w:rsidRDefault="007C5CE7" w:rsidP="007C5CE7">
      <w:pPr>
        <w:pStyle w:val="NoSpacing"/>
        <w:rPr>
          <w:color w:val="00B0F0"/>
        </w:rPr>
      </w:pPr>
      <w:r w:rsidRPr="00643BC7">
        <w:rPr>
          <w:color w:val="00B0F0"/>
        </w:rPr>
        <w:t xml:space="preserve">model </w:t>
      </w:r>
      <w:proofErr w:type="spellStart"/>
      <w:r w:rsidRPr="00643BC7">
        <w:rPr>
          <w:color w:val="00B0F0"/>
        </w:rPr>
        <w:t>SalePrice</w:t>
      </w:r>
      <w:proofErr w:type="spellEnd"/>
      <w:r w:rsidRPr="00643BC7">
        <w:rPr>
          <w:color w:val="00B0F0"/>
        </w:rPr>
        <w:t xml:space="preserve"> = </w:t>
      </w:r>
      <w:proofErr w:type="spellStart"/>
      <w:r w:rsidRPr="00643BC7">
        <w:rPr>
          <w:color w:val="00B0F0"/>
        </w:rPr>
        <w:t>GrLivArea</w:t>
      </w:r>
      <w:proofErr w:type="spellEnd"/>
      <w:r w:rsidRPr="00643BC7">
        <w:rPr>
          <w:color w:val="00B0F0"/>
        </w:rPr>
        <w:t xml:space="preserve"> |neighborhood  / solution;</w:t>
      </w:r>
    </w:p>
    <w:p w14:paraId="0CC7511A" w14:textId="77777777" w:rsidR="007C5CE7" w:rsidRPr="00643BC7" w:rsidRDefault="007C5CE7" w:rsidP="007C5CE7">
      <w:pPr>
        <w:pStyle w:val="NoSpacing"/>
        <w:rPr>
          <w:color w:val="00B0F0"/>
        </w:rPr>
      </w:pPr>
    </w:p>
    <w:p w14:paraId="557F0C24" w14:textId="77777777" w:rsidR="007C5CE7" w:rsidRPr="00643BC7" w:rsidRDefault="007C5CE7" w:rsidP="007C5CE7">
      <w:pPr>
        <w:pStyle w:val="NoSpacing"/>
        <w:rPr>
          <w:color w:val="00B0F0"/>
        </w:rPr>
      </w:pPr>
      <w:r w:rsidRPr="00643BC7">
        <w:rPr>
          <w:color w:val="00B0F0"/>
        </w:rPr>
        <w:t>run;</w:t>
      </w:r>
    </w:p>
    <w:p w14:paraId="060195AD" w14:textId="77777777" w:rsidR="007C5CE7" w:rsidRPr="00643BC7" w:rsidRDefault="007C5CE7" w:rsidP="007C5CE7">
      <w:pPr>
        <w:pStyle w:val="NoSpacing"/>
        <w:rPr>
          <w:color w:val="00B0F0"/>
        </w:rPr>
      </w:pPr>
    </w:p>
    <w:p w14:paraId="05D7C41A" w14:textId="77777777" w:rsidR="007C5CE7" w:rsidRPr="00643BC7" w:rsidRDefault="007C5CE7" w:rsidP="007C5CE7">
      <w:pPr>
        <w:pStyle w:val="NoSpacing"/>
        <w:rPr>
          <w:color w:val="00B0F0"/>
        </w:rPr>
      </w:pPr>
      <w:r w:rsidRPr="00643BC7">
        <w:rPr>
          <w:color w:val="00B0F0"/>
        </w:rPr>
        <w:t>*log - log model ;</w:t>
      </w:r>
    </w:p>
    <w:p w14:paraId="418ABA0A" w14:textId="77777777" w:rsidR="007C5CE7" w:rsidRPr="00643BC7" w:rsidRDefault="007C5CE7" w:rsidP="007C5CE7">
      <w:pPr>
        <w:pStyle w:val="NoSpacing"/>
        <w:rPr>
          <w:color w:val="00B0F0"/>
        </w:rPr>
      </w:pPr>
    </w:p>
    <w:p w14:paraId="020FEC00" w14:textId="77777777" w:rsidR="007C5CE7" w:rsidRPr="00643BC7" w:rsidRDefault="007C5CE7" w:rsidP="007C5CE7">
      <w:pPr>
        <w:pStyle w:val="NoSpacing"/>
        <w:rPr>
          <w:color w:val="00B0F0"/>
        </w:rPr>
      </w:pPr>
      <w:r w:rsidRPr="00643BC7">
        <w:rPr>
          <w:color w:val="00B0F0"/>
        </w:rPr>
        <w:t xml:space="preserve">proc </w:t>
      </w:r>
      <w:proofErr w:type="spellStart"/>
      <w:r w:rsidRPr="00643BC7">
        <w:rPr>
          <w:color w:val="00B0F0"/>
        </w:rPr>
        <w:t>glm</w:t>
      </w:r>
      <w:proofErr w:type="spellEnd"/>
      <w:r w:rsidRPr="00643BC7">
        <w:rPr>
          <w:color w:val="00B0F0"/>
        </w:rPr>
        <w:t xml:space="preserve"> data = </w:t>
      </w:r>
      <w:proofErr w:type="spellStart"/>
      <w:r w:rsidRPr="00643BC7">
        <w:rPr>
          <w:color w:val="00B0F0"/>
        </w:rPr>
        <w:t>logTrain</w:t>
      </w:r>
      <w:proofErr w:type="spellEnd"/>
      <w:r w:rsidRPr="00643BC7">
        <w:rPr>
          <w:color w:val="00B0F0"/>
        </w:rPr>
        <w:t xml:space="preserve"> plots = all alpha = 0.05;  </w:t>
      </w:r>
    </w:p>
    <w:p w14:paraId="37DD71B9" w14:textId="77777777" w:rsidR="007C5CE7" w:rsidRPr="00643BC7" w:rsidRDefault="007C5CE7" w:rsidP="007C5CE7">
      <w:pPr>
        <w:pStyle w:val="NoSpacing"/>
        <w:rPr>
          <w:color w:val="00B0F0"/>
        </w:rPr>
      </w:pPr>
      <w:r w:rsidRPr="00643BC7">
        <w:rPr>
          <w:color w:val="00B0F0"/>
        </w:rPr>
        <w:t xml:space="preserve">class neighborhood;                                                                                                          </w:t>
      </w:r>
    </w:p>
    <w:p w14:paraId="4560A91D" w14:textId="77777777" w:rsidR="007C5CE7" w:rsidRPr="00643BC7" w:rsidRDefault="007C5CE7" w:rsidP="007C5CE7">
      <w:pPr>
        <w:pStyle w:val="NoSpacing"/>
        <w:rPr>
          <w:color w:val="00B0F0"/>
        </w:rPr>
      </w:pPr>
      <w:r w:rsidRPr="00643BC7">
        <w:rPr>
          <w:color w:val="00B0F0"/>
        </w:rPr>
        <w:t xml:space="preserve">model </w:t>
      </w:r>
      <w:proofErr w:type="spellStart"/>
      <w:r w:rsidRPr="00643BC7">
        <w:rPr>
          <w:color w:val="00B0F0"/>
        </w:rPr>
        <w:t>logSalePrice</w:t>
      </w:r>
      <w:proofErr w:type="spellEnd"/>
      <w:r w:rsidRPr="00643BC7">
        <w:rPr>
          <w:color w:val="00B0F0"/>
        </w:rPr>
        <w:t xml:space="preserve"> = </w:t>
      </w:r>
      <w:proofErr w:type="spellStart"/>
      <w:r w:rsidRPr="00643BC7">
        <w:rPr>
          <w:color w:val="00B0F0"/>
        </w:rPr>
        <w:t>logGrLivArea</w:t>
      </w:r>
      <w:proofErr w:type="spellEnd"/>
      <w:r w:rsidRPr="00643BC7">
        <w:rPr>
          <w:color w:val="00B0F0"/>
        </w:rPr>
        <w:t xml:space="preserve"> |neighborhood  / solution </w:t>
      </w:r>
      <w:proofErr w:type="spellStart"/>
      <w:r w:rsidRPr="00643BC7">
        <w:rPr>
          <w:color w:val="00B0F0"/>
        </w:rPr>
        <w:t>clparm</w:t>
      </w:r>
      <w:proofErr w:type="spellEnd"/>
      <w:r w:rsidRPr="00643BC7">
        <w:rPr>
          <w:color w:val="00B0F0"/>
        </w:rPr>
        <w:t xml:space="preserve">;                                                                                                               </w:t>
      </w:r>
    </w:p>
    <w:p w14:paraId="2844A563" w14:textId="77777777" w:rsidR="007C5CE7" w:rsidRPr="00643BC7" w:rsidRDefault="007C5CE7" w:rsidP="007C5CE7">
      <w:pPr>
        <w:pStyle w:val="NoSpacing"/>
        <w:rPr>
          <w:color w:val="00B0F0"/>
        </w:rPr>
      </w:pPr>
      <w:r w:rsidRPr="00643BC7">
        <w:rPr>
          <w:color w:val="00B0F0"/>
        </w:rPr>
        <w:t xml:space="preserve">run; </w:t>
      </w:r>
    </w:p>
    <w:p w14:paraId="6C89975C" w14:textId="77777777" w:rsidR="007C5CE7" w:rsidRPr="00643BC7" w:rsidRDefault="007C5CE7" w:rsidP="007C5CE7">
      <w:pPr>
        <w:pStyle w:val="NoSpacing"/>
        <w:rPr>
          <w:color w:val="00B0F0"/>
        </w:rPr>
      </w:pPr>
    </w:p>
    <w:p w14:paraId="7580A0CD" w14:textId="77777777" w:rsidR="007C5CE7" w:rsidRPr="00643BC7" w:rsidRDefault="007C5CE7" w:rsidP="007C5CE7">
      <w:pPr>
        <w:pStyle w:val="NoSpacing"/>
        <w:rPr>
          <w:color w:val="00B0F0"/>
        </w:rPr>
      </w:pPr>
      <w:r w:rsidRPr="00643BC7">
        <w:rPr>
          <w:color w:val="00B0F0"/>
        </w:rPr>
        <w:t>* linear log model ;</w:t>
      </w:r>
    </w:p>
    <w:p w14:paraId="62A5C664" w14:textId="77777777" w:rsidR="007C5CE7" w:rsidRPr="00643BC7" w:rsidRDefault="007C5CE7" w:rsidP="007C5CE7">
      <w:pPr>
        <w:pStyle w:val="NoSpacing"/>
        <w:rPr>
          <w:color w:val="00B0F0"/>
        </w:rPr>
      </w:pPr>
      <w:r w:rsidRPr="00643BC7">
        <w:rPr>
          <w:color w:val="00B0F0"/>
        </w:rPr>
        <w:t xml:space="preserve">proc </w:t>
      </w:r>
      <w:proofErr w:type="spellStart"/>
      <w:r w:rsidRPr="00643BC7">
        <w:rPr>
          <w:color w:val="00B0F0"/>
        </w:rPr>
        <w:t>glm</w:t>
      </w:r>
      <w:proofErr w:type="spellEnd"/>
      <w:r w:rsidRPr="00643BC7">
        <w:rPr>
          <w:color w:val="00B0F0"/>
        </w:rPr>
        <w:t xml:space="preserve"> data = </w:t>
      </w:r>
      <w:proofErr w:type="spellStart"/>
      <w:r w:rsidRPr="00643BC7">
        <w:rPr>
          <w:color w:val="00B0F0"/>
        </w:rPr>
        <w:t>logTrain</w:t>
      </w:r>
      <w:proofErr w:type="spellEnd"/>
      <w:r w:rsidRPr="00643BC7">
        <w:rPr>
          <w:color w:val="00B0F0"/>
        </w:rPr>
        <w:t xml:space="preserve"> plots = all alpha = 0.05;  </w:t>
      </w:r>
    </w:p>
    <w:p w14:paraId="0CB8D627" w14:textId="77777777" w:rsidR="007C5CE7" w:rsidRPr="00643BC7" w:rsidRDefault="007C5CE7" w:rsidP="007C5CE7">
      <w:pPr>
        <w:pStyle w:val="NoSpacing"/>
        <w:rPr>
          <w:color w:val="00B0F0"/>
        </w:rPr>
      </w:pPr>
      <w:r w:rsidRPr="00643BC7">
        <w:rPr>
          <w:color w:val="00B0F0"/>
        </w:rPr>
        <w:t xml:space="preserve">class neighborhood;                                                                                                          </w:t>
      </w:r>
    </w:p>
    <w:p w14:paraId="29FC5842" w14:textId="77777777" w:rsidR="007C5CE7" w:rsidRPr="00643BC7" w:rsidRDefault="007C5CE7" w:rsidP="007C5CE7">
      <w:pPr>
        <w:pStyle w:val="NoSpacing"/>
        <w:rPr>
          <w:color w:val="00B0F0"/>
        </w:rPr>
      </w:pPr>
      <w:r w:rsidRPr="00643BC7">
        <w:rPr>
          <w:color w:val="00B0F0"/>
        </w:rPr>
        <w:t xml:space="preserve">model </w:t>
      </w:r>
      <w:proofErr w:type="spellStart"/>
      <w:r w:rsidRPr="00643BC7">
        <w:rPr>
          <w:color w:val="00B0F0"/>
        </w:rPr>
        <w:t>SalePrice</w:t>
      </w:r>
      <w:proofErr w:type="spellEnd"/>
      <w:r w:rsidRPr="00643BC7">
        <w:rPr>
          <w:color w:val="00B0F0"/>
        </w:rPr>
        <w:t xml:space="preserve"> = </w:t>
      </w:r>
      <w:proofErr w:type="spellStart"/>
      <w:r w:rsidRPr="00643BC7">
        <w:rPr>
          <w:color w:val="00B0F0"/>
        </w:rPr>
        <w:t>logGrLivArea</w:t>
      </w:r>
      <w:proofErr w:type="spellEnd"/>
      <w:r w:rsidRPr="00643BC7">
        <w:rPr>
          <w:color w:val="00B0F0"/>
        </w:rPr>
        <w:t xml:space="preserve"> |neighborhood  / solution </w:t>
      </w:r>
      <w:proofErr w:type="spellStart"/>
      <w:r w:rsidRPr="00643BC7">
        <w:rPr>
          <w:color w:val="00B0F0"/>
        </w:rPr>
        <w:t>clparm</w:t>
      </w:r>
      <w:proofErr w:type="spellEnd"/>
      <w:r w:rsidRPr="00643BC7">
        <w:rPr>
          <w:color w:val="00B0F0"/>
        </w:rPr>
        <w:t xml:space="preserve">;                                                                                                               </w:t>
      </w:r>
    </w:p>
    <w:p w14:paraId="50D29765" w14:textId="77777777" w:rsidR="007C5CE7" w:rsidRPr="00643BC7" w:rsidRDefault="007C5CE7" w:rsidP="007C5CE7">
      <w:pPr>
        <w:pStyle w:val="NoSpacing"/>
        <w:rPr>
          <w:color w:val="00B0F0"/>
        </w:rPr>
      </w:pPr>
      <w:r w:rsidRPr="00643BC7">
        <w:rPr>
          <w:color w:val="00B0F0"/>
        </w:rPr>
        <w:t>run;</w:t>
      </w:r>
    </w:p>
    <w:p w14:paraId="3A06D91B" w14:textId="77777777" w:rsidR="007C5CE7" w:rsidRPr="00643BC7" w:rsidRDefault="007C5CE7" w:rsidP="007C5CE7">
      <w:pPr>
        <w:pStyle w:val="NoSpacing"/>
        <w:rPr>
          <w:color w:val="00B0F0"/>
        </w:rPr>
      </w:pPr>
      <w:r w:rsidRPr="00643BC7">
        <w:rPr>
          <w:color w:val="00B0F0"/>
        </w:rPr>
        <w:t>*log - linear model;</w:t>
      </w:r>
    </w:p>
    <w:p w14:paraId="33C3AB5D" w14:textId="77777777" w:rsidR="007C5CE7" w:rsidRPr="00643BC7" w:rsidRDefault="007C5CE7" w:rsidP="007C5CE7">
      <w:pPr>
        <w:pStyle w:val="NoSpacing"/>
        <w:rPr>
          <w:color w:val="00B0F0"/>
        </w:rPr>
      </w:pPr>
      <w:r w:rsidRPr="00643BC7">
        <w:rPr>
          <w:color w:val="00B0F0"/>
        </w:rPr>
        <w:t xml:space="preserve">proc </w:t>
      </w:r>
      <w:proofErr w:type="spellStart"/>
      <w:r w:rsidRPr="00643BC7">
        <w:rPr>
          <w:color w:val="00B0F0"/>
        </w:rPr>
        <w:t>glm</w:t>
      </w:r>
      <w:proofErr w:type="spellEnd"/>
      <w:r w:rsidRPr="00643BC7">
        <w:rPr>
          <w:color w:val="00B0F0"/>
        </w:rPr>
        <w:t xml:space="preserve"> data = </w:t>
      </w:r>
      <w:proofErr w:type="spellStart"/>
      <w:r w:rsidRPr="00643BC7">
        <w:rPr>
          <w:color w:val="00B0F0"/>
        </w:rPr>
        <w:t>logTrain</w:t>
      </w:r>
      <w:proofErr w:type="spellEnd"/>
      <w:r w:rsidRPr="00643BC7">
        <w:rPr>
          <w:color w:val="00B0F0"/>
        </w:rPr>
        <w:t xml:space="preserve"> plots = all alpha = 0.05;  </w:t>
      </w:r>
    </w:p>
    <w:p w14:paraId="7491DE5B" w14:textId="77777777" w:rsidR="007C5CE7" w:rsidRPr="00643BC7" w:rsidRDefault="007C5CE7" w:rsidP="007C5CE7">
      <w:pPr>
        <w:pStyle w:val="NoSpacing"/>
        <w:rPr>
          <w:color w:val="00B0F0"/>
        </w:rPr>
      </w:pPr>
      <w:r w:rsidRPr="00643BC7">
        <w:rPr>
          <w:color w:val="00B0F0"/>
        </w:rPr>
        <w:t xml:space="preserve">class neighborhood;                                                                                                          </w:t>
      </w:r>
    </w:p>
    <w:p w14:paraId="1B0C4584" w14:textId="77777777" w:rsidR="007C5CE7" w:rsidRPr="00643BC7" w:rsidRDefault="007C5CE7" w:rsidP="007C5CE7">
      <w:pPr>
        <w:pStyle w:val="NoSpacing"/>
        <w:rPr>
          <w:color w:val="00B0F0"/>
        </w:rPr>
      </w:pPr>
      <w:r w:rsidRPr="00643BC7">
        <w:rPr>
          <w:color w:val="00B0F0"/>
        </w:rPr>
        <w:t xml:space="preserve">model </w:t>
      </w:r>
      <w:proofErr w:type="spellStart"/>
      <w:r w:rsidRPr="00643BC7">
        <w:rPr>
          <w:color w:val="00B0F0"/>
        </w:rPr>
        <w:t>logSalePrice</w:t>
      </w:r>
      <w:proofErr w:type="spellEnd"/>
      <w:r w:rsidRPr="00643BC7">
        <w:rPr>
          <w:color w:val="00B0F0"/>
        </w:rPr>
        <w:t xml:space="preserve"> = </w:t>
      </w:r>
      <w:proofErr w:type="spellStart"/>
      <w:r w:rsidRPr="00643BC7">
        <w:rPr>
          <w:color w:val="00B0F0"/>
        </w:rPr>
        <w:t>GrLivArea</w:t>
      </w:r>
      <w:proofErr w:type="spellEnd"/>
      <w:r w:rsidRPr="00643BC7">
        <w:rPr>
          <w:color w:val="00B0F0"/>
        </w:rPr>
        <w:t xml:space="preserve"> |neighborhood  / solution </w:t>
      </w:r>
      <w:proofErr w:type="spellStart"/>
      <w:r w:rsidRPr="00643BC7">
        <w:rPr>
          <w:color w:val="00B0F0"/>
        </w:rPr>
        <w:t>clparm</w:t>
      </w:r>
      <w:proofErr w:type="spellEnd"/>
      <w:r w:rsidRPr="00643BC7">
        <w:rPr>
          <w:color w:val="00B0F0"/>
        </w:rPr>
        <w:t xml:space="preserve">;                                                                                                               </w:t>
      </w:r>
    </w:p>
    <w:p w14:paraId="40D3A78E" w14:textId="77777777" w:rsidR="007C5CE7" w:rsidRPr="00643BC7" w:rsidRDefault="007C5CE7" w:rsidP="007C5CE7">
      <w:pPr>
        <w:pStyle w:val="NoSpacing"/>
        <w:rPr>
          <w:color w:val="00B0F0"/>
        </w:rPr>
      </w:pPr>
      <w:r w:rsidRPr="00643BC7">
        <w:rPr>
          <w:color w:val="00B0F0"/>
        </w:rPr>
        <w:t xml:space="preserve">run;  </w:t>
      </w:r>
    </w:p>
    <w:p w14:paraId="12CFBAD2" w14:textId="77777777" w:rsidR="007C5CE7" w:rsidRPr="00643BC7" w:rsidRDefault="007C5CE7" w:rsidP="007C5CE7">
      <w:pPr>
        <w:pStyle w:val="NoSpacing"/>
        <w:rPr>
          <w:color w:val="00B0F0"/>
        </w:rPr>
      </w:pPr>
    </w:p>
    <w:p w14:paraId="463EC1A9" w14:textId="77777777" w:rsidR="007C5CE7" w:rsidRPr="00643BC7" w:rsidRDefault="007C5CE7" w:rsidP="007C5CE7">
      <w:pPr>
        <w:pStyle w:val="NoSpacing"/>
        <w:rPr>
          <w:color w:val="00B0F0"/>
        </w:rPr>
      </w:pPr>
      <w:r w:rsidRPr="00643BC7">
        <w:rPr>
          <w:color w:val="00B0F0"/>
        </w:rPr>
        <w:t xml:space="preserve">proc reg data = </w:t>
      </w:r>
      <w:proofErr w:type="spellStart"/>
      <w:r w:rsidRPr="00643BC7">
        <w:rPr>
          <w:color w:val="00B0F0"/>
        </w:rPr>
        <w:t>logTrain</w:t>
      </w:r>
      <w:proofErr w:type="spellEnd"/>
      <w:r w:rsidRPr="00643BC7">
        <w:rPr>
          <w:color w:val="00B0F0"/>
        </w:rPr>
        <w:t xml:space="preserve"> ;                                                                                                           </w:t>
      </w:r>
    </w:p>
    <w:p w14:paraId="70985326" w14:textId="77777777" w:rsidR="007C5CE7" w:rsidRPr="00643BC7" w:rsidRDefault="007C5CE7" w:rsidP="007C5CE7">
      <w:pPr>
        <w:pStyle w:val="NoSpacing"/>
        <w:rPr>
          <w:color w:val="00B0F0"/>
        </w:rPr>
      </w:pPr>
      <w:r w:rsidRPr="00643BC7">
        <w:rPr>
          <w:color w:val="00B0F0"/>
        </w:rPr>
        <w:t xml:space="preserve">model </w:t>
      </w:r>
      <w:proofErr w:type="spellStart"/>
      <w:r w:rsidRPr="00643BC7">
        <w:rPr>
          <w:color w:val="00B0F0"/>
        </w:rPr>
        <w:t>logSalePrice</w:t>
      </w:r>
      <w:proofErr w:type="spellEnd"/>
      <w:r w:rsidRPr="00643BC7">
        <w:rPr>
          <w:color w:val="00B0F0"/>
        </w:rPr>
        <w:t xml:space="preserve"> = </w:t>
      </w:r>
      <w:proofErr w:type="spellStart"/>
      <w:r w:rsidRPr="00643BC7">
        <w:rPr>
          <w:color w:val="00B0F0"/>
        </w:rPr>
        <w:t>logGrLivArea</w:t>
      </w:r>
      <w:proofErr w:type="spellEnd"/>
      <w:r w:rsidRPr="00643BC7">
        <w:rPr>
          <w:color w:val="00B0F0"/>
        </w:rPr>
        <w:t xml:space="preserve"> /VIF  ;                                                                                                               </w:t>
      </w:r>
    </w:p>
    <w:p w14:paraId="1EBAC215" w14:textId="77777777" w:rsidR="007C5CE7" w:rsidRPr="00643BC7" w:rsidRDefault="007C5CE7" w:rsidP="007C5CE7">
      <w:pPr>
        <w:pStyle w:val="NoSpacing"/>
        <w:rPr>
          <w:color w:val="00B0F0"/>
        </w:rPr>
      </w:pPr>
      <w:r w:rsidRPr="00643BC7">
        <w:rPr>
          <w:color w:val="00B0F0"/>
        </w:rPr>
        <w:t xml:space="preserve">run; </w:t>
      </w:r>
    </w:p>
    <w:p w14:paraId="7DB45B0B" w14:textId="77777777" w:rsidR="007C5CE7" w:rsidRPr="00643BC7" w:rsidRDefault="007C5CE7" w:rsidP="007C5CE7">
      <w:pPr>
        <w:pStyle w:val="NoSpacing"/>
        <w:rPr>
          <w:color w:val="00B0F0"/>
        </w:rPr>
      </w:pPr>
    </w:p>
    <w:p w14:paraId="0B15B6C7" w14:textId="77777777" w:rsidR="007C5CE7" w:rsidRPr="00643BC7" w:rsidRDefault="007C5CE7" w:rsidP="007C5CE7">
      <w:pPr>
        <w:pStyle w:val="NoSpacing"/>
        <w:rPr>
          <w:color w:val="00B0F0"/>
        </w:rPr>
      </w:pPr>
      <w:r w:rsidRPr="00643BC7">
        <w:rPr>
          <w:color w:val="00B0F0"/>
        </w:rPr>
        <w:t xml:space="preserve">*Coded scatter plot ; </w:t>
      </w:r>
    </w:p>
    <w:p w14:paraId="5B11947B" w14:textId="77777777" w:rsidR="007C5CE7" w:rsidRPr="00643BC7" w:rsidRDefault="007C5CE7" w:rsidP="007C5CE7">
      <w:pPr>
        <w:pStyle w:val="NoSpacing"/>
        <w:rPr>
          <w:color w:val="00B0F0"/>
        </w:rPr>
      </w:pPr>
    </w:p>
    <w:p w14:paraId="4C7A289F" w14:textId="77777777" w:rsidR="007C5CE7" w:rsidRPr="00643BC7" w:rsidRDefault="007C5CE7" w:rsidP="007C5CE7">
      <w:pPr>
        <w:pStyle w:val="NoSpacing"/>
        <w:rPr>
          <w:color w:val="00B0F0"/>
        </w:rPr>
      </w:pPr>
      <w:r w:rsidRPr="00643BC7">
        <w:rPr>
          <w:color w:val="00B0F0"/>
        </w:rPr>
        <w:t xml:space="preserve">proc </w:t>
      </w:r>
      <w:proofErr w:type="spellStart"/>
      <w:r w:rsidRPr="00643BC7">
        <w:rPr>
          <w:color w:val="00B0F0"/>
        </w:rPr>
        <w:t>sgplot</w:t>
      </w:r>
      <w:proofErr w:type="spellEnd"/>
      <w:r w:rsidRPr="00643BC7">
        <w:rPr>
          <w:color w:val="00B0F0"/>
        </w:rPr>
        <w:t xml:space="preserve"> data=train;   </w:t>
      </w:r>
    </w:p>
    <w:p w14:paraId="057531DC" w14:textId="77777777" w:rsidR="007C5CE7" w:rsidRPr="00643BC7" w:rsidRDefault="007C5CE7" w:rsidP="007C5CE7">
      <w:pPr>
        <w:pStyle w:val="NoSpacing"/>
        <w:rPr>
          <w:color w:val="00B0F0"/>
        </w:rPr>
      </w:pPr>
      <w:r w:rsidRPr="00643BC7">
        <w:rPr>
          <w:color w:val="00B0F0"/>
        </w:rPr>
        <w:t>reg x=</w:t>
      </w:r>
      <w:proofErr w:type="spellStart"/>
      <w:r w:rsidRPr="00643BC7">
        <w:rPr>
          <w:color w:val="00B0F0"/>
        </w:rPr>
        <w:t>GrLivArea</w:t>
      </w:r>
      <w:proofErr w:type="spellEnd"/>
      <w:r w:rsidRPr="00643BC7">
        <w:rPr>
          <w:color w:val="00B0F0"/>
        </w:rPr>
        <w:t xml:space="preserve">  y=</w:t>
      </w:r>
      <w:proofErr w:type="spellStart"/>
      <w:r w:rsidRPr="00643BC7">
        <w:rPr>
          <w:color w:val="00B0F0"/>
        </w:rPr>
        <w:t>SalePrice</w:t>
      </w:r>
      <w:proofErr w:type="spellEnd"/>
      <w:r w:rsidRPr="00643BC7">
        <w:rPr>
          <w:color w:val="00B0F0"/>
        </w:rPr>
        <w:t xml:space="preserve"> / group=neighborhood </w:t>
      </w:r>
      <w:proofErr w:type="spellStart"/>
      <w:r w:rsidRPr="00643BC7">
        <w:rPr>
          <w:color w:val="00B0F0"/>
        </w:rPr>
        <w:t>clm</w:t>
      </w:r>
      <w:proofErr w:type="spellEnd"/>
      <w:r w:rsidRPr="00643BC7">
        <w:rPr>
          <w:color w:val="00B0F0"/>
        </w:rPr>
        <w:t xml:space="preserve"> cli;</w:t>
      </w:r>
    </w:p>
    <w:p w14:paraId="7C066D15" w14:textId="77777777" w:rsidR="007C5CE7" w:rsidRPr="00643BC7" w:rsidRDefault="007C5CE7" w:rsidP="007C5CE7">
      <w:pPr>
        <w:pStyle w:val="NoSpacing"/>
        <w:rPr>
          <w:color w:val="00B0F0"/>
        </w:rPr>
      </w:pPr>
    </w:p>
    <w:p w14:paraId="1D93A642" w14:textId="77777777" w:rsidR="007C5CE7" w:rsidRPr="00643BC7" w:rsidRDefault="007C5CE7" w:rsidP="007C5CE7">
      <w:pPr>
        <w:pStyle w:val="NoSpacing"/>
        <w:rPr>
          <w:color w:val="00B0F0"/>
        </w:rPr>
      </w:pPr>
      <w:r w:rsidRPr="00643BC7">
        <w:rPr>
          <w:color w:val="00B0F0"/>
        </w:rPr>
        <w:t xml:space="preserve">proc </w:t>
      </w:r>
      <w:proofErr w:type="spellStart"/>
      <w:r w:rsidRPr="00643BC7">
        <w:rPr>
          <w:color w:val="00B0F0"/>
        </w:rPr>
        <w:t>sgplot</w:t>
      </w:r>
      <w:proofErr w:type="spellEnd"/>
      <w:r w:rsidRPr="00643BC7">
        <w:rPr>
          <w:color w:val="00B0F0"/>
        </w:rPr>
        <w:t xml:space="preserve"> data=train; </w:t>
      </w:r>
    </w:p>
    <w:p w14:paraId="445DED8B" w14:textId="77777777" w:rsidR="007C5CE7" w:rsidRPr="00643BC7" w:rsidRDefault="007C5CE7" w:rsidP="007C5CE7">
      <w:pPr>
        <w:pStyle w:val="NoSpacing"/>
        <w:rPr>
          <w:color w:val="00B0F0"/>
        </w:rPr>
      </w:pPr>
      <w:r w:rsidRPr="00643BC7">
        <w:rPr>
          <w:color w:val="00B0F0"/>
        </w:rPr>
        <w:t>where   neighborhood ne contains ('</w:t>
      </w:r>
      <w:proofErr w:type="spellStart"/>
      <w:r w:rsidRPr="00643BC7">
        <w:rPr>
          <w:color w:val="00B0F0"/>
        </w:rPr>
        <w:t>NAmes</w:t>
      </w:r>
      <w:proofErr w:type="spellEnd"/>
      <w:r w:rsidRPr="00643BC7">
        <w:rPr>
          <w:color w:val="00B0F0"/>
        </w:rPr>
        <w:t>', 'Edwards' ,'</w:t>
      </w:r>
      <w:proofErr w:type="spellStart"/>
      <w:r w:rsidRPr="00643BC7">
        <w:rPr>
          <w:color w:val="00B0F0"/>
        </w:rPr>
        <w:t>BrkSide</w:t>
      </w:r>
      <w:proofErr w:type="spellEnd"/>
      <w:r w:rsidRPr="00643BC7">
        <w:rPr>
          <w:color w:val="00B0F0"/>
        </w:rPr>
        <w:t>') ;</w:t>
      </w:r>
    </w:p>
    <w:p w14:paraId="626ED6D8" w14:textId="77777777" w:rsidR="007C5CE7" w:rsidRPr="00643BC7" w:rsidRDefault="007C5CE7" w:rsidP="007C5CE7">
      <w:pPr>
        <w:pStyle w:val="NoSpacing"/>
        <w:rPr>
          <w:color w:val="00B0F0"/>
        </w:rPr>
      </w:pPr>
      <w:r w:rsidRPr="00643BC7">
        <w:rPr>
          <w:color w:val="00B0F0"/>
        </w:rPr>
        <w:t>reg x=</w:t>
      </w:r>
      <w:proofErr w:type="spellStart"/>
      <w:r w:rsidRPr="00643BC7">
        <w:rPr>
          <w:color w:val="00B0F0"/>
        </w:rPr>
        <w:t>GrLivArea</w:t>
      </w:r>
      <w:proofErr w:type="spellEnd"/>
      <w:r w:rsidRPr="00643BC7">
        <w:rPr>
          <w:color w:val="00B0F0"/>
        </w:rPr>
        <w:t xml:space="preserve">  y=</w:t>
      </w:r>
      <w:proofErr w:type="spellStart"/>
      <w:r w:rsidRPr="00643BC7">
        <w:rPr>
          <w:color w:val="00B0F0"/>
        </w:rPr>
        <w:t>SalePrice</w:t>
      </w:r>
      <w:proofErr w:type="spellEnd"/>
      <w:r w:rsidRPr="00643BC7">
        <w:rPr>
          <w:color w:val="00B0F0"/>
        </w:rPr>
        <w:t xml:space="preserve"> / group=neighborhood </w:t>
      </w:r>
      <w:proofErr w:type="spellStart"/>
      <w:r w:rsidRPr="00643BC7">
        <w:rPr>
          <w:color w:val="00B0F0"/>
        </w:rPr>
        <w:t>clm</w:t>
      </w:r>
      <w:proofErr w:type="spellEnd"/>
      <w:r w:rsidRPr="00643BC7">
        <w:rPr>
          <w:color w:val="00B0F0"/>
        </w:rPr>
        <w:t xml:space="preserve"> cli;</w:t>
      </w:r>
    </w:p>
    <w:p w14:paraId="1962600B" w14:textId="51118DF3" w:rsidR="007C5CE7" w:rsidRDefault="007C5CE7" w:rsidP="00643BC7">
      <w:pPr>
        <w:pStyle w:val="NoSpacing"/>
        <w:rPr>
          <w:color w:val="00B0F0"/>
        </w:rPr>
      </w:pPr>
    </w:p>
    <w:p w14:paraId="297F7806" w14:textId="77777777" w:rsidR="007C5CE7" w:rsidRDefault="007C5CE7" w:rsidP="00643BC7">
      <w:pPr>
        <w:pStyle w:val="NoSpacing"/>
        <w:rPr>
          <w:color w:val="00B0F0"/>
        </w:rPr>
      </w:pPr>
    </w:p>
    <w:p w14:paraId="5ED61255" w14:textId="7022C05F" w:rsidR="007C5CE7" w:rsidRDefault="007C5CE7" w:rsidP="00643BC7">
      <w:pPr>
        <w:pStyle w:val="NoSpacing"/>
        <w:rPr>
          <w:color w:val="00B0F0"/>
        </w:rPr>
      </w:pPr>
      <w:r>
        <w:t xml:space="preserve"># Create our data set to answer Century 21 Ames’ questions. Select only the neighborhoods they care about, and create log values for our numerical variables in case we determine a transformation is necessary. Also, sort by neighborhood for clarity when looking at the raw data:  </w:t>
      </w:r>
      <w:r w:rsidR="00643BC7" w:rsidRPr="00643BC7">
        <w:rPr>
          <w:color w:val="00B0F0"/>
        </w:rPr>
        <w:t xml:space="preserve"> </w:t>
      </w:r>
    </w:p>
    <w:p w14:paraId="2414962F" w14:textId="4409B631" w:rsidR="00643BC7" w:rsidRPr="00643BC7" w:rsidRDefault="00643BC7" w:rsidP="00643BC7">
      <w:pPr>
        <w:pStyle w:val="NoSpacing"/>
        <w:rPr>
          <w:color w:val="00B0F0"/>
        </w:rPr>
      </w:pPr>
      <w:r w:rsidRPr="00643BC7">
        <w:rPr>
          <w:color w:val="00B0F0"/>
        </w:rPr>
        <w:t xml:space="preserve">                                                                                                                           </w:t>
      </w:r>
    </w:p>
    <w:p w14:paraId="4595B321" w14:textId="77BE45A8" w:rsidR="00400DAB" w:rsidRDefault="00400DAB" w:rsidP="00400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0202"/>
          <w:sz w:val="20"/>
          <w:szCs w:val="24"/>
        </w:rPr>
      </w:pPr>
      <w:r w:rsidRPr="00400DAB">
        <w:rPr>
          <w:rFonts w:ascii="Courier New" w:eastAsia="Times New Roman" w:hAnsi="Courier New" w:cs="Courier New"/>
          <w:color w:val="020202"/>
          <w:sz w:val="20"/>
          <w:szCs w:val="24"/>
        </w:rPr>
        <w:t>data Century21;</w:t>
      </w:r>
      <w:r w:rsidRPr="00400DAB">
        <w:rPr>
          <w:rFonts w:ascii="Courier New" w:eastAsia="Times New Roman" w:hAnsi="Courier New" w:cs="Courier New"/>
          <w:color w:val="020202"/>
          <w:sz w:val="20"/>
          <w:szCs w:val="24"/>
        </w:rPr>
        <w:br/>
      </w:r>
      <w:r w:rsidRPr="00400DAB">
        <w:rPr>
          <w:rFonts w:ascii="Courier New" w:eastAsia="Times New Roman" w:hAnsi="Courier New" w:cs="Courier New"/>
          <w:color w:val="020202"/>
          <w:sz w:val="20"/>
          <w:szCs w:val="24"/>
        </w:rPr>
        <w:tab/>
        <w:t xml:space="preserve">set train; </w:t>
      </w:r>
      <w:r w:rsidRPr="00400DAB">
        <w:rPr>
          <w:rFonts w:ascii="Courier New" w:eastAsia="Times New Roman" w:hAnsi="Courier New" w:cs="Courier New"/>
          <w:color w:val="020202"/>
          <w:sz w:val="20"/>
          <w:szCs w:val="24"/>
        </w:rPr>
        <w:br/>
      </w:r>
      <w:r w:rsidRPr="00400DAB">
        <w:rPr>
          <w:rFonts w:ascii="Courier New" w:eastAsia="Times New Roman" w:hAnsi="Courier New" w:cs="Courier New"/>
          <w:color w:val="020202"/>
          <w:sz w:val="20"/>
          <w:szCs w:val="24"/>
        </w:rPr>
        <w:tab/>
        <w:t>if Neighborhood = '</w:t>
      </w:r>
      <w:proofErr w:type="spellStart"/>
      <w:r w:rsidRPr="00400DAB">
        <w:rPr>
          <w:rFonts w:ascii="Courier New" w:eastAsia="Times New Roman" w:hAnsi="Courier New" w:cs="Courier New"/>
          <w:color w:val="020202"/>
          <w:sz w:val="20"/>
          <w:szCs w:val="24"/>
        </w:rPr>
        <w:t>BrkSide</w:t>
      </w:r>
      <w:proofErr w:type="spellEnd"/>
      <w:r w:rsidRPr="00400DAB">
        <w:rPr>
          <w:rFonts w:ascii="Courier New" w:eastAsia="Times New Roman" w:hAnsi="Courier New" w:cs="Courier New"/>
          <w:color w:val="020202"/>
          <w:sz w:val="20"/>
          <w:szCs w:val="24"/>
        </w:rPr>
        <w:t>' OR Neighborhood ='</w:t>
      </w:r>
      <w:proofErr w:type="spellStart"/>
      <w:r w:rsidRPr="00400DAB">
        <w:rPr>
          <w:rFonts w:ascii="Courier New" w:eastAsia="Times New Roman" w:hAnsi="Courier New" w:cs="Courier New"/>
          <w:color w:val="020202"/>
          <w:sz w:val="20"/>
          <w:szCs w:val="24"/>
        </w:rPr>
        <w:t>NAmes</w:t>
      </w:r>
      <w:proofErr w:type="spellEnd"/>
      <w:r w:rsidRPr="00400DAB">
        <w:rPr>
          <w:rFonts w:ascii="Courier New" w:eastAsia="Times New Roman" w:hAnsi="Courier New" w:cs="Courier New"/>
          <w:color w:val="020202"/>
          <w:sz w:val="20"/>
          <w:szCs w:val="24"/>
        </w:rPr>
        <w:t>' OR Neighborhood = 'Edwards';</w:t>
      </w:r>
      <w:r w:rsidRPr="00400DAB">
        <w:rPr>
          <w:rFonts w:ascii="Courier New" w:eastAsia="Times New Roman" w:hAnsi="Courier New" w:cs="Courier New"/>
          <w:color w:val="020202"/>
          <w:sz w:val="20"/>
          <w:szCs w:val="24"/>
        </w:rPr>
        <w:br/>
      </w:r>
      <w:r w:rsidRPr="00400DAB">
        <w:rPr>
          <w:rFonts w:ascii="Courier New" w:eastAsia="Times New Roman" w:hAnsi="Courier New" w:cs="Courier New"/>
          <w:color w:val="020202"/>
          <w:sz w:val="20"/>
          <w:szCs w:val="24"/>
        </w:rPr>
        <w:tab/>
      </w:r>
      <w:proofErr w:type="spellStart"/>
      <w:r w:rsidRPr="00400DAB">
        <w:rPr>
          <w:rFonts w:ascii="Courier New" w:eastAsia="Times New Roman" w:hAnsi="Courier New" w:cs="Courier New"/>
          <w:color w:val="020202"/>
          <w:sz w:val="20"/>
          <w:szCs w:val="24"/>
        </w:rPr>
        <w:t>logGrLivArea</w:t>
      </w:r>
      <w:proofErr w:type="spellEnd"/>
      <w:r w:rsidRPr="00400DAB">
        <w:rPr>
          <w:rFonts w:ascii="Courier New" w:eastAsia="Times New Roman" w:hAnsi="Courier New" w:cs="Courier New"/>
          <w:color w:val="020202"/>
          <w:sz w:val="20"/>
          <w:szCs w:val="24"/>
        </w:rPr>
        <w:t xml:space="preserve"> = log(</w:t>
      </w:r>
      <w:proofErr w:type="spellStart"/>
      <w:r w:rsidRPr="00400DAB">
        <w:rPr>
          <w:rFonts w:ascii="Courier New" w:eastAsia="Times New Roman" w:hAnsi="Courier New" w:cs="Courier New"/>
          <w:color w:val="020202"/>
          <w:sz w:val="20"/>
          <w:szCs w:val="24"/>
        </w:rPr>
        <w:t>GrLIvArea</w:t>
      </w:r>
      <w:proofErr w:type="spellEnd"/>
      <w:r w:rsidRPr="00400DAB">
        <w:rPr>
          <w:rFonts w:ascii="Courier New" w:eastAsia="Times New Roman" w:hAnsi="Courier New" w:cs="Courier New"/>
          <w:color w:val="020202"/>
          <w:sz w:val="20"/>
          <w:szCs w:val="24"/>
        </w:rPr>
        <w:t>);</w:t>
      </w:r>
      <w:r w:rsidRPr="00400DAB">
        <w:rPr>
          <w:rFonts w:ascii="Courier New" w:eastAsia="Times New Roman" w:hAnsi="Courier New" w:cs="Courier New"/>
          <w:color w:val="020202"/>
          <w:sz w:val="20"/>
          <w:szCs w:val="24"/>
        </w:rPr>
        <w:br/>
      </w:r>
      <w:r w:rsidRPr="00400DAB">
        <w:rPr>
          <w:rFonts w:ascii="Courier New" w:eastAsia="Times New Roman" w:hAnsi="Courier New" w:cs="Courier New"/>
          <w:color w:val="020202"/>
          <w:sz w:val="20"/>
          <w:szCs w:val="24"/>
        </w:rPr>
        <w:tab/>
      </w:r>
      <w:proofErr w:type="spellStart"/>
      <w:r w:rsidRPr="00400DAB">
        <w:rPr>
          <w:rFonts w:ascii="Courier New" w:eastAsia="Times New Roman" w:hAnsi="Courier New" w:cs="Courier New"/>
          <w:color w:val="020202"/>
          <w:sz w:val="20"/>
          <w:szCs w:val="24"/>
        </w:rPr>
        <w:t>logSalePrice</w:t>
      </w:r>
      <w:proofErr w:type="spellEnd"/>
      <w:r w:rsidRPr="00400DAB">
        <w:rPr>
          <w:rFonts w:ascii="Courier New" w:eastAsia="Times New Roman" w:hAnsi="Courier New" w:cs="Courier New"/>
          <w:color w:val="020202"/>
          <w:sz w:val="20"/>
          <w:szCs w:val="24"/>
        </w:rPr>
        <w:t xml:space="preserve"> = log(</w:t>
      </w:r>
      <w:proofErr w:type="spellStart"/>
      <w:r w:rsidRPr="00400DAB">
        <w:rPr>
          <w:rFonts w:ascii="Courier New" w:eastAsia="Times New Roman" w:hAnsi="Courier New" w:cs="Courier New"/>
          <w:color w:val="020202"/>
          <w:sz w:val="20"/>
          <w:szCs w:val="24"/>
        </w:rPr>
        <w:t>SalePrice</w:t>
      </w:r>
      <w:proofErr w:type="spellEnd"/>
      <w:r w:rsidRPr="00400DAB">
        <w:rPr>
          <w:rFonts w:ascii="Courier New" w:eastAsia="Times New Roman" w:hAnsi="Courier New" w:cs="Courier New"/>
          <w:color w:val="020202"/>
          <w:sz w:val="20"/>
          <w:szCs w:val="24"/>
        </w:rPr>
        <w:t>);</w:t>
      </w:r>
      <w:r w:rsidRPr="00400DAB">
        <w:rPr>
          <w:rFonts w:ascii="Courier New" w:eastAsia="Times New Roman" w:hAnsi="Courier New" w:cs="Courier New"/>
          <w:color w:val="020202"/>
          <w:sz w:val="20"/>
          <w:szCs w:val="24"/>
        </w:rPr>
        <w:br/>
      </w:r>
      <w:r w:rsidRPr="00400DAB">
        <w:rPr>
          <w:rFonts w:ascii="Courier New" w:eastAsia="Times New Roman" w:hAnsi="Courier New" w:cs="Courier New"/>
          <w:color w:val="020202"/>
          <w:sz w:val="20"/>
          <w:szCs w:val="24"/>
        </w:rPr>
        <w:tab/>
        <w:t xml:space="preserve">run; </w:t>
      </w:r>
    </w:p>
    <w:p w14:paraId="5983328B" w14:textId="1936E9B9" w:rsidR="007C5CE7" w:rsidRDefault="007C5CE7" w:rsidP="00400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0202"/>
          <w:sz w:val="20"/>
          <w:szCs w:val="24"/>
        </w:rPr>
      </w:pPr>
    </w:p>
    <w:p w14:paraId="6AB10EE8" w14:textId="77777777" w:rsidR="007C5CE7" w:rsidRDefault="007C5CE7" w:rsidP="00400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0202"/>
          <w:sz w:val="20"/>
          <w:szCs w:val="24"/>
        </w:rPr>
      </w:pPr>
    </w:p>
    <w:p w14:paraId="1C6BA650" w14:textId="77777777" w:rsidR="007C5CE7" w:rsidRPr="007C5CE7" w:rsidRDefault="007C5CE7" w:rsidP="007C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proc sort data = Century21;</w:t>
      </w:r>
    </w:p>
    <w:p w14:paraId="68D8158A" w14:textId="77777777" w:rsidR="007C5CE7" w:rsidRPr="007C5CE7" w:rsidRDefault="007C5CE7" w:rsidP="007C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by Neighborhood;</w:t>
      </w:r>
    </w:p>
    <w:p w14:paraId="6D889DA4" w14:textId="44BF3E1A" w:rsidR="007C5CE7" w:rsidRPr="00400DAB" w:rsidRDefault="007C5CE7" w:rsidP="007C5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run;</w:t>
      </w:r>
    </w:p>
    <w:p w14:paraId="0D6D0E9E" w14:textId="77777777" w:rsidR="00643BC7" w:rsidRPr="00643BC7" w:rsidRDefault="00643BC7" w:rsidP="00643BC7">
      <w:pPr>
        <w:pStyle w:val="NoSpacing"/>
        <w:rPr>
          <w:color w:val="00B0F0"/>
        </w:rPr>
      </w:pPr>
    </w:p>
    <w:p w14:paraId="2BD67F7E" w14:textId="35292A72" w:rsidR="00643BC7" w:rsidRDefault="007C5CE7" w:rsidP="00643BC7">
      <w:pPr>
        <w:pStyle w:val="NoSpacing"/>
      </w:pPr>
      <w:r>
        <w:t># Create our linear regression model for initial analysis:</w:t>
      </w:r>
    </w:p>
    <w:p w14:paraId="1F680AED" w14:textId="77777777" w:rsidR="007C5CE7" w:rsidRPr="007C5CE7" w:rsidRDefault="007C5CE7" w:rsidP="007C5CE7">
      <w:pPr>
        <w:pStyle w:val="NoSpacing"/>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 xml:space="preserve">proc </w:t>
      </w:r>
      <w:proofErr w:type="spellStart"/>
      <w:r w:rsidRPr="007C5CE7">
        <w:rPr>
          <w:rFonts w:ascii="Courier New" w:eastAsia="Times New Roman" w:hAnsi="Courier New" w:cs="Courier New"/>
          <w:color w:val="020202"/>
          <w:sz w:val="20"/>
          <w:szCs w:val="24"/>
        </w:rPr>
        <w:t>glm</w:t>
      </w:r>
      <w:proofErr w:type="spellEnd"/>
      <w:r w:rsidRPr="007C5CE7">
        <w:rPr>
          <w:rFonts w:ascii="Courier New" w:eastAsia="Times New Roman" w:hAnsi="Courier New" w:cs="Courier New"/>
          <w:color w:val="020202"/>
          <w:sz w:val="20"/>
          <w:szCs w:val="24"/>
        </w:rPr>
        <w:t xml:space="preserve"> data = Century21;</w:t>
      </w:r>
    </w:p>
    <w:p w14:paraId="7577ECFA" w14:textId="77777777" w:rsidR="007C5CE7" w:rsidRPr="007C5CE7" w:rsidRDefault="007C5CE7" w:rsidP="007C5CE7">
      <w:pPr>
        <w:pStyle w:val="NoSpacing"/>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class Neighborhood;</w:t>
      </w:r>
    </w:p>
    <w:p w14:paraId="14CB2C95" w14:textId="77777777" w:rsidR="007C5CE7" w:rsidRPr="007C5CE7" w:rsidRDefault="007C5CE7" w:rsidP="007C5CE7">
      <w:pPr>
        <w:pStyle w:val="NoSpacing"/>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 xml:space="preserve">model </w:t>
      </w:r>
      <w:proofErr w:type="spellStart"/>
      <w:r w:rsidRPr="007C5CE7">
        <w:rPr>
          <w:rFonts w:ascii="Courier New" w:eastAsia="Times New Roman" w:hAnsi="Courier New" w:cs="Courier New"/>
          <w:color w:val="020202"/>
          <w:sz w:val="20"/>
          <w:szCs w:val="24"/>
        </w:rPr>
        <w:t>SalePrice</w:t>
      </w:r>
      <w:proofErr w:type="spellEnd"/>
      <w:r w:rsidRPr="007C5CE7">
        <w:rPr>
          <w:rFonts w:ascii="Courier New" w:eastAsia="Times New Roman" w:hAnsi="Courier New" w:cs="Courier New"/>
          <w:color w:val="020202"/>
          <w:sz w:val="20"/>
          <w:szCs w:val="24"/>
        </w:rPr>
        <w:t xml:space="preserve"> = </w:t>
      </w:r>
      <w:proofErr w:type="spellStart"/>
      <w:r w:rsidRPr="007C5CE7">
        <w:rPr>
          <w:rFonts w:ascii="Courier New" w:eastAsia="Times New Roman" w:hAnsi="Courier New" w:cs="Courier New"/>
          <w:color w:val="020202"/>
          <w:sz w:val="20"/>
          <w:szCs w:val="24"/>
        </w:rPr>
        <w:t>GrLivArea</w:t>
      </w:r>
      <w:proofErr w:type="spellEnd"/>
      <w:r w:rsidRPr="007C5CE7">
        <w:rPr>
          <w:rFonts w:ascii="Courier New" w:eastAsia="Times New Roman" w:hAnsi="Courier New" w:cs="Courier New"/>
          <w:color w:val="020202"/>
          <w:sz w:val="20"/>
          <w:szCs w:val="24"/>
        </w:rPr>
        <w:t xml:space="preserve"> | Neighborhood;</w:t>
      </w:r>
    </w:p>
    <w:p w14:paraId="014D5453" w14:textId="517A0A0C" w:rsidR="007C5CE7" w:rsidRPr="007C5CE7" w:rsidRDefault="007C5CE7" w:rsidP="007C5CE7">
      <w:pPr>
        <w:pStyle w:val="NoSpacing"/>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run;</w:t>
      </w:r>
    </w:p>
    <w:p w14:paraId="5EE5D22C" w14:textId="074E2CB0" w:rsidR="00643BC7" w:rsidRDefault="00643BC7" w:rsidP="00643BC7">
      <w:pPr>
        <w:pStyle w:val="NoSpacing"/>
        <w:rPr>
          <w:color w:val="00B0F0"/>
        </w:rPr>
      </w:pPr>
    </w:p>
    <w:p w14:paraId="5D15042C" w14:textId="37C42EC1" w:rsidR="007C5CE7" w:rsidRDefault="007C5CE7" w:rsidP="00643BC7">
      <w:pPr>
        <w:pStyle w:val="NoSpacing"/>
      </w:pPr>
      <w:r>
        <w:t xml:space="preserve"># Convert to a log-log model after checking assumption:  </w:t>
      </w:r>
    </w:p>
    <w:p w14:paraId="20C5FEED" w14:textId="48532F78" w:rsidR="007C5CE7" w:rsidRPr="007C5CE7" w:rsidRDefault="007C5CE7" w:rsidP="007C5CE7">
      <w:pPr>
        <w:pStyle w:val="NoSpacing"/>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lastRenderedPageBreak/>
        <w:t xml:space="preserve">proc </w:t>
      </w:r>
      <w:proofErr w:type="spellStart"/>
      <w:r w:rsidRPr="007C5CE7">
        <w:rPr>
          <w:rFonts w:ascii="Courier New" w:eastAsia="Times New Roman" w:hAnsi="Courier New" w:cs="Courier New"/>
          <w:color w:val="020202"/>
          <w:sz w:val="20"/>
          <w:szCs w:val="24"/>
        </w:rPr>
        <w:t>glm</w:t>
      </w:r>
      <w:proofErr w:type="spellEnd"/>
      <w:r w:rsidRPr="007C5CE7">
        <w:rPr>
          <w:rFonts w:ascii="Courier New" w:eastAsia="Times New Roman" w:hAnsi="Courier New" w:cs="Courier New"/>
          <w:color w:val="020202"/>
          <w:sz w:val="20"/>
          <w:szCs w:val="24"/>
        </w:rPr>
        <w:t xml:space="preserve"> data = Century21;</w:t>
      </w:r>
      <w:r w:rsidRPr="007C5CE7">
        <w:rPr>
          <w:rFonts w:ascii="Courier New" w:eastAsia="Times New Roman" w:hAnsi="Courier New" w:cs="Courier New"/>
          <w:color w:val="020202"/>
          <w:sz w:val="20"/>
          <w:szCs w:val="24"/>
        </w:rPr>
        <w:br/>
        <w:t xml:space="preserve">class Neighborhood; </w:t>
      </w:r>
      <w:r w:rsidRPr="007C5CE7">
        <w:rPr>
          <w:rFonts w:ascii="Courier New" w:eastAsia="Times New Roman" w:hAnsi="Courier New" w:cs="Courier New"/>
          <w:color w:val="020202"/>
          <w:sz w:val="20"/>
          <w:szCs w:val="24"/>
        </w:rPr>
        <w:br/>
        <w:t xml:space="preserve">model </w:t>
      </w:r>
      <w:proofErr w:type="spellStart"/>
      <w:r w:rsidRPr="007C5CE7">
        <w:rPr>
          <w:rFonts w:ascii="Courier New" w:eastAsia="Times New Roman" w:hAnsi="Courier New" w:cs="Courier New"/>
          <w:color w:val="020202"/>
          <w:sz w:val="20"/>
          <w:szCs w:val="24"/>
        </w:rPr>
        <w:t>logSalePrice</w:t>
      </w:r>
      <w:proofErr w:type="spellEnd"/>
      <w:r w:rsidRPr="007C5CE7">
        <w:rPr>
          <w:rFonts w:ascii="Courier New" w:eastAsia="Times New Roman" w:hAnsi="Courier New" w:cs="Courier New"/>
          <w:color w:val="020202"/>
          <w:sz w:val="20"/>
          <w:szCs w:val="24"/>
        </w:rPr>
        <w:t xml:space="preserve"> = </w:t>
      </w:r>
      <w:proofErr w:type="spellStart"/>
      <w:r w:rsidRPr="007C5CE7">
        <w:rPr>
          <w:rFonts w:ascii="Courier New" w:eastAsia="Times New Roman" w:hAnsi="Courier New" w:cs="Courier New"/>
          <w:color w:val="020202"/>
          <w:sz w:val="20"/>
          <w:szCs w:val="24"/>
        </w:rPr>
        <w:t>logGrLIvArea</w:t>
      </w:r>
      <w:proofErr w:type="spellEnd"/>
      <w:r w:rsidRPr="007C5CE7">
        <w:rPr>
          <w:rFonts w:ascii="Courier New" w:eastAsia="Times New Roman" w:hAnsi="Courier New" w:cs="Courier New"/>
          <w:color w:val="020202"/>
          <w:sz w:val="20"/>
          <w:szCs w:val="24"/>
        </w:rPr>
        <w:t>| Neighborhood</w:t>
      </w:r>
      <w:r>
        <w:rPr>
          <w:rFonts w:ascii="Courier New" w:eastAsia="Times New Roman" w:hAnsi="Courier New" w:cs="Courier New"/>
          <w:color w:val="020202"/>
          <w:sz w:val="20"/>
          <w:szCs w:val="24"/>
        </w:rPr>
        <w:t xml:space="preserve"> / solution </w:t>
      </w:r>
      <w:proofErr w:type="spellStart"/>
      <w:r>
        <w:rPr>
          <w:rFonts w:ascii="Courier New" w:eastAsia="Times New Roman" w:hAnsi="Courier New" w:cs="Courier New"/>
          <w:color w:val="020202"/>
          <w:sz w:val="20"/>
          <w:szCs w:val="24"/>
        </w:rPr>
        <w:t>clparm</w:t>
      </w:r>
      <w:proofErr w:type="spellEnd"/>
      <w:r w:rsidRPr="007C5CE7">
        <w:rPr>
          <w:rFonts w:ascii="Courier New" w:eastAsia="Times New Roman" w:hAnsi="Courier New" w:cs="Courier New"/>
          <w:color w:val="020202"/>
          <w:sz w:val="20"/>
          <w:szCs w:val="24"/>
        </w:rPr>
        <w:t>;</w:t>
      </w:r>
      <w:r w:rsidRPr="007C5CE7">
        <w:rPr>
          <w:rFonts w:ascii="Courier New" w:eastAsia="Times New Roman" w:hAnsi="Courier New" w:cs="Courier New"/>
          <w:color w:val="020202"/>
          <w:sz w:val="20"/>
          <w:szCs w:val="24"/>
        </w:rPr>
        <w:br/>
        <w:t>run;</w:t>
      </w:r>
    </w:p>
    <w:p w14:paraId="7C427E1F" w14:textId="77777777" w:rsidR="007C5CE7" w:rsidRPr="007C5CE7" w:rsidRDefault="007C5CE7" w:rsidP="00643BC7">
      <w:pPr>
        <w:pStyle w:val="NoSpacing"/>
      </w:pPr>
    </w:p>
    <w:p w14:paraId="42715970" w14:textId="32C6A8CB" w:rsidR="00643BC7" w:rsidRPr="00643BC7" w:rsidRDefault="00643BC7" w:rsidP="00643BC7">
      <w:pPr>
        <w:pStyle w:val="NoSpacing"/>
        <w:rPr>
          <w:color w:val="00B0F0"/>
        </w:rPr>
      </w:pPr>
    </w:p>
    <w:sectPr w:rsidR="00643BC7" w:rsidRPr="00643BC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80B96" w14:textId="77777777" w:rsidR="00E70784" w:rsidRDefault="00E70784" w:rsidP="00EB6347">
      <w:pPr>
        <w:spacing w:after="0" w:line="240" w:lineRule="auto"/>
      </w:pPr>
      <w:r>
        <w:separator/>
      </w:r>
    </w:p>
  </w:endnote>
  <w:endnote w:type="continuationSeparator" w:id="0">
    <w:p w14:paraId="635DC0D1" w14:textId="77777777" w:rsidR="00E70784" w:rsidRDefault="00E70784" w:rsidP="00EB6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0893265"/>
      <w:docPartObj>
        <w:docPartGallery w:val="Page Numbers (Bottom of Page)"/>
        <w:docPartUnique/>
      </w:docPartObj>
    </w:sdtPr>
    <w:sdtEndPr>
      <w:rPr>
        <w:noProof/>
      </w:rPr>
    </w:sdtEndPr>
    <w:sdtContent>
      <w:p w14:paraId="4A30CA21" w14:textId="114CC325" w:rsidR="00EB6347" w:rsidRDefault="00EB63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692D3" w14:textId="77777777" w:rsidR="00EB6347" w:rsidRDefault="00EB6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3CD13" w14:textId="77777777" w:rsidR="00E70784" w:rsidRDefault="00E70784" w:rsidP="00EB6347">
      <w:pPr>
        <w:spacing w:after="0" w:line="240" w:lineRule="auto"/>
      </w:pPr>
      <w:r>
        <w:separator/>
      </w:r>
    </w:p>
  </w:footnote>
  <w:footnote w:type="continuationSeparator" w:id="0">
    <w:p w14:paraId="61A5B7CE" w14:textId="77777777" w:rsidR="00E70784" w:rsidRDefault="00E70784" w:rsidP="00EB6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2BAE"/>
    <w:multiLevelType w:val="hybridMultilevel"/>
    <w:tmpl w:val="DF02F096"/>
    <w:lvl w:ilvl="0" w:tplc="548849F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146AC"/>
    <w:multiLevelType w:val="hybridMultilevel"/>
    <w:tmpl w:val="0CB2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73252"/>
    <w:multiLevelType w:val="hybridMultilevel"/>
    <w:tmpl w:val="6D189A8A"/>
    <w:lvl w:ilvl="0" w:tplc="21483AC2">
      <w:start w:val="1"/>
      <w:numFmt w:val="bullet"/>
      <w:lvlText w:val="-"/>
      <w:lvlJc w:val="left"/>
      <w:pPr>
        <w:ind w:left="720" w:hanging="360"/>
      </w:pPr>
      <w:rPr>
        <w:rFonts w:ascii="Calibri" w:eastAsiaTheme="minorHAnsi"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C35C8"/>
    <w:multiLevelType w:val="hybridMultilevel"/>
    <w:tmpl w:val="D444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6F"/>
    <w:rsid w:val="00040B88"/>
    <w:rsid w:val="000A6D6F"/>
    <w:rsid w:val="000D789C"/>
    <w:rsid w:val="000F25DA"/>
    <w:rsid w:val="00100ABE"/>
    <w:rsid w:val="00100FEA"/>
    <w:rsid w:val="00130959"/>
    <w:rsid w:val="001B0037"/>
    <w:rsid w:val="002B376A"/>
    <w:rsid w:val="002E17ED"/>
    <w:rsid w:val="0034562F"/>
    <w:rsid w:val="00377D4E"/>
    <w:rsid w:val="003D27BD"/>
    <w:rsid w:val="00400DAB"/>
    <w:rsid w:val="004704A6"/>
    <w:rsid w:val="0047133B"/>
    <w:rsid w:val="00482C40"/>
    <w:rsid w:val="004B2C7D"/>
    <w:rsid w:val="00556930"/>
    <w:rsid w:val="00575422"/>
    <w:rsid w:val="005E54C9"/>
    <w:rsid w:val="005F7A97"/>
    <w:rsid w:val="00616B91"/>
    <w:rsid w:val="00643BC7"/>
    <w:rsid w:val="00676FE0"/>
    <w:rsid w:val="00715C36"/>
    <w:rsid w:val="0078334E"/>
    <w:rsid w:val="007C5CE7"/>
    <w:rsid w:val="008141CD"/>
    <w:rsid w:val="0090461A"/>
    <w:rsid w:val="0092504C"/>
    <w:rsid w:val="009709E3"/>
    <w:rsid w:val="009F3945"/>
    <w:rsid w:val="00A75648"/>
    <w:rsid w:val="00AA7D9E"/>
    <w:rsid w:val="00B51B43"/>
    <w:rsid w:val="00B86759"/>
    <w:rsid w:val="00CD4C92"/>
    <w:rsid w:val="00D045B9"/>
    <w:rsid w:val="00D20704"/>
    <w:rsid w:val="00D43801"/>
    <w:rsid w:val="00D51CE9"/>
    <w:rsid w:val="00D67EA5"/>
    <w:rsid w:val="00DB1EB4"/>
    <w:rsid w:val="00DD23B1"/>
    <w:rsid w:val="00E164FB"/>
    <w:rsid w:val="00E70784"/>
    <w:rsid w:val="00EA7960"/>
    <w:rsid w:val="00EB6347"/>
    <w:rsid w:val="00EC21DC"/>
    <w:rsid w:val="00ED2758"/>
    <w:rsid w:val="00ED7F14"/>
    <w:rsid w:val="00EE743B"/>
    <w:rsid w:val="00EF7304"/>
    <w:rsid w:val="00F81A05"/>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100C"/>
  <w15:chartTrackingRefBased/>
  <w15:docId w15:val="{E95B29A6-AE2F-448E-ABB9-F1F84C7A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6347"/>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B6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347"/>
  </w:style>
  <w:style w:type="paragraph" w:styleId="Footer">
    <w:name w:val="footer"/>
    <w:basedOn w:val="Normal"/>
    <w:link w:val="FooterChar"/>
    <w:uiPriority w:val="99"/>
    <w:unhideWhenUsed/>
    <w:rsid w:val="00EB6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347"/>
  </w:style>
  <w:style w:type="character" w:styleId="Hyperlink">
    <w:name w:val="Hyperlink"/>
    <w:basedOn w:val="DefaultParagraphFont"/>
    <w:uiPriority w:val="99"/>
    <w:semiHidden/>
    <w:unhideWhenUsed/>
    <w:rsid w:val="00EB6347"/>
    <w:rPr>
      <w:color w:val="0000FF"/>
      <w:u w:val="single"/>
    </w:rPr>
  </w:style>
  <w:style w:type="paragraph" w:styleId="BlockText">
    <w:name w:val="Block Text"/>
    <w:basedOn w:val="Normal"/>
    <w:uiPriority w:val="99"/>
    <w:semiHidden/>
    <w:unhideWhenUsed/>
    <w:rsid w:val="00B8675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alloonText">
    <w:name w:val="Balloon Text"/>
    <w:basedOn w:val="Normal"/>
    <w:link w:val="BalloonTextChar"/>
    <w:uiPriority w:val="99"/>
    <w:semiHidden/>
    <w:unhideWhenUsed/>
    <w:rsid w:val="00377D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D4E"/>
    <w:rPr>
      <w:rFonts w:ascii="Segoe UI" w:hAnsi="Segoe UI" w:cs="Segoe UI"/>
      <w:sz w:val="18"/>
      <w:szCs w:val="18"/>
    </w:rPr>
  </w:style>
  <w:style w:type="paragraph" w:styleId="ListParagraph">
    <w:name w:val="List Paragraph"/>
    <w:basedOn w:val="Normal"/>
    <w:uiPriority w:val="34"/>
    <w:qFormat/>
    <w:rsid w:val="00D43801"/>
    <w:pPr>
      <w:ind w:left="720"/>
      <w:contextualSpacing/>
    </w:pPr>
  </w:style>
  <w:style w:type="paragraph" w:styleId="NoSpacing">
    <w:name w:val="No Spacing"/>
    <w:uiPriority w:val="1"/>
    <w:qFormat/>
    <w:rsid w:val="00643BC7"/>
    <w:pPr>
      <w:spacing w:after="0" w:line="240" w:lineRule="auto"/>
    </w:pPr>
  </w:style>
  <w:style w:type="character" w:styleId="FollowedHyperlink">
    <w:name w:val="FollowedHyperlink"/>
    <w:basedOn w:val="DefaultParagraphFont"/>
    <w:uiPriority w:val="99"/>
    <w:semiHidden/>
    <w:unhideWhenUsed/>
    <w:rsid w:val="008141CD"/>
    <w:rPr>
      <w:color w:val="800080" w:themeColor="followedHyperlink"/>
      <w:u w:val="single"/>
    </w:rPr>
  </w:style>
  <w:style w:type="paragraph" w:styleId="HTMLPreformatted">
    <w:name w:val="HTML Preformatted"/>
    <w:basedOn w:val="Normal"/>
    <w:link w:val="HTMLPreformattedChar"/>
    <w:uiPriority w:val="99"/>
    <w:semiHidden/>
    <w:unhideWhenUsed/>
    <w:rsid w:val="0040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D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020025">
      <w:bodyDiv w:val="1"/>
      <w:marLeft w:val="0"/>
      <w:marRight w:val="0"/>
      <w:marTop w:val="0"/>
      <w:marBottom w:val="0"/>
      <w:divBdr>
        <w:top w:val="none" w:sz="0" w:space="0" w:color="auto"/>
        <w:left w:val="none" w:sz="0" w:space="0" w:color="auto"/>
        <w:bottom w:val="none" w:sz="0" w:space="0" w:color="auto"/>
        <w:right w:val="none" w:sz="0" w:space="0" w:color="auto"/>
      </w:divBdr>
    </w:div>
    <w:div w:id="1823421722">
      <w:bodyDiv w:val="1"/>
      <w:marLeft w:val="0"/>
      <w:marRight w:val="0"/>
      <w:marTop w:val="0"/>
      <w:marBottom w:val="0"/>
      <w:divBdr>
        <w:top w:val="none" w:sz="0" w:space="0" w:color="auto"/>
        <w:left w:val="none" w:sz="0" w:space="0" w:color="auto"/>
        <w:bottom w:val="none" w:sz="0" w:space="0" w:color="auto"/>
        <w:right w:val="none" w:sz="0" w:space="0" w:color="auto"/>
      </w:divBdr>
    </w:div>
    <w:div w:id="207842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stat.org/publications/jse/v19n3/decock.pdf"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jse.amstat.org/v19n3/decock.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A650B-2240-49D3-93CE-C746F7385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 Andreas</dc:creator>
  <cp:keywords/>
  <dc:description/>
  <cp:lastModifiedBy>Ryan Goodwin</cp:lastModifiedBy>
  <cp:revision>3</cp:revision>
  <dcterms:created xsi:type="dcterms:W3CDTF">2019-04-10T23:04:00Z</dcterms:created>
  <dcterms:modified xsi:type="dcterms:W3CDTF">2019-04-10T23:35:00Z</dcterms:modified>
</cp:coreProperties>
</file>