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FCE" w14:textId="748E2D2D" w:rsidR="009B2E8C" w:rsidRPr="00AB2482" w:rsidRDefault="00CA6050">
      <w:pPr>
        <w:rPr>
          <w:b/>
          <w:bCs/>
        </w:rPr>
      </w:pPr>
      <w:r w:rsidRPr="00AB2482">
        <w:rPr>
          <w:b/>
          <w:bCs/>
        </w:rPr>
        <w:t>Memo: Mapping FCID Commodities to Food Categories</w:t>
      </w:r>
    </w:p>
    <w:p w14:paraId="0D681010" w14:textId="6C3CDAE6" w:rsidR="00CA6050" w:rsidRDefault="00CA6050"/>
    <w:p w14:paraId="6EC40276" w14:textId="76656482" w:rsidR="00CA6050" w:rsidRDefault="00CA6050">
      <w:r>
        <w:t>The purpose of this memo is to document decisions when mapping FCID commodities to food categories was not straightforward. Decisions are listed by food category.</w:t>
      </w:r>
    </w:p>
    <w:p w14:paraId="2ACDC863" w14:textId="338D4CDE" w:rsidR="00CA6050" w:rsidRDefault="00CA6050"/>
    <w:p w14:paraId="4ECA9E64" w14:textId="291E8CA8" w:rsidR="00CA6050" w:rsidRPr="00AB2482" w:rsidRDefault="00CA6050">
      <w:pPr>
        <w:rPr>
          <w:b/>
          <w:bCs/>
        </w:rPr>
      </w:pPr>
      <w:r w:rsidRPr="00AB2482">
        <w:rPr>
          <w:b/>
          <w:bCs/>
        </w:rPr>
        <w:t>DGA Food Group</w:t>
      </w:r>
      <w:r w:rsidR="00AB2482" w:rsidRPr="00AB2482">
        <w:rPr>
          <w:b/>
          <w:bCs/>
        </w:rPr>
        <w:t>s</w:t>
      </w:r>
    </w:p>
    <w:p w14:paraId="39A6729D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 xml:space="preserve">The following additional food groups were created to capture FCID codes that did not clearly fit in DGA groups </w:t>
      </w:r>
    </w:p>
    <w:p w14:paraId="1D97D98C" w14:textId="61F35377" w:rsidR="00CA6050" w:rsidRPr="00813090" w:rsidRDefault="00CA6050" w:rsidP="00CA605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813090">
        <w:rPr>
          <w:rFonts w:cstheme="minorHAnsi"/>
          <w:color w:val="000000" w:themeColor="text1"/>
        </w:rPr>
        <w:t>Babyfood</w:t>
      </w:r>
      <w:proofErr w:type="spellEnd"/>
      <w:r w:rsidRPr="00813090">
        <w:rPr>
          <w:rFonts w:cstheme="minorHAnsi"/>
          <w:color w:val="000000" w:themeColor="text1"/>
        </w:rPr>
        <w:t xml:space="preserve"> (n=143)</w:t>
      </w:r>
    </w:p>
    <w:p w14:paraId="4ED5E85A" w14:textId="6ABAE283" w:rsidR="00AB2482" w:rsidRPr="00813090" w:rsidRDefault="00AB2482" w:rsidP="00AB24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Water (n = 10)</w:t>
      </w:r>
    </w:p>
    <w:p w14:paraId="5E54069F" w14:textId="1E90AAF0" w:rsidR="00CA6050" w:rsidRPr="00813090" w:rsidRDefault="00CA6050" w:rsidP="00CA605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813090">
        <w:rPr>
          <w:rFonts w:cstheme="minorHAnsi"/>
          <w:color w:val="000000" w:themeColor="text1"/>
        </w:rPr>
        <w:t>Coffee_tea</w:t>
      </w:r>
      <w:proofErr w:type="spellEnd"/>
      <w:r w:rsidRPr="00813090">
        <w:rPr>
          <w:rFonts w:cstheme="minorHAnsi"/>
          <w:color w:val="000000" w:themeColor="text1"/>
        </w:rPr>
        <w:t xml:space="preserve"> (n = 4) 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813090" w:rsidRPr="00813090" w14:paraId="4C449874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AA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9D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FCID_Desc</w:t>
            </w:r>
            <w:proofErr w:type="spellEnd"/>
          </w:p>
        </w:tc>
      </w:tr>
      <w:tr w:rsidR="00813090" w:rsidRPr="00813090" w14:paraId="0F4CD82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6E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9500115000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28C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Coffee, roasted bean</w:t>
            </w:r>
          </w:p>
        </w:tc>
      </w:tr>
      <w:tr w:rsidR="00813090" w:rsidRPr="00813090" w14:paraId="0A8C520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EB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9500116000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13E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Coffee, instant</w:t>
            </w:r>
          </w:p>
        </w:tc>
      </w:tr>
      <w:tr w:rsidR="00813090" w:rsidRPr="00813090" w14:paraId="33D14C3E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D4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9500372000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0E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Tea, dried</w:t>
            </w:r>
          </w:p>
        </w:tc>
      </w:tr>
      <w:tr w:rsidR="00AB2482" w:rsidRPr="00813090" w14:paraId="6AAE4BC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8F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9500373000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E43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Tea, instant</w:t>
            </w:r>
          </w:p>
        </w:tc>
      </w:tr>
    </w:tbl>
    <w:p w14:paraId="2EFA6985" w14:textId="77777777" w:rsidR="00AB2482" w:rsidRPr="00813090" w:rsidRDefault="00AB2482" w:rsidP="00AB2482">
      <w:pPr>
        <w:rPr>
          <w:rFonts w:cstheme="minorHAnsi"/>
          <w:color w:val="000000" w:themeColor="text1"/>
        </w:rPr>
      </w:pPr>
    </w:p>
    <w:p w14:paraId="3B8A5367" w14:textId="7E8DA5FF" w:rsidR="00AB2482" w:rsidRPr="00813090" w:rsidRDefault="00AB2482" w:rsidP="00AB24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 xml:space="preserve">Other (n = </w:t>
      </w:r>
      <w:r w:rsidR="006135BD">
        <w:rPr>
          <w:rFonts w:cstheme="minorHAnsi"/>
          <w:color w:val="000000" w:themeColor="text1"/>
        </w:rPr>
        <w:t>6</w:t>
      </w:r>
      <w:r w:rsidRPr="00813090">
        <w:rPr>
          <w:rFonts w:cstheme="minorHAnsi"/>
          <w:color w:val="000000" w:themeColor="text1"/>
        </w:rPr>
        <w:t>)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813090" w:rsidRPr="00813090" w14:paraId="2AF9BFA0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46A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16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FCID_Desc</w:t>
            </w:r>
            <w:proofErr w:type="spellEnd"/>
          </w:p>
        </w:tc>
      </w:tr>
      <w:tr w:rsidR="00813090" w:rsidRPr="00813090" w14:paraId="611C271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C7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1304179000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583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Grape, wine and sherry</w:t>
            </w:r>
          </w:p>
        </w:tc>
      </w:tr>
      <w:tr w:rsidR="00813090" w:rsidRPr="00813090" w14:paraId="13A6A4C6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6A0A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9500186100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C7B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Bee pollen</w:t>
            </w:r>
          </w:p>
        </w:tc>
      </w:tr>
      <w:tr w:rsidR="00813090" w:rsidRPr="00813090" w14:paraId="1478121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0B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9500188000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770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Hop</w:t>
            </w:r>
          </w:p>
        </w:tc>
      </w:tr>
      <w:tr w:rsidR="00AB2482" w:rsidRPr="00813090" w14:paraId="3DF731A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00B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9500390000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E4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Vinegar</w:t>
            </w:r>
          </w:p>
        </w:tc>
      </w:tr>
      <w:tr w:rsidR="006135BD" w:rsidRPr="00813090" w14:paraId="1B3A7D8E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1CA56" w14:textId="192EF595" w:rsidR="006135BD" w:rsidRPr="00813090" w:rsidRDefault="006135BD" w:rsidP="006135BD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9500109000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BF81F" w14:textId="39900CBA" w:rsidR="006135BD" w:rsidRPr="00813090" w:rsidRDefault="006135BD" w:rsidP="006135BD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Cocoa bean, chocolate</w:t>
            </w:r>
          </w:p>
        </w:tc>
      </w:tr>
      <w:tr w:rsidR="006135BD" w:rsidRPr="00813090" w14:paraId="7705D0F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5A9F8" w14:textId="66450CDE" w:rsidR="006135BD" w:rsidRPr="00813090" w:rsidRDefault="006135BD" w:rsidP="006135BD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64018" w14:textId="020B7D90" w:rsidR="006135BD" w:rsidRPr="00813090" w:rsidRDefault="006135BD" w:rsidP="006135BD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Cocoa bean, powder</w:t>
            </w:r>
          </w:p>
        </w:tc>
      </w:tr>
    </w:tbl>
    <w:p w14:paraId="3F1222FD" w14:textId="35D51775" w:rsidR="00813090" w:rsidRPr="00813090" w:rsidRDefault="00813090" w:rsidP="00CA6050">
      <w:pPr>
        <w:rPr>
          <w:rFonts w:cstheme="minorHAnsi"/>
          <w:color w:val="000000" w:themeColor="text1"/>
        </w:rPr>
      </w:pPr>
    </w:p>
    <w:p w14:paraId="789D0172" w14:textId="5F5D4259" w:rsidR="00813090" w:rsidRPr="00813090" w:rsidRDefault="00813090" w:rsidP="00813090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 xml:space="preserve">The following foods are considered ingredients by FNDDS and were categorized based on the food they were derived from </w:t>
      </w:r>
    </w:p>
    <w:p w14:paraId="13A25F34" w14:textId="71119535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Arrowroot, flour – categorized as starchy vegetables</w:t>
      </w:r>
    </w:p>
    <w:p w14:paraId="4AE5279A" w14:textId="231E6C3C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cstheme="minorHAnsi"/>
          <w:color w:val="000000" w:themeColor="text1"/>
        </w:rPr>
        <w:t>Potato, flour – categorized as starchy vegetables</w:t>
      </w:r>
    </w:p>
    <w:p w14:paraId="36FAB7DB" w14:textId="4D905D1C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cstheme="minorHAnsi"/>
          <w:color w:val="000000" w:themeColor="text1"/>
        </w:rPr>
        <w:t xml:space="preserve">Chickpea, flour – categorized as beans/peas/lentils </w:t>
      </w:r>
    </w:p>
    <w:p w14:paraId="3650E785" w14:textId="77777777" w:rsidR="00813090" w:rsidRPr="00813090" w:rsidRDefault="00813090" w:rsidP="00813090">
      <w:pPr>
        <w:pStyle w:val="ListParagraph"/>
        <w:ind w:left="1080"/>
        <w:rPr>
          <w:rFonts w:eastAsia="Times New Roman" w:cstheme="minorHAnsi"/>
          <w:color w:val="000000" w:themeColor="text1"/>
          <w:lang w:eastAsia="zh-CN"/>
        </w:rPr>
      </w:pPr>
    </w:p>
    <w:p w14:paraId="62CEE672" w14:textId="77777777" w:rsidR="00813090" w:rsidRPr="00813090" w:rsidRDefault="00813090" w:rsidP="008130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The following categorizations were made</w:t>
      </w:r>
    </w:p>
    <w:p w14:paraId="366B86EB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Soybean, soy milk – categorized to dairy</w:t>
      </w:r>
    </w:p>
    <w:p w14:paraId="5623C79A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Coconut, milk – categorized to dairy</w:t>
      </w:r>
    </w:p>
    <w:p w14:paraId="35AD3DCE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Agave – categorized to added sugar</w:t>
      </w:r>
    </w:p>
    <w:p w14:paraId="5228E007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 xml:space="preserve">Plantain – categorized to starchy vegetables </w:t>
      </w:r>
    </w:p>
    <w:p w14:paraId="37D0DD84" w14:textId="2CFBABBD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Plantain, dried – categorized to starchy vegetables</w:t>
      </w:r>
    </w:p>
    <w:p w14:paraId="512A316A" w14:textId="77777777" w:rsidR="005C3A7D" w:rsidRDefault="005C3A7D" w:rsidP="00CA6050"/>
    <w:sectPr w:rsidR="005C3A7D" w:rsidSect="00F4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A16"/>
    <w:multiLevelType w:val="hybridMultilevel"/>
    <w:tmpl w:val="4F7E0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080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0"/>
    <w:rsid w:val="005C3A7D"/>
    <w:rsid w:val="006135BD"/>
    <w:rsid w:val="00615E04"/>
    <w:rsid w:val="00813090"/>
    <w:rsid w:val="008456C1"/>
    <w:rsid w:val="00AB2482"/>
    <w:rsid w:val="00CA6050"/>
    <w:rsid w:val="00CF2D36"/>
    <w:rsid w:val="00F40EE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0A24"/>
  <w14:defaultImageDpi w14:val="32767"/>
  <w15:chartTrackingRefBased/>
  <w15:docId w15:val="{561B8E73-AE1E-AD43-9399-63B29B9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Nicole Tichenor</dc:creator>
  <cp:keywords/>
  <dc:description/>
  <cp:lastModifiedBy>Blackstone, Nicole Tichenor</cp:lastModifiedBy>
  <cp:revision>2</cp:revision>
  <dcterms:created xsi:type="dcterms:W3CDTF">2022-09-22T18:23:00Z</dcterms:created>
  <dcterms:modified xsi:type="dcterms:W3CDTF">2022-09-22T18:23:00Z</dcterms:modified>
</cp:coreProperties>
</file>