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24A65" w14:textId="77777777" w:rsidR="00951333" w:rsidRPr="007B59EF" w:rsidRDefault="00AB4637" w:rsidP="00CA561C">
      <w:pPr>
        <w:pStyle w:val="Title"/>
      </w:pPr>
      <w:bookmarkStart w:id="0" w:name="_Hlk127258254"/>
      <w:bookmarkEnd w:id="0"/>
      <w:r w:rsidRPr="007B59EF">
        <w:t>Disease dynamics</w:t>
      </w:r>
    </w:p>
    <w:p w14:paraId="3B4D67D2" w14:textId="268FBD34" w:rsidR="001471A1" w:rsidRDefault="001471A1" w:rsidP="00CA561C">
      <w:pPr>
        <w:pStyle w:val="Heading1"/>
        <w:spacing w:before="120"/>
      </w:pPr>
      <w:r>
        <w:t>Objectives</w:t>
      </w:r>
    </w:p>
    <w:p w14:paraId="735A4D0D" w14:textId="5C829344" w:rsidR="001471A1" w:rsidRPr="001471A1" w:rsidRDefault="001471A1" w:rsidP="001471A1">
      <w:pPr>
        <w:pStyle w:val="ListParagraph"/>
        <w:numPr>
          <w:ilvl w:val="0"/>
          <w:numId w:val="10"/>
        </w:numPr>
      </w:pPr>
      <w:r>
        <w:t>Understand R</w:t>
      </w:r>
      <w:r w:rsidRPr="001471A1">
        <w:rPr>
          <w:vertAlign w:val="subscript"/>
        </w:rPr>
        <w:t xml:space="preserve">0  </w:t>
      </w:r>
      <w:r w:rsidRPr="001471A1">
        <w:t>and the</w:t>
      </w:r>
      <w:r w:rsidRPr="001471A1">
        <w:rPr>
          <w:vertAlign w:val="subscript"/>
        </w:rPr>
        <w:t xml:space="preserve"> </w:t>
      </w:r>
      <w:r w:rsidRPr="001471A1">
        <w:t>effect of vaccination on disease spread</w:t>
      </w:r>
    </w:p>
    <w:p w14:paraId="37E9B812" w14:textId="45C41EF5" w:rsidR="001471A1" w:rsidRDefault="001471A1" w:rsidP="001471A1">
      <w:pPr>
        <w:pStyle w:val="ListParagraph"/>
        <w:numPr>
          <w:ilvl w:val="0"/>
          <w:numId w:val="10"/>
        </w:numPr>
      </w:pPr>
      <w:r>
        <w:t>Understand phase portraits of disease and how they relate to time series</w:t>
      </w:r>
    </w:p>
    <w:p w14:paraId="53D84BED" w14:textId="5073A75C" w:rsidR="00023315" w:rsidRDefault="00023315" w:rsidP="001471A1">
      <w:pPr>
        <w:pStyle w:val="ListParagraph"/>
        <w:numPr>
          <w:ilvl w:val="0"/>
          <w:numId w:val="10"/>
        </w:numPr>
      </w:pPr>
      <w:r>
        <w:t>Understand the herd immunity concept, the epidemic threshold, and how the initial conditions may affect the course of an epidemic</w:t>
      </w:r>
    </w:p>
    <w:p w14:paraId="3E27AF04" w14:textId="0261A46D" w:rsidR="007B59EF" w:rsidRDefault="007B59EF" w:rsidP="00CA561C">
      <w:pPr>
        <w:pStyle w:val="Heading1"/>
        <w:spacing w:before="120"/>
      </w:pPr>
      <w:r>
        <w:t>Before the lab</w:t>
      </w:r>
    </w:p>
    <w:p w14:paraId="76ED9354" w14:textId="42063B7E" w:rsidR="007B59EF" w:rsidRDefault="007B59EF" w:rsidP="007B59EF">
      <w:pPr>
        <w:pStyle w:val="ListParagraph"/>
        <w:numPr>
          <w:ilvl w:val="0"/>
          <w:numId w:val="11"/>
        </w:numPr>
      </w:pPr>
      <w:r>
        <w:t>Review the lecture material on disease spread</w:t>
      </w:r>
    </w:p>
    <w:p w14:paraId="04251F87" w14:textId="75E0228A" w:rsidR="007B59EF" w:rsidRDefault="007B59EF" w:rsidP="007B59EF">
      <w:pPr>
        <w:pStyle w:val="ListParagraph"/>
        <w:numPr>
          <w:ilvl w:val="0"/>
          <w:numId w:val="11"/>
        </w:numPr>
      </w:pPr>
      <w:r>
        <w:t>Read the reading, paying particular attention to phase portraits</w:t>
      </w:r>
    </w:p>
    <w:p w14:paraId="33C73916" w14:textId="77777777" w:rsidR="007B59EF" w:rsidRDefault="007B59EF"/>
    <w:p w14:paraId="77DFBC0D" w14:textId="48490789" w:rsidR="00AB4637" w:rsidRDefault="00AB4637">
      <w:r>
        <w:t>Infectious</w:t>
      </w:r>
      <w:r w:rsidR="005F2FA2">
        <w:t xml:space="preserve"> diseases spread when infected </w:t>
      </w:r>
      <w:r>
        <w:t>individuals contact</w:t>
      </w:r>
      <w:r w:rsidR="00A00DD7">
        <w:t xml:space="preserve"> or come near to</w:t>
      </w:r>
      <w:r>
        <w:t xml:space="preserve"> susceptible individuals. Some diseases are easier </w:t>
      </w:r>
      <w:r w:rsidR="00422DB3">
        <w:t>to catch – if they are airborne</w:t>
      </w:r>
      <w:r>
        <w:t xml:space="preserve"> and survive well outside the body, for example.</w:t>
      </w:r>
    </w:p>
    <w:p w14:paraId="5D3E2A3E" w14:textId="1AB0F98F" w:rsidR="00AB4637" w:rsidRDefault="007B59EF" w:rsidP="006E4950">
      <w:pPr>
        <w:spacing w:before="120"/>
      </w:pPr>
      <w:r w:rsidRPr="007B59EF">
        <w:rPr>
          <w:bCs/>
          <w:noProof/>
        </w:rPr>
        <mc:AlternateContent>
          <mc:Choice Requires="wps">
            <w:drawing>
              <wp:anchor distT="91440" distB="91440" distL="114300" distR="114300" simplePos="0" relativeHeight="251670528" behindDoc="0" locked="0" layoutInCell="1" allowOverlap="1" wp14:anchorId="76665A35" wp14:editId="509511F9">
                <wp:simplePos x="0" y="0"/>
                <wp:positionH relativeFrom="margin">
                  <wp:align>left</wp:align>
                </wp:positionH>
                <wp:positionV relativeFrom="paragraph">
                  <wp:posOffset>853609</wp:posOffset>
                </wp:positionV>
                <wp:extent cx="5873750" cy="1403985"/>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1403985"/>
                        </a:xfrm>
                        <a:prstGeom prst="rect">
                          <a:avLst/>
                        </a:prstGeom>
                        <a:noFill/>
                        <a:ln w="9525">
                          <a:noFill/>
                          <a:miter lim="800000"/>
                          <a:headEnd/>
                          <a:tailEnd/>
                        </a:ln>
                      </wps:spPr>
                      <wps:txbx>
                        <w:txbxContent>
                          <w:p w14:paraId="1CE11864" w14:textId="04555F0A" w:rsidR="007B59EF" w:rsidRDefault="007B59EF">
                            <w:pPr>
                              <w:pBdr>
                                <w:top w:val="single" w:sz="24" w:space="8" w:color="4F81BD" w:themeColor="accent1"/>
                                <w:bottom w:val="single" w:sz="24" w:space="8" w:color="4F81BD" w:themeColor="accent1"/>
                              </w:pBdr>
                              <w:rPr>
                                <w:i/>
                                <w:iCs/>
                                <w:color w:val="4F81BD" w:themeColor="accent1"/>
                                <w:sz w:val="24"/>
                              </w:rPr>
                            </w:pPr>
                            <w:r w:rsidRPr="007B59EF">
                              <w:rPr>
                                <w:i/>
                                <w:iCs/>
                                <w:color w:val="4F81BD" w:themeColor="accent1"/>
                              </w:rPr>
                              <w:t>Optional self-check question</w:t>
                            </w:r>
                            <w:r>
                              <w:rPr>
                                <w:i/>
                                <w:iCs/>
                                <w:color w:val="4F81BD" w:themeColor="accent1"/>
                              </w:rPr>
                              <w:t xml:space="preserve"> 1</w:t>
                            </w:r>
                            <w:r w:rsidRPr="007B59EF">
                              <w:rPr>
                                <w:i/>
                                <w:iCs/>
                                <w:color w:val="4F81BD" w:themeColor="accent1"/>
                              </w:rPr>
                              <w:t>:</w:t>
                            </w:r>
                            <w:r w:rsidRPr="007B59EF">
                              <w:rPr>
                                <w:color w:val="4F81BD" w:themeColor="accent1"/>
                              </w:rPr>
                              <w:t xml:space="preserve"> </w:t>
                            </w:r>
                            <w:r>
                              <w:rPr>
                                <w:i/>
                                <w:iCs/>
                                <w:color w:val="4F81BD" w:themeColor="accent1"/>
                                <w:sz w:val="24"/>
                              </w:rPr>
                              <w:t>What happens if R</w:t>
                            </w:r>
                            <w:r w:rsidRPr="007B59EF">
                              <w:rPr>
                                <w:i/>
                                <w:iCs/>
                                <w:color w:val="4F81BD" w:themeColor="accent1"/>
                                <w:sz w:val="24"/>
                                <w:vertAlign w:val="subscript"/>
                              </w:rPr>
                              <w:t>0</w:t>
                            </w:r>
                            <w:r>
                              <w:rPr>
                                <w:i/>
                                <w:iCs/>
                                <w:color w:val="4F81BD" w:themeColor="accent1"/>
                                <w:sz w:val="24"/>
                              </w:rPr>
                              <w:t xml:space="preserve"> &lt;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665A35" id="_x0000_t202" coordsize="21600,21600" o:spt="202" path="m,l,21600r21600,l21600,xe">
                <v:stroke joinstyle="miter"/>
                <v:path gradientshapeok="t" o:connecttype="rect"/>
              </v:shapetype>
              <v:shape id="Text Box 2" o:spid="_x0000_s1026" type="#_x0000_t202" style="position:absolute;margin-left:0;margin-top:67.2pt;width:462.5pt;height:110.55pt;z-index:251670528;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" filled="f" stroked="f">
                <v:textbox style="mso-fit-shape-to-text:t">
                  <w:txbxContent>
                    <w:p w14:paraId="1CE11864" w14:textId="04555F0A" w:rsidR="007B59EF" w:rsidRDefault="007B59EF">
                      <w:pPr>
                        <w:pBdr>
                          <w:top w:val="single" w:sz="24" w:space="8" w:color="4F81BD" w:themeColor="accent1"/>
                          <w:bottom w:val="single" w:sz="24" w:space="8" w:color="4F81BD" w:themeColor="accent1"/>
                        </w:pBdr>
                        <w:rPr>
                          <w:i/>
                          <w:iCs/>
                          <w:color w:val="4F81BD" w:themeColor="accent1"/>
                          <w:sz w:val="24"/>
                        </w:rPr>
                      </w:pPr>
                      <w:r w:rsidRPr="007B59EF">
                        <w:rPr>
                          <w:i/>
                          <w:iCs/>
                          <w:color w:val="4F81BD" w:themeColor="accent1"/>
                        </w:rPr>
                        <w:t>Optional self-check question</w:t>
                      </w:r>
                      <w:r>
                        <w:rPr>
                          <w:i/>
                          <w:iCs/>
                          <w:color w:val="4F81BD" w:themeColor="accent1"/>
                        </w:rPr>
                        <w:t xml:space="preserve"> 1</w:t>
                      </w:r>
                      <w:r w:rsidRPr="007B59EF">
                        <w:rPr>
                          <w:i/>
                          <w:iCs/>
                          <w:color w:val="4F81BD" w:themeColor="accent1"/>
                        </w:rPr>
                        <w:t>:</w:t>
                      </w:r>
                      <w:r w:rsidRPr="007B59EF">
                        <w:rPr>
                          <w:color w:val="4F81BD" w:themeColor="accent1"/>
                        </w:rPr>
                        <w:t xml:space="preserve"> </w:t>
                      </w:r>
                      <w:r>
                        <w:rPr>
                          <w:i/>
                          <w:iCs/>
                          <w:color w:val="4F81BD" w:themeColor="accent1"/>
                          <w:sz w:val="24"/>
                        </w:rPr>
                        <w:t>What happens if R</w:t>
                      </w:r>
                      <w:r w:rsidRPr="007B59EF">
                        <w:rPr>
                          <w:i/>
                          <w:iCs/>
                          <w:color w:val="4F81BD" w:themeColor="accent1"/>
                          <w:sz w:val="24"/>
                          <w:vertAlign w:val="subscript"/>
                        </w:rPr>
                        <w:t>0</w:t>
                      </w:r>
                      <w:r>
                        <w:rPr>
                          <w:i/>
                          <w:iCs/>
                          <w:color w:val="4F81BD" w:themeColor="accent1"/>
                          <w:sz w:val="24"/>
                        </w:rPr>
                        <w:t xml:space="preserve"> &lt; 1?</w:t>
                      </w:r>
                    </w:p>
                  </w:txbxContent>
                </v:textbox>
                <w10:wrap type="topAndBottom" anchorx="margin"/>
              </v:shape>
            </w:pict>
          </mc:Fallback>
        </mc:AlternateContent>
      </w:r>
      <w:r w:rsidR="00AE16E7">
        <w:t>To understand and predict how any disease will spread in a population</w:t>
      </w:r>
      <w:r w:rsidR="00A5205E">
        <w:t>,</w:t>
      </w:r>
      <w:r w:rsidR="00AB4637">
        <w:t xml:space="preserve"> epidemiologists calculate R</w:t>
      </w:r>
      <w:r w:rsidR="00AB4637" w:rsidRPr="00AB4637">
        <w:rPr>
          <w:vertAlign w:val="subscript"/>
        </w:rPr>
        <w:t>0</w:t>
      </w:r>
      <w:r w:rsidR="005F2FA2">
        <w:t xml:space="preserve">, </w:t>
      </w:r>
      <w:r w:rsidR="00AB4637" w:rsidRPr="00AB4637">
        <w:t>the expected</w:t>
      </w:r>
      <w:r w:rsidR="0055104E">
        <w:t xml:space="preserve"> number of </w:t>
      </w:r>
      <w:r w:rsidR="00AB4637">
        <w:t>new infections per existing infection in a compl</w:t>
      </w:r>
      <w:r w:rsidR="00A00DD7">
        <w:t>etely susceptible population. For example,</w:t>
      </w:r>
      <w:r w:rsidR="00AB4637">
        <w:t xml:space="preserve"> if R</w:t>
      </w:r>
      <w:r w:rsidR="00AB4637" w:rsidRPr="00AB4637">
        <w:rPr>
          <w:vertAlign w:val="subscript"/>
        </w:rPr>
        <w:t>0</w:t>
      </w:r>
      <w:r w:rsidR="00AB4637">
        <w:t xml:space="preserve"> is 4, we expect 4 new infections from each infection – it will spread quite rapidly</w:t>
      </w:r>
      <w:r w:rsidR="00C170FC">
        <w:t xml:space="preserve"> at first</w:t>
      </w:r>
      <w:r w:rsidR="00AB4637">
        <w:t>,</w:t>
      </w:r>
      <w:r w:rsidR="00C170FC">
        <w:t xml:space="preserve"> then a little more slowly,</w:t>
      </w:r>
      <w:r w:rsidR="00AB4637">
        <w:t xml:space="preserve"> until just about everyone has been infected.</w:t>
      </w:r>
      <w:r w:rsidR="00C170FC">
        <w:t xml:space="preserve"> </w:t>
      </w:r>
    </w:p>
    <w:p w14:paraId="7D2FD5AA" w14:textId="475A822C" w:rsidR="00E56FA6" w:rsidRDefault="0043300C" w:rsidP="00CA561C">
      <w:pPr>
        <w:spacing w:before="120" w:after="120"/>
      </w:pPr>
      <w:r>
        <w:t xml:space="preserve">The </w:t>
      </w:r>
      <w:r w:rsidR="00A62B74">
        <w:t>scenario</w:t>
      </w:r>
      <w:r>
        <w:t xml:space="preserve"> above assumes that</w:t>
      </w:r>
      <w:r w:rsidR="00AE16E7">
        <w:t xml:space="preserve"> the entire population starts off</w:t>
      </w:r>
      <w:r w:rsidR="00AB4637">
        <w:t xml:space="preserve"> susceptible, but what if </w:t>
      </w:r>
      <w:r>
        <w:t xml:space="preserve">some individuals are immune to the infection because of </w:t>
      </w:r>
      <w:r w:rsidR="00691E0B">
        <w:t>genotype, acquired immunity</w:t>
      </w:r>
      <w:r w:rsidR="00743471">
        <w:t xml:space="preserve">, </w:t>
      </w:r>
      <w:r w:rsidR="005F2FA2">
        <w:t xml:space="preserve">or </w:t>
      </w:r>
      <w:r w:rsidR="002B179D">
        <w:t>vaccination</w:t>
      </w:r>
      <w:r w:rsidR="00A5205E">
        <w:t>?</w:t>
      </w:r>
      <w:r w:rsidR="00743471">
        <w:t xml:space="preserve"> T</w:t>
      </w:r>
      <w:r w:rsidR="002B179D">
        <w:t xml:space="preserve">ransmission </w:t>
      </w:r>
      <w:r w:rsidR="00743471">
        <w:t xml:space="preserve">to immune individuals </w:t>
      </w:r>
      <w:r w:rsidR="000E52D5">
        <w:t xml:space="preserve">reduces the chance that </w:t>
      </w:r>
      <w:r w:rsidR="00E56FA6">
        <w:t xml:space="preserve">the disease will spread. </w:t>
      </w:r>
      <w:r w:rsidR="00A62B74">
        <w:t>For example,</w:t>
      </w:r>
      <w:r w:rsidR="00E56FA6">
        <w:t xml:space="preserve"> if R</w:t>
      </w:r>
      <w:r w:rsidR="00E56FA6" w:rsidRPr="00AB4637">
        <w:rPr>
          <w:vertAlign w:val="subscript"/>
        </w:rPr>
        <w:t>0</w:t>
      </w:r>
      <w:r w:rsidR="00E56FA6">
        <w:rPr>
          <w:vertAlign w:val="subscript"/>
        </w:rPr>
        <w:t xml:space="preserve"> </w:t>
      </w:r>
      <w:r w:rsidR="00E56FA6" w:rsidRPr="00E56FA6">
        <w:t>is 4</w:t>
      </w:r>
      <w:r w:rsidR="00E56FA6">
        <w:t xml:space="preserve"> but half of the contacts are immune, it can spread at </w:t>
      </w:r>
      <w:r w:rsidR="00595F8B">
        <w:t xml:space="preserve">only </w:t>
      </w:r>
      <w:r w:rsidR="00E56FA6">
        <w:t>half the rate</w:t>
      </w:r>
      <w:r w:rsidR="00595F8B">
        <w:t xml:space="preserve"> it would spread in a completely susceptible population</w:t>
      </w:r>
      <w:r w:rsidR="00E56FA6">
        <w:t>, i.e.</w:t>
      </w:r>
      <w:r w:rsidR="00595F8B">
        <w:t>, there would be</w:t>
      </w:r>
      <w:r w:rsidR="00E56FA6">
        <w:t xml:space="preserve"> 2 new infections per old infection.</w:t>
      </w:r>
      <w:r w:rsidR="00BA26AA">
        <w:t xml:space="preserve"> </w:t>
      </w:r>
      <w:r w:rsidR="00CA561C">
        <w:t>(</w:t>
      </w:r>
      <w:r w:rsidR="00BA26AA">
        <w:t>That’s still a pretty good rate of spread.</w:t>
      </w:r>
      <w:r w:rsidR="00CA561C">
        <w:t>)</w:t>
      </w:r>
    </w:p>
    <w:p w14:paraId="453618DB" w14:textId="77777777" w:rsidR="00A41518" w:rsidRPr="00E56FA6" w:rsidRDefault="00A41518" w:rsidP="006E4950">
      <w:pPr>
        <w:jc w:val="center"/>
      </w:pPr>
      <w:r>
        <w:rPr>
          <w:noProof/>
        </w:rPr>
        <w:drawing>
          <wp:inline distT="0" distB="0" distL="0" distR="0" wp14:anchorId="15545555" wp14:editId="39AE4F7C">
            <wp:extent cx="2615761" cy="2294736"/>
            <wp:effectExtent l="0" t="0" r="0" b="0"/>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8209" cy="2323202"/>
                    </a:xfrm>
                    <a:prstGeom prst="rect">
                      <a:avLst/>
                    </a:prstGeom>
                    <a:noFill/>
                    <a:ln>
                      <a:noFill/>
                    </a:ln>
                  </pic:spPr>
                </pic:pic>
              </a:graphicData>
            </a:graphic>
          </wp:inline>
        </w:drawing>
      </w:r>
    </w:p>
    <w:p w14:paraId="476451B7" w14:textId="0CC441A6" w:rsidR="00AB4637" w:rsidRPr="006E4950" w:rsidRDefault="00A5205E">
      <w:pPr>
        <w:rPr>
          <w:rFonts w:asciiTheme="minorHAnsi" w:hAnsiTheme="minorHAnsi"/>
        </w:rPr>
      </w:pPr>
      <w:r w:rsidRPr="00023315">
        <w:rPr>
          <w:rFonts w:asciiTheme="minorHAnsi" w:hAnsiTheme="minorHAnsi"/>
          <w:sz w:val="20"/>
          <w:szCs w:val="20"/>
        </w:rPr>
        <w:t xml:space="preserve">Fig. 1. </w:t>
      </w:r>
      <w:r w:rsidR="00A41518" w:rsidRPr="00023315">
        <w:rPr>
          <w:rFonts w:asciiTheme="minorHAnsi" w:hAnsiTheme="minorHAnsi"/>
          <w:sz w:val="20"/>
          <w:szCs w:val="20"/>
        </w:rPr>
        <w:t>Diagram illustrating transmission of an infection with a basic reproduction number R</w:t>
      </w:r>
      <w:r w:rsidR="00A41518" w:rsidRPr="00023315">
        <w:rPr>
          <w:rFonts w:asciiTheme="minorHAnsi" w:hAnsiTheme="minorHAnsi"/>
          <w:sz w:val="20"/>
          <w:szCs w:val="20"/>
          <w:vertAlign w:val="subscript"/>
        </w:rPr>
        <w:t>0</w:t>
      </w:r>
      <w:r w:rsidR="00A41518" w:rsidRPr="00023315">
        <w:rPr>
          <w:rFonts w:asciiTheme="minorHAnsi" w:hAnsiTheme="minorHAnsi"/>
          <w:sz w:val="20"/>
          <w:szCs w:val="20"/>
        </w:rPr>
        <w:t> </w:t>
      </w:r>
      <w:r w:rsidR="00595F8B" w:rsidRPr="00023315">
        <w:rPr>
          <w:rFonts w:asciiTheme="minorHAnsi" w:hAnsiTheme="minorHAnsi"/>
          <w:sz w:val="20"/>
          <w:szCs w:val="20"/>
        </w:rPr>
        <w:t>= 4</w:t>
      </w:r>
      <w:r w:rsidR="00A41518" w:rsidRPr="00023315">
        <w:rPr>
          <w:rFonts w:asciiTheme="minorHAnsi" w:hAnsiTheme="minorHAnsi"/>
          <w:sz w:val="20"/>
          <w:szCs w:val="20"/>
        </w:rPr>
        <w:t xml:space="preserve">. </w:t>
      </w:r>
      <w:r w:rsidR="00595F8B" w:rsidRPr="00023315">
        <w:rPr>
          <w:rFonts w:asciiTheme="minorHAnsi" w:hAnsiTheme="minorHAnsi"/>
          <w:sz w:val="20"/>
          <w:szCs w:val="20"/>
        </w:rPr>
        <w:t>(A)</w:t>
      </w:r>
      <w:r w:rsidR="00A41518" w:rsidRPr="00023315">
        <w:rPr>
          <w:rFonts w:asciiTheme="minorHAnsi" w:hAnsiTheme="minorHAnsi"/>
          <w:sz w:val="20"/>
          <w:szCs w:val="20"/>
        </w:rPr>
        <w:t xml:space="preserve"> Transmission over 3 generations after introduction into a totally susceptible population (1 case would lead to 4</w:t>
      </w:r>
      <w:r w:rsidR="00595F8B" w:rsidRPr="00023315">
        <w:rPr>
          <w:rFonts w:asciiTheme="minorHAnsi" w:hAnsiTheme="minorHAnsi"/>
          <w:sz w:val="20"/>
          <w:szCs w:val="20"/>
        </w:rPr>
        <w:t xml:space="preserve"> cases and then to 16 cases). (B)</w:t>
      </w:r>
      <w:r w:rsidR="00A41518" w:rsidRPr="00023315">
        <w:rPr>
          <w:rFonts w:asciiTheme="minorHAnsi" w:hAnsiTheme="minorHAnsi"/>
          <w:sz w:val="20"/>
          <w:szCs w:val="20"/>
        </w:rPr>
        <w:t xml:space="preserve"> Expected transmissions if (R</w:t>
      </w:r>
      <w:r w:rsidR="00A41518" w:rsidRPr="00023315">
        <w:rPr>
          <w:rFonts w:asciiTheme="minorHAnsi" w:hAnsiTheme="minorHAnsi"/>
          <w:sz w:val="20"/>
          <w:szCs w:val="20"/>
          <w:vertAlign w:val="subscript"/>
        </w:rPr>
        <w:t>0</w:t>
      </w:r>
      <w:r w:rsidR="00A41518" w:rsidRPr="00023315">
        <w:rPr>
          <w:rFonts w:asciiTheme="minorHAnsi" w:hAnsiTheme="minorHAnsi"/>
          <w:sz w:val="20"/>
          <w:szCs w:val="20"/>
        </w:rPr>
        <w:t xml:space="preserve"> − 1)/R</w:t>
      </w:r>
      <w:r w:rsidR="00A41518" w:rsidRPr="00023315">
        <w:rPr>
          <w:rFonts w:asciiTheme="minorHAnsi" w:hAnsiTheme="minorHAnsi"/>
          <w:sz w:val="20"/>
          <w:szCs w:val="20"/>
          <w:vertAlign w:val="subscript"/>
        </w:rPr>
        <w:t>0</w:t>
      </w:r>
      <w:r w:rsidR="00A41518" w:rsidRPr="00023315">
        <w:rPr>
          <w:rFonts w:asciiTheme="minorHAnsi" w:hAnsiTheme="minorHAnsi"/>
          <w:sz w:val="20"/>
          <w:szCs w:val="20"/>
        </w:rPr>
        <w:t> = 1 − 1/R</w:t>
      </w:r>
      <w:r w:rsidR="00A41518" w:rsidRPr="00023315">
        <w:rPr>
          <w:rFonts w:asciiTheme="minorHAnsi" w:hAnsiTheme="minorHAnsi"/>
          <w:sz w:val="20"/>
          <w:szCs w:val="20"/>
          <w:vertAlign w:val="subscript"/>
        </w:rPr>
        <w:t>0</w:t>
      </w:r>
      <w:r w:rsidR="00A41518" w:rsidRPr="00023315">
        <w:rPr>
          <w:rFonts w:asciiTheme="minorHAnsi" w:hAnsiTheme="minorHAnsi"/>
          <w:sz w:val="20"/>
          <w:szCs w:val="20"/>
        </w:rPr>
        <w:t xml:space="preserve"> = ¾ of the population is immune. Under this circumstance, all but 1 of the contacts for each case is immune, and so each case leads to only 1 successful transmission of the infection. This implies constant incidence over time. If a greater proportion are immune, then incidence will decline. On this basis, (R</w:t>
      </w:r>
      <w:r w:rsidR="00A41518" w:rsidRPr="00023315">
        <w:rPr>
          <w:rFonts w:asciiTheme="minorHAnsi" w:hAnsiTheme="minorHAnsi"/>
          <w:sz w:val="20"/>
          <w:szCs w:val="20"/>
          <w:vertAlign w:val="subscript"/>
        </w:rPr>
        <w:t>0</w:t>
      </w:r>
      <w:r w:rsidR="00A41518" w:rsidRPr="00023315">
        <w:rPr>
          <w:rFonts w:asciiTheme="minorHAnsi" w:hAnsiTheme="minorHAnsi"/>
          <w:sz w:val="20"/>
          <w:szCs w:val="20"/>
        </w:rPr>
        <w:t xml:space="preserve"> − 1)/R</w:t>
      </w:r>
      <w:r w:rsidR="00A41518" w:rsidRPr="00023315">
        <w:rPr>
          <w:rFonts w:asciiTheme="minorHAnsi" w:hAnsiTheme="minorHAnsi"/>
          <w:sz w:val="20"/>
          <w:szCs w:val="20"/>
          <w:vertAlign w:val="subscript"/>
        </w:rPr>
        <w:t>0</w:t>
      </w:r>
      <w:r w:rsidR="00A41518" w:rsidRPr="00023315">
        <w:rPr>
          <w:rFonts w:asciiTheme="minorHAnsi" w:hAnsiTheme="minorHAnsi"/>
          <w:sz w:val="20"/>
          <w:szCs w:val="20"/>
        </w:rPr>
        <w:t xml:space="preserve"> is known as the “herd immunity threshold.”</w:t>
      </w:r>
      <w:r w:rsidR="00A93F65" w:rsidRPr="00023315">
        <w:rPr>
          <w:rFonts w:asciiTheme="minorHAnsi" w:hAnsiTheme="minorHAnsi"/>
          <w:sz w:val="20"/>
          <w:szCs w:val="20"/>
        </w:rPr>
        <w:t xml:space="preserve"> From Fine et al.</w:t>
      </w:r>
      <w:r w:rsidR="00A41518" w:rsidRPr="00023315">
        <w:rPr>
          <w:rFonts w:asciiTheme="minorHAnsi" w:hAnsiTheme="minorHAnsi"/>
          <w:sz w:val="20"/>
          <w:szCs w:val="20"/>
        </w:rPr>
        <w:t xml:space="preserve"> </w:t>
      </w:r>
      <w:r w:rsidR="00A93F65" w:rsidRPr="00023315">
        <w:rPr>
          <w:rFonts w:asciiTheme="minorHAnsi" w:hAnsiTheme="minorHAnsi"/>
          <w:sz w:val="20"/>
          <w:szCs w:val="20"/>
        </w:rPr>
        <w:t>(</w:t>
      </w:r>
      <w:r w:rsidR="00A41518" w:rsidRPr="00023315">
        <w:rPr>
          <w:rFonts w:asciiTheme="minorHAnsi" w:hAnsiTheme="minorHAnsi"/>
          <w:sz w:val="20"/>
          <w:szCs w:val="20"/>
        </w:rPr>
        <w:t>2011</w:t>
      </w:r>
      <w:r w:rsidR="00A93F65" w:rsidRPr="00023315">
        <w:rPr>
          <w:rFonts w:asciiTheme="minorHAnsi" w:hAnsiTheme="minorHAnsi"/>
          <w:sz w:val="20"/>
          <w:szCs w:val="20"/>
        </w:rPr>
        <w:t>)</w:t>
      </w:r>
      <w:r w:rsidR="00A41518" w:rsidRPr="00023315">
        <w:rPr>
          <w:rFonts w:asciiTheme="minorHAnsi" w:hAnsiTheme="minorHAnsi"/>
          <w:sz w:val="20"/>
          <w:szCs w:val="20"/>
        </w:rPr>
        <w:t>.</w:t>
      </w:r>
    </w:p>
    <w:p w14:paraId="4130CF47" w14:textId="3BE42396" w:rsidR="00CA561C" w:rsidRDefault="00CA561C" w:rsidP="00CA561C">
      <w:pPr>
        <w:spacing w:before="120"/>
      </w:pPr>
      <w:r>
        <w:lastRenderedPageBreak/>
        <w:t xml:space="preserve">Consider </w:t>
      </w:r>
      <w:r>
        <w:t>Fig. 1</w:t>
      </w:r>
      <w:r>
        <w:t>. Part A shows R</w:t>
      </w:r>
      <w:r w:rsidRPr="0055104E">
        <w:rPr>
          <w:vertAlign w:val="subscript"/>
        </w:rPr>
        <w:t>0</w:t>
      </w:r>
      <w:r>
        <w:t xml:space="preserve"> = 4 and all of the population susceptible. Part B shows what happens if ¾ of the population is immune. With this level of immunity, the fraction infected remains constant, and if more of the population is immune, the disease will decrease. The basic principle is that a disease will not take off into an epidemic if the population of susceptible individuals is small. That could be because they have become immune, have died, or have been vaccinated. </w:t>
      </w:r>
    </w:p>
    <w:p w14:paraId="1CFE27E8" w14:textId="6BABE451" w:rsidR="00C170FC" w:rsidRPr="00C170FC" w:rsidRDefault="002A14E6" w:rsidP="006E4950">
      <w:pPr>
        <w:spacing w:before="120"/>
      </w:pPr>
      <w:r>
        <w:rPr>
          <w:noProof/>
        </w:rPr>
        <mc:AlternateContent>
          <mc:Choice Requires="wps">
            <w:drawing>
              <wp:anchor distT="91440" distB="91440" distL="114300" distR="114300" simplePos="0" relativeHeight="251662336" behindDoc="0" locked="0" layoutInCell="1" allowOverlap="1" wp14:anchorId="3B89232B" wp14:editId="5C1F98A4">
                <wp:simplePos x="0" y="0"/>
                <wp:positionH relativeFrom="margin">
                  <wp:align>left</wp:align>
                </wp:positionH>
                <wp:positionV relativeFrom="paragraph">
                  <wp:posOffset>537845</wp:posOffset>
                </wp:positionV>
                <wp:extent cx="60261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0" cy="1403985"/>
                        </a:xfrm>
                        <a:prstGeom prst="rect">
                          <a:avLst/>
                        </a:prstGeom>
                        <a:noFill/>
                        <a:ln w="9525">
                          <a:noFill/>
                          <a:miter lim="800000"/>
                          <a:headEnd/>
                          <a:tailEnd/>
                        </a:ln>
                      </wps:spPr>
                      <wps:txbx>
                        <w:txbxContent>
                          <w:p w14:paraId="7F6C0F51" w14:textId="724137F7" w:rsidR="002A14E6" w:rsidRDefault="002A14E6">
                            <w:pPr>
                              <w:pBdr>
                                <w:top w:val="single" w:sz="24" w:space="8" w:color="4F81BD" w:themeColor="accent1"/>
                                <w:bottom w:val="single" w:sz="24" w:space="8" w:color="4F81BD" w:themeColor="accent1"/>
                              </w:pBdr>
                              <w:rPr>
                                <w:i/>
                                <w:iCs/>
                                <w:color w:val="4F81BD" w:themeColor="accent1"/>
                                <w:sz w:val="24"/>
                              </w:rPr>
                            </w:pPr>
                            <w:r>
                              <w:rPr>
                                <w:i/>
                                <w:iCs/>
                                <w:color w:val="4F81BD" w:themeColor="accent1"/>
                                <w:sz w:val="24"/>
                                <w:szCs w:val="24"/>
                              </w:rPr>
                              <w:t xml:space="preserve">Optional self-check </w:t>
                            </w:r>
                            <w:r w:rsidR="007B59EF">
                              <w:rPr>
                                <w:i/>
                                <w:iCs/>
                                <w:color w:val="4F81BD" w:themeColor="accent1"/>
                                <w:sz w:val="24"/>
                                <w:szCs w:val="24"/>
                              </w:rPr>
                              <w:t>2</w:t>
                            </w:r>
                            <w:r>
                              <w:rPr>
                                <w:i/>
                                <w:iCs/>
                                <w:color w:val="4F81BD" w:themeColor="accent1"/>
                                <w:sz w:val="24"/>
                                <w:szCs w:val="24"/>
                              </w:rPr>
                              <w:t>: If R</w:t>
                            </w:r>
                            <w:r w:rsidRPr="002A14E6">
                              <w:rPr>
                                <w:i/>
                                <w:iCs/>
                                <w:color w:val="4F81BD" w:themeColor="accent1"/>
                                <w:sz w:val="24"/>
                                <w:szCs w:val="24"/>
                                <w:vertAlign w:val="subscript"/>
                              </w:rPr>
                              <w:t>0</w:t>
                            </w:r>
                            <w:r>
                              <w:rPr>
                                <w:i/>
                                <w:iCs/>
                                <w:color w:val="4F81BD" w:themeColor="accent1"/>
                                <w:sz w:val="24"/>
                                <w:szCs w:val="24"/>
                              </w:rPr>
                              <w:t xml:space="preserve"> =6, what is the herd immunity threshold (i.e. what fraction needs to be vaccinated to stop an epidemic)?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9232B" id="_x0000_s1027" type="#_x0000_t202" style="position:absolute;margin-left:0;margin-top:42.35pt;width:474.5pt;height:110.55pt;z-index:251662336;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" filled="f" stroked="f">
                <v:textbox style="mso-fit-shape-to-text:t">
                  <w:txbxContent>
                    <w:p w14:paraId="7F6C0F51" w14:textId="724137F7" w:rsidR="002A14E6" w:rsidRDefault="002A14E6">
                      <w:pPr>
                        <w:pBdr>
                          <w:top w:val="single" w:sz="24" w:space="8" w:color="4F81BD" w:themeColor="accent1"/>
                          <w:bottom w:val="single" w:sz="24" w:space="8" w:color="4F81BD" w:themeColor="accent1"/>
                        </w:pBdr>
                        <w:rPr>
                          <w:i/>
                          <w:iCs/>
                          <w:color w:val="4F81BD" w:themeColor="accent1"/>
                          <w:sz w:val="24"/>
                        </w:rPr>
                      </w:pPr>
                      <w:r>
                        <w:rPr>
                          <w:i/>
                          <w:iCs/>
                          <w:color w:val="4F81BD" w:themeColor="accent1"/>
                          <w:sz w:val="24"/>
                          <w:szCs w:val="24"/>
                        </w:rPr>
                        <w:t xml:space="preserve">Optional self-check </w:t>
                      </w:r>
                      <w:r w:rsidR="007B59EF">
                        <w:rPr>
                          <w:i/>
                          <w:iCs/>
                          <w:color w:val="4F81BD" w:themeColor="accent1"/>
                          <w:sz w:val="24"/>
                          <w:szCs w:val="24"/>
                        </w:rPr>
                        <w:t>2</w:t>
                      </w:r>
                      <w:r>
                        <w:rPr>
                          <w:i/>
                          <w:iCs/>
                          <w:color w:val="4F81BD" w:themeColor="accent1"/>
                          <w:sz w:val="24"/>
                          <w:szCs w:val="24"/>
                        </w:rPr>
                        <w:t>: If R</w:t>
                      </w:r>
                      <w:r w:rsidRPr="002A14E6">
                        <w:rPr>
                          <w:i/>
                          <w:iCs/>
                          <w:color w:val="4F81BD" w:themeColor="accent1"/>
                          <w:sz w:val="24"/>
                          <w:szCs w:val="24"/>
                          <w:vertAlign w:val="subscript"/>
                        </w:rPr>
                        <w:t>0</w:t>
                      </w:r>
                      <w:r>
                        <w:rPr>
                          <w:i/>
                          <w:iCs/>
                          <w:color w:val="4F81BD" w:themeColor="accent1"/>
                          <w:sz w:val="24"/>
                          <w:szCs w:val="24"/>
                        </w:rPr>
                        <w:t xml:space="preserve"> =6, what is the herd immunity threshold (i.e. what fraction needs to be vaccinated to stop an epidemic)?</w:t>
                      </w:r>
                    </w:p>
                  </w:txbxContent>
                </v:textbox>
                <w10:wrap type="topAndBottom" anchorx="margin"/>
              </v:shape>
            </w:pict>
          </mc:Fallback>
        </mc:AlternateContent>
      </w:r>
      <w:r w:rsidR="00C170FC">
        <w:t xml:space="preserve">The </w:t>
      </w:r>
      <w:r w:rsidR="00C170FC" w:rsidRPr="00023315">
        <w:rPr>
          <w:b/>
          <w:bCs/>
        </w:rPr>
        <w:t>h</w:t>
      </w:r>
      <w:r w:rsidR="00476441" w:rsidRPr="00023315">
        <w:rPr>
          <w:b/>
          <w:bCs/>
        </w:rPr>
        <w:t>erd immunity</w:t>
      </w:r>
      <w:r w:rsidR="00476441">
        <w:t xml:space="preserve"> threshold is thus </w:t>
      </w:r>
      <w:r w:rsidR="00C170FC">
        <w:t>1-1/R</w:t>
      </w:r>
      <w:r w:rsidR="00C170FC" w:rsidRPr="00C170FC">
        <w:rPr>
          <w:vertAlign w:val="subscript"/>
        </w:rPr>
        <w:t>0</w:t>
      </w:r>
      <w:r w:rsidR="00C170FC">
        <w:rPr>
          <w:vertAlign w:val="subscript"/>
        </w:rPr>
        <w:t xml:space="preserve">. </w:t>
      </w:r>
      <w:r w:rsidR="00C170FC" w:rsidRPr="00C170FC">
        <w:t xml:space="preserve">It is the fraction of the </w:t>
      </w:r>
      <w:r w:rsidR="00C170FC">
        <w:t>population that must be immune in order to stop the disease from spreading.</w:t>
      </w:r>
    </w:p>
    <w:p w14:paraId="7102D302" w14:textId="110E33D0" w:rsidR="006A377E" w:rsidRDefault="00DF4E1C" w:rsidP="006E4950">
      <w:pPr>
        <w:spacing w:before="120"/>
      </w:pPr>
      <w:r>
        <w:t>If we know R</w:t>
      </w:r>
      <w:r w:rsidRPr="001B6DAE">
        <w:rPr>
          <w:vertAlign w:val="subscript"/>
        </w:rPr>
        <w:t>0</w:t>
      </w:r>
      <w:r>
        <w:t xml:space="preserve">, we can apply these ideas to determine what fraction of a population we need to vaccinate to prevent a disease from gaining a </w:t>
      </w:r>
      <w:r w:rsidR="007803F7">
        <w:t>foothold in that population. B</w:t>
      </w:r>
      <w:r w:rsidR="00196B6B">
        <w:t>ut w</w:t>
      </w:r>
      <w:r w:rsidR="00BA26AA">
        <w:t>hat if we don’t know R</w:t>
      </w:r>
      <w:r w:rsidR="00BA26AA" w:rsidRPr="001B6DAE">
        <w:rPr>
          <w:vertAlign w:val="subscript"/>
        </w:rPr>
        <w:t>0</w:t>
      </w:r>
      <w:r w:rsidR="00BA26AA">
        <w:t>?</w:t>
      </w:r>
      <w:r w:rsidR="00196B6B">
        <w:t xml:space="preserve"> In that case, w</w:t>
      </w:r>
      <w:r w:rsidR="00BA26AA">
        <w:t xml:space="preserve">e can examine a </w:t>
      </w:r>
      <w:r w:rsidR="00196B6B">
        <w:t xml:space="preserve">mathematical </w:t>
      </w:r>
      <w:r w:rsidR="00BA26AA">
        <w:t>model of disease spread</w:t>
      </w:r>
      <w:r w:rsidR="009B7E46">
        <w:t>, using parameters that are easier to measure</w:t>
      </w:r>
      <w:r w:rsidR="00BA26AA">
        <w:t>.</w:t>
      </w:r>
      <w:r w:rsidR="006A377E">
        <w:t xml:space="preserve"> We compartmentalize the population into: </w:t>
      </w:r>
      <w:r w:rsidR="006A377E" w:rsidRPr="006A377E">
        <w:rPr>
          <w:b/>
          <w:bCs/>
        </w:rPr>
        <w:t>S</w:t>
      </w:r>
      <w:r w:rsidR="006A377E">
        <w:t xml:space="preserve">usceptible individuals, </w:t>
      </w:r>
      <w:r w:rsidR="006A377E" w:rsidRPr="006A377E">
        <w:rPr>
          <w:b/>
          <w:bCs/>
        </w:rPr>
        <w:t>I</w:t>
      </w:r>
      <w:r w:rsidR="006A377E">
        <w:t xml:space="preserve">nfected (and infectious) individuals and </w:t>
      </w:r>
      <w:r w:rsidR="006A377E" w:rsidRPr="006A377E">
        <w:rPr>
          <w:b/>
          <w:bCs/>
        </w:rPr>
        <w:t>R</w:t>
      </w:r>
      <w:r w:rsidR="006A377E">
        <w:t>emoved (recovered and immune, or dead) individuals, so this is known as an SIR model.</w:t>
      </w:r>
    </w:p>
    <w:p w14:paraId="261AFC69" w14:textId="6731F508" w:rsidR="006A377E" w:rsidRDefault="006A377E" w:rsidP="006A377E">
      <w:pPr>
        <w:spacing w:before="120"/>
        <w:jc w:val="center"/>
      </w:pPr>
      <w:r>
        <w:rPr>
          <w:noProof/>
        </w:rPr>
        <w:drawing>
          <wp:inline distT="0" distB="0" distL="0" distR="0" wp14:anchorId="02922E6B" wp14:editId="47105873">
            <wp:extent cx="2294737" cy="15066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3689" cy="1519139"/>
                    </a:xfrm>
                    <a:prstGeom prst="rect">
                      <a:avLst/>
                    </a:prstGeom>
                  </pic:spPr>
                </pic:pic>
              </a:graphicData>
            </a:graphic>
          </wp:inline>
        </w:drawing>
      </w:r>
    </w:p>
    <w:p w14:paraId="136A2079" w14:textId="68E65C98" w:rsidR="00BA26AA" w:rsidRDefault="00BA26AA" w:rsidP="006E4950">
      <w:pPr>
        <w:spacing w:before="120"/>
        <w:rPr>
          <w:rFonts w:cs="Times New Roman"/>
        </w:rPr>
      </w:pPr>
      <w:r>
        <w:t>With each contact between an infectious host and a susceptible host,</w:t>
      </w:r>
      <w:r w:rsidR="00C170FC">
        <w:t xml:space="preserve"> </w:t>
      </w:r>
      <w:r>
        <w:t xml:space="preserve">the susceptible hosts become infected at rate </w:t>
      </w:r>
      <w:r>
        <w:rPr>
          <w:rFonts w:cs="Times New Roman"/>
        </w:rPr>
        <w:t>β</w:t>
      </w:r>
      <w:r w:rsidR="00A00DD7">
        <w:rPr>
          <w:rFonts w:cs="Times New Roman"/>
        </w:rPr>
        <w:t xml:space="preserve"> (the transmission rate)</w:t>
      </w:r>
      <w:r>
        <w:rPr>
          <w:rFonts w:cs="Times New Roman"/>
        </w:rPr>
        <w:t xml:space="preserve">, </w:t>
      </w:r>
      <w:r w:rsidR="007803F7">
        <w:rPr>
          <w:rFonts w:cs="Times New Roman"/>
        </w:rPr>
        <w:t>which decreases the proportion of susceptibles in the population</w:t>
      </w:r>
      <w:r w:rsidR="008231BD">
        <w:rPr>
          <w:rFonts w:cs="Times New Roman"/>
        </w:rPr>
        <w:t xml:space="preserve">. </w:t>
      </w:r>
    </w:p>
    <w:p w14:paraId="00BAF8C2" w14:textId="77777777" w:rsidR="00BA26AA" w:rsidRPr="00BA26AA" w:rsidRDefault="00CC674F" w:rsidP="006E4950">
      <w:pPr>
        <w:spacing w:before="120"/>
      </w:pPr>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 -βSI</m:t>
          </m:r>
        </m:oMath>
      </m:oMathPara>
    </w:p>
    <w:p w14:paraId="5639D2F1" w14:textId="4960AA95" w:rsidR="00C170FC" w:rsidRDefault="00C170FC" w:rsidP="006E4950">
      <w:pPr>
        <w:spacing w:before="120"/>
        <w:rPr>
          <w:rFonts w:cs="Times New Roman"/>
        </w:rPr>
      </w:pPr>
      <w:r>
        <w:rPr>
          <w:rFonts w:cs="Times New Roman"/>
        </w:rPr>
        <w:t xml:space="preserve">Where </w:t>
      </w:r>
      <w:r w:rsidRPr="00C170FC">
        <w:rPr>
          <w:rFonts w:cs="Times New Roman"/>
          <w:i/>
        </w:rPr>
        <w:t>S</w:t>
      </w:r>
      <w:r>
        <w:rPr>
          <w:rFonts w:cs="Times New Roman"/>
        </w:rPr>
        <w:t xml:space="preserve"> is the number of susceptible individuals, and </w:t>
      </w:r>
      <w:r w:rsidRPr="00C170FC">
        <w:rPr>
          <w:rFonts w:cs="Times New Roman"/>
          <w:i/>
        </w:rPr>
        <w:t>I</w:t>
      </w:r>
      <w:r>
        <w:rPr>
          <w:rFonts w:cs="Times New Roman"/>
        </w:rPr>
        <w:t xml:space="preserve"> is the number of infected individuals.</w:t>
      </w:r>
    </w:p>
    <w:p w14:paraId="63949BCF" w14:textId="198F1709" w:rsidR="008B53CC" w:rsidRDefault="002A14E6" w:rsidP="006E4950">
      <w:pPr>
        <w:spacing w:before="120"/>
        <w:rPr>
          <w:rFonts w:cs="Times New Roman"/>
        </w:rPr>
      </w:pPr>
      <w:r w:rsidRPr="002A14E6">
        <w:rPr>
          <w:rFonts w:cs="Times New Roman"/>
          <w:noProof/>
        </w:rPr>
        <mc:AlternateContent>
          <mc:Choice Requires="wps">
            <w:drawing>
              <wp:anchor distT="91440" distB="91440" distL="114300" distR="114300" simplePos="0" relativeHeight="251664384" behindDoc="0" locked="0" layoutInCell="1" allowOverlap="1" wp14:anchorId="13C0FA56" wp14:editId="1EBB53D6">
                <wp:simplePos x="0" y="0"/>
                <wp:positionH relativeFrom="margin">
                  <wp:align>right</wp:align>
                </wp:positionH>
                <wp:positionV relativeFrom="paragraph">
                  <wp:posOffset>826577</wp:posOffset>
                </wp:positionV>
                <wp:extent cx="5943600" cy="1403985"/>
                <wp:effectExtent l="0" t="0" r="0" b="12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3985"/>
                        </a:xfrm>
                        <a:prstGeom prst="rect">
                          <a:avLst/>
                        </a:prstGeom>
                        <a:noFill/>
                        <a:ln w="9525">
                          <a:noFill/>
                          <a:miter lim="800000"/>
                          <a:headEnd/>
                          <a:tailEnd/>
                        </a:ln>
                      </wps:spPr>
                      <wps:txbx>
                        <w:txbxContent>
                          <w:p w14:paraId="058E4FC8" w14:textId="4B6C4D35" w:rsidR="002A14E6" w:rsidRDefault="002A14E6">
                            <w:pPr>
                              <w:pBdr>
                                <w:top w:val="single" w:sz="24" w:space="8" w:color="4F81BD" w:themeColor="accent1"/>
                                <w:bottom w:val="single" w:sz="24" w:space="8" w:color="4F81BD" w:themeColor="accent1"/>
                              </w:pBdr>
                              <w:rPr>
                                <w:i/>
                                <w:iCs/>
                                <w:color w:val="4F81BD" w:themeColor="accent1"/>
                                <w:sz w:val="24"/>
                              </w:rPr>
                            </w:pPr>
                            <w:r>
                              <w:rPr>
                                <w:i/>
                                <w:iCs/>
                                <w:color w:val="4F81BD" w:themeColor="accent1"/>
                                <w:sz w:val="24"/>
                                <w:szCs w:val="24"/>
                              </w:rPr>
                              <w:t xml:space="preserve">Optional self-check </w:t>
                            </w:r>
                            <w:r w:rsidR="007B59EF">
                              <w:rPr>
                                <w:i/>
                                <w:iCs/>
                                <w:color w:val="4F81BD" w:themeColor="accent1"/>
                                <w:sz w:val="24"/>
                                <w:szCs w:val="24"/>
                              </w:rPr>
                              <w:t>3</w:t>
                            </w:r>
                            <w:r>
                              <w:rPr>
                                <w:i/>
                                <w:iCs/>
                                <w:color w:val="4F81BD" w:themeColor="accent1"/>
                                <w:sz w:val="24"/>
                                <w:szCs w:val="24"/>
                              </w:rPr>
                              <w:t>: If there are more susceptible individuals</w:t>
                            </w:r>
                            <w:r w:rsidR="00EA3E3B">
                              <w:rPr>
                                <w:i/>
                                <w:iCs/>
                                <w:color w:val="4F81BD" w:themeColor="accent1"/>
                                <w:sz w:val="24"/>
                                <w:szCs w:val="24"/>
                              </w:rPr>
                              <w:t>, all else being equal, how will that affect the change in numbers of susceptible individuals over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C0FA56" id="_x0000_s1028" type="#_x0000_t202" style="position:absolute;margin-left:416.8pt;margin-top:65.1pt;width:468pt;height:110.55pt;z-index:25166438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" filled="f" stroked="f">
                <v:textbox style="mso-fit-shape-to-text:t">
                  <w:txbxContent>
                    <w:p w14:paraId="058E4FC8" w14:textId="4B6C4D35" w:rsidR="002A14E6" w:rsidRDefault="002A14E6">
                      <w:pPr>
                        <w:pBdr>
                          <w:top w:val="single" w:sz="24" w:space="8" w:color="4F81BD" w:themeColor="accent1"/>
                          <w:bottom w:val="single" w:sz="24" w:space="8" w:color="4F81BD" w:themeColor="accent1"/>
                        </w:pBdr>
                        <w:rPr>
                          <w:i/>
                          <w:iCs/>
                          <w:color w:val="4F81BD" w:themeColor="accent1"/>
                          <w:sz w:val="24"/>
                        </w:rPr>
                      </w:pPr>
                      <w:r>
                        <w:rPr>
                          <w:i/>
                          <w:iCs/>
                          <w:color w:val="4F81BD" w:themeColor="accent1"/>
                          <w:sz w:val="24"/>
                          <w:szCs w:val="24"/>
                        </w:rPr>
                        <w:t xml:space="preserve">Optional self-check </w:t>
                      </w:r>
                      <w:r w:rsidR="007B59EF">
                        <w:rPr>
                          <w:i/>
                          <w:iCs/>
                          <w:color w:val="4F81BD" w:themeColor="accent1"/>
                          <w:sz w:val="24"/>
                          <w:szCs w:val="24"/>
                        </w:rPr>
                        <w:t>3</w:t>
                      </w:r>
                      <w:r>
                        <w:rPr>
                          <w:i/>
                          <w:iCs/>
                          <w:color w:val="4F81BD" w:themeColor="accent1"/>
                          <w:sz w:val="24"/>
                          <w:szCs w:val="24"/>
                        </w:rPr>
                        <w:t>: If there are more susceptible individuals</w:t>
                      </w:r>
                      <w:r w:rsidR="00EA3E3B">
                        <w:rPr>
                          <w:i/>
                          <w:iCs/>
                          <w:color w:val="4F81BD" w:themeColor="accent1"/>
                          <w:sz w:val="24"/>
                          <w:szCs w:val="24"/>
                        </w:rPr>
                        <w:t>, all else being equal, how will that affect the change in numbers of susceptible individuals over time?</w:t>
                      </w:r>
                    </w:p>
                  </w:txbxContent>
                </v:textbox>
                <w10:wrap type="topAndBottom" anchorx="margin"/>
              </v:shape>
            </w:pict>
          </mc:Fallback>
        </mc:AlternateContent>
      </w:r>
      <w:r w:rsidR="008B53CC">
        <w:rPr>
          <w:rFonts w:cs="Times New Roman"/>
        </w:rPr>
        <w:t>For this model, we assume that the disease spreads rapidly enough that we can ignore the birth of new susceptible individuals.</w:t>
      </w:r>
      <w:r w:rsidR="00C170FC">
        <w:rPr>
          <w:rFonts w:cs="Times New Roman"/>
        </w:rPr>
        <w:t xml:space="preserve"> Think of seasonal flu, an outbreak of measles, or an outbreak of Ebola virus.</w:t>
      </w:r>
      <w:r w:rsidR="008B53CC">
        <w:rPr>
          <w:rFonts w:cs="Times New Roman"/>
        </w:rPr>
        <w:t xml:space="preserve"> More complicated models are used for slowly spreading diseases</w:t>
      </w:r>
      <w:r w:rsidR="00C170FC">
        <w:rPr>
          <w:rFonts w:cs="Times New Roman"/>
        </w:rPr>
        <w:t>, such as leprosy</w:t>
      </w:r>
      <w:r w:rsidR="006A377E">
        <w:rPr>
          <w:rFonts w:cs="Times New Roman"/>
        </w:rPr>
        <w:t xml:space="preserve"> (and allow for addition of susceptible individuals by births in the population)</w:t>
      </w:r>
      <w:r w:rsidR="008B53CC">
        <w:rPr>
          <w:rFonts w:cs="Times New Roman"/>
        </w:rPr>
        <w:t>.</w:t>
      </w:r>
    </w:p>
    <w:p w14:paraId="51B15D9B" w14:textId="41965E46" w:rsidR="00BA26AA" w:rsidRDefault="00BF6DC3" w:rsidP="006E4950">
      <w:pPr>
        <w:spacing w:before="120"/>
      </w:pPr>
      <w:r>
        <w:t>The equation</w:t>
      </w:r>
      <w:r w:rsidR="00A44E7A">
        <w:t xml:space="preserve"> above accounts for the removal—via infection—</w:t>
      </w:r>
      <w:r>
        <w:t xml:space="preserve">of </w:t>
      </w:r>
      <w:r w:rsidR="00290A3D">
        <w:t>individuals from the pool of susceptible hosts</w:t>
      </w:r>
      <w:r>
        <w:t>. The equation below models the</w:t>
      </w:r>
      <w:r w:rsidR="00290A3D">
        <w:t xml:space="preserve"> </w:t>
      </w:r>
      <w:r>
        <w:t xml:space="preserve">addition of these individuals to the </w:t>
      </w:r>
      <w:r w:rsidR="00290A3D">
        <w:t>infected pool</w:t>
      </w:r>
      <w:r>
        <w:t xml:space="preserve"> as well as the loss of infected hosts</w:t>
      </w:r>
      <w:r w:rsidR="00BA26AA">
        <w:t xml:space="preserve"> at some rate, </w:t>
      </w:r>
      <w:r w:rsidR="00BA26AA">
        <w:rPr>
          <w:rFonts w:cs="Times New Roman"/>
        </w:rPr>
        <w:t>γ</w:t>
      </w:r>
      <w:r w:rsidR="00A5205E">
        <w:rPr>
          <w:rFonts w:cs="Times New Roman"/>
        </w:rPr>
        <w:t>,</w:t>
      </w:r>
      <w:r w:rsidR="00BA26AA">
        <w:t xml:space="preserve"> by recovery (and immunity) or by death.</w:t>
      </w:r>
    </w:p>
    <w:p w14:paraId="1C60D95E" w14:textId="77777777" w:rsidR="00BA26AA" w:rsidRPr="00BA26AA" w:rsidRDefault="00CC674F" w:rsidP="006E4950">
      <w:pPr>
        <w:spacing w:before="120"/>
      </w:pPr>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 βSI- γI</m:t>
          </m:r>
        </m:oMath>
      </m:oMathPara>
    </w:p>
    <w:p w14:paraId="1D9ECA2B" w14:textId="52F7B4D1" w:rsidR="00C26E56" w:rsidRDefault="00655C3A" w:rsidP="006E4950">
      <w:pPr>
        <w:spacing w:before="120"/>
      </w:pPr>
      <w:r>
        <w:lastRenderedPageBreak/>
        <w:t xml:space="preserve">To determine the conditions under which </w:t>
      </w:r>
      <w:r w:rsidR="00C26E56">
        <w:t xml:space="preserve">the infections </w:t>
      </w:r>
      <w:r>
        <w:t xml:space="preserve">will stop increasing, we need to solve for the equilibrium </w:t>
      </w:r>
      <w:r w:rsidR="00E01D16">
        <w:t>number</w:t>
      </w:r>
      <w:r>
        <w:t xml:space="preserve"> of susceptible individuals at which</w:t>
      </w:r>
      <w:r w:rsidR="00BE1CF5">
        <w:t xml:space="preserve"> </w:t>
      </w:r>
      <w:r>
        <w:t xml:space="preserve"> </w:t>
      </w: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=0</m:t>
        </m:r>
      </m:oMath>
      <w:r>
        <w:t>.</w:t>
      </w:r>
    </w:p>
    <w:p w14:paraId="7F0ED0AF" w14:textId="755549DB" w:rsidR="00A5205E" w:rsidRPr="00BA26AA" w:rsidRDefault="00CC674F" w:rsidP="006E4950">
      <w:pPr>
        <w:spacing w:before="120"/>
      </w:pPr>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 xml:space="preserve">=0 </m:t>
          </m:r>
          <m:r>
            <m:rPr>
              <m:sty m:val="p"/>
            </m:rPr>
            <w:rPr>
              <w:rFonts w:ascii="Cambria Math" w:hAnsi="Cambria Math"/>
            </w:rPr>
            <m:t>when</m:t>
          </m:r>
          <m:r>
            <w:rPr>
              <w:rFonts w:ascii="Cambria Math" w:hAnsi="Cambria Math"/>
            </w:rPr>
            <m:t xml:space="preserve"> βSI= γI</m:t>
          </m:r>
        </m:oMath>
      </m:oMathPara>
    </w:p>
    <w:p w14:paraId="672EF6DF" w14:textId="15490A59" w:rsidR="00CA561C" w:rsidRDefault="00CA561C" w:rsidP="00CA561C">
      <w:pPr>
        <w:spacing w:before="120"/>
      </w:pPr>
      <w:r w:rsidRPr="00015A27">
        <w:rPr>
          <w:b/>
          <w:color w:val="CC00CC"/>
        </w:rPr>
        <w:t>Q 1</w:t>
      </w:r>
      <w:r>
        <w:rPr>
          <w:b/>
        </w:rPr>
        <w:t>.</w:t>
      </w:r>
      <w:r>
        <w:t xml:space="preserve"> At what value of </w:t>
      </w:r>
      <w:r w:rsidRPr="0055104E">
        <w:rPr>
          <w:i/>
        </w:rPr>
        <w:t>S</w:t>
      </w:r>
      <w:r>
        <w:t xml:space="preserve"> (expressed in terms of the model parameters </w:t>
      </w:r>
      <w:r>
        <w:rPr>
          <w:rFonts w:cs="Times New Roman"/>
        </w:rPr>
        <w:t xml:space="preserve">β </w:t>
      </w:r>
      <w:r>
        <w:t xml:space="preserve">and </w:t>
      </w:r>
      <w:r>
        <w:sym w:font="Symbol" w:char="F067"/>
      </w:r>
      <w:r>
        <w:t>) is the rate of change in infections equal to 0? (options on Gradescope).</w:t>
      </w:r>
    </w:p>
    <w:p w14:paraId="0FC1C4F2" w14:textId="77777777" w:rsidR="00CA561C" w:rsidRDefault="00CA561C" w:rsidP="00CA561C">
      <w:pPr>
        <w:spacing w:before="120"/>
      </w:pPr>
      <w:r>
        <w:t xml:space="preserve">This value of </w:t>
      </w:r>
      <w:r w:rsidRPr="0055104E">
        <w:rPr>
          <w:i/>
        </w:rPr>
        <w:t>S</w:t>
      </w:r>
      <w:r>
        <w:t xml:space="preserve"> is the </w:t>
      </w:r>
      <w:r w:rsidRPr="00023315">
        <w:rPr>
          <w:b/>
          <w:bCs/>
        </w:rPr>
        <w:t>epidemic threshold</w:t>
      </w:r>
      <w:r>
        <w:t>: on one side of the threshold, the disease will increase to epidemic levels, and on the other side it will decrease. Again, knowing this value allows us to determine the number or fraction of the population that we need to vaccinate to prevent epidemics (even if we do not know R</w:t>
      </w:r>
      <w:r w:rsidRPr="00C170FC">
        <w:rPr>
          <w:vertAlign w:val="subscript"/>
        </w:rPr>
        <w:t>0</w:t>
      </w:r>
      <w:r>
        <w:t>). We will investigate the behavior of this model using R code and see how the dynamics play out from different starting conditions.</w:t>
      </w:r>
    </w:p>
    <w:p w14:paraId="0CF1E279" w14:textId="132543CE" w:rsidR="00C170FC" w:rsidRPr="009B7E46" w:rsidRDefault="004A19A4" w:rsidP="006E4950">
      <w:pPr>
        <w:spacing w:before="120"/>
      </w:pPr>
      <w:r w:rsidRPr="004A19A4">
        <w:rPr>
          <w:b/>
          <w:noProof/>
        </w:rPr>
        <mc:AlternateContent>
          <mc:Choice Requires="wps">
            <w:drawing>
              <wp:anchor distT="91440" distB="91440" distL="114300" distR="114300" simplePos="0" relativeHeight="251666432" behindDoc="0" locked="0" layoutInCell="1" allowOverlap="1" wp14:anchorId="1549F33A" wp14:editId="3D0C27AD">
                <wp:simplePos x="0" y="0"/>
                <wp:positionH relativeFrom="margin">
                  <wp:align>left</wp:align>
                </wp:positionH>
                <wp:positionV relativeFrom="paragraph">
                  <wp:posOffset>824648</wp:posOffset>
                </wp:positionV>
                <wp:extent cx="5867400" cy="1403985"/>
                <wp:effectExtent l="0" t="0" r="0" b="12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03985"/>
                        </a:xfrm>
                        <a:prstGeom prst="rect">
                          <a:avLst/>
                        </a:prstGeom>
                        <a:noFill/>
                        <a:ln w="9525">
                          <a:noFill/>
                          <a:miter lim="800000"/>
                          <a:headEnd/>
                          <a:tailEnd/>
                        </a:ln>
                      </wps:spPr>
                      <wps:txbx>
                        <w:txbxContent>
                          <w:p w14:paraId="432FBEBE" w14:textId="286DB536" w:rsidR="004A19A4" w:rsidRDefault="004A19A4">
                            <w:pPr>
                              <w:pBdr>
                                <w:top w:val="single" w:sz="24" w:space="8" w:color="4F81BD" w:themeColor="accent1"/>
                                <w:bottom w:val="single" w:sz="24" w:space="8" w:color="4F81BD" w:themeColor="accent1"/>
                              </w:pBdr>
                              <w:rPr>
                                <w:i/>
                                <w:iCs/>
                                <w:color w:val="4F81BD" w:themeColor="accent1"/>
                                <w:sz w:val="24"/>
                              </w:rPr>
                            </w:pPr>
                            <w:r>
                              <w:rPr>
                                <w:i/>
                                <w:iCs/>
                                <w:color w:val="4F81BD" w:themeColor="accent1"/>
                                <w:sz w:val="24"/>
                                <w:szCs w:val="24"/>
                              </w:rPr>
                              <w:t xml:space="preserve">Optional self-check </w:t>
                            </w:r>
                            <w:r w:rsidR="007B59EF">
                              <w:rPr>
                                <w:i/>
                                <w:iCs/>
                                <w:color w:val="4F81BD" w:themeColor="accent1"/>
                                <w:sz w:val="24"/>
                                <w:szCs w:val="24"/>
                              </w:rPr>
                              <w:t>4</w:t>
                            </w:r>
                            <w:r>
                              <w:rPr>
                                <w:i/>
                                <w:iCs/>
                                <w:color w:val="4F81BD" w:themeColor="accent1"/>
                                <w:sz w:val="24"/>
                                <w:szCs w:val="24"/>
                              </w:rPr>
                              <w:t>: What happens to the rate of change in infections when the infectious period is longer, all else being equal?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49F33A" id="_x0000_s1029" type="#_x0000_t202" style="position:absolute;margin-left:0;margin-top:64.95pt;width:462pt;height:110.55pt;z-index:251666432;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" filled="f" stroked="f">
                <v:textbox style="mso-fit-shape-to-text:t">
                  <w:txbxContent>
                    <w:p w14:paraId="432FBEBE" w14:textId="286DB536" w:rsidR="004A19A4" w:rsidRDefault="004A19A4">
                      <w:pPr>
                        <w:pBdr>
                          <w:top w:val="single" w:sz="24" w:space="8" w:color="4F81BD" w:themeColor="accent1"/>
                          <w:bottom w:val="single" w:sz="24" w:space="8" w:color="4F81BD" w:themeColor="accent1"/>
                        </w:pBdr>
                        <w:rPr>
                          <w:i/>
                          <w:iCs/>
                          <w:color w:val="4F81BD" w:themeColor="accent1"/>
                          <w:sz w:val="24"/>
                        </w:rPr>
                      </w:pPr>
                      <w:r>
                        <w:rPr>
                          <w:i/>
                          <w:iCs/>
                          <w:color w:val="4F81BD" w:themeColor="accent1"/>
                          <w:sz w:val="24"/>
                          <w:szCs w:val="24"/>
                        </w:rPr>
                        <w:t xml:space="preserve">Optional self-check </w:t>
                      </w:r>
                      <w:r w:rsidR="007B59EF">
                        <w:rPr>
                          <w:i/>
                          <w:iCs/>
                          <w:color w:val="4F81BD" w:themeColor="accent1"/>
                          <w:sz w:val="24"/>
                          <w:szCs w:val="24"/>
                        </w:rPr>
                        <w:t>4</w:t>
                      </w:r>
                      <w:r>
                        <w:rPr>
                          <w:i/>
                          <w:iCs/>
                          <w:color w:val="4F81BD" w:themeColor="accent1"/>
                          <w:sz w:val="24"/>
                          <w:szCs w:val="24"/>
                        </w:rPr>
                        <w:t>: What happens to the rate of change in infections when the infectious period is longer, all else being equal?</w:t>
                      </w:r>
                    </w:p>
                  </w:txbxContent>
                </v:textbox>
                <w10:wrap type="topAndBottom" anchorx="margin"/>
              </v:shape>
            </w:pict>
          </mc:Fallback>
        </mc:AlternateContent>
      </w:r>
      <w:r w:rsidR="004937E6">
        <w:t xml:space="preserve">The parameter </w:t>
      </w:r>
      <w:r w:rsidR="004937E6">
        <w:sym w:font="Symbol" w:char="F067"/>
      </w:r>
      <w:r w:rsidR="00963DF4">
        <w:t xml:space="preserve"> is (1/infectious period), but </w:t>
      </w:r>
      <w:r w:rsidR="004937E6">
        <w:rPr>
          <w:rFonts w:cs="Times New Roman"/>
        </w:rPr>
        <w:t>β</w:t>
      </w:r>
      <w:r w:rsidR="004937E6">
        <w:t xml:space="preserve"> is usually estimated based on R</w:t>
      </w:r>
      <w:r w:rsidR="004937E6" w:rsidRPr="004937E6">
        <w:rPr>
          <w:vertAlign w:val="subscript"/>
        </w:rPr>
        <w:t>0</w:t>
      </w:r>
      <w:r w:rsidR="004937E6">
        <w:t>.</w:t>
      </w:r>
      <w:r w:rsidR="006A377E">
        <w:t xml:space="preserve"> The infectious period is the time interval when an infected individual can transmit the disease to another individual</w:t>
      </w:r>
      <w:r w:rsidR="0070745F">
        <w:t>, and in this model is assumed to begin as soon as the individual is infected</w:t>
      </w:r>
      <w:r w:rsidR="006A377E">
        <w:t>.</w:t>
      </w:r>
      <w:r w:rsidR="00C170FC">
        <w:t xml:space="preserve"> Removed individuals can be immune or dead</w:t>
      </w:r>
      <w:r w:rsidR="006A377E">
        <w:t>, and the number of these is often not plotted</w:t>
      </w:r>
      <w:r w:rsidR="00023315">
        <w:t>.</w:t>
      </w:r>
    </w:p>
    <w:p w14:paraId="7CB2ACCE" w14:textId="2E410756" w:rsidR="009B7E46" w:rsidRPr="009B7E46" w:rsidRDefault="009B7E46" w:rsidP="006E4950">
      <w:pPr>
        <w:spacing w:before="120"/>
        <w:rPr>
          <w:b/>
          <w:bCs/>
        </w:rPr>
      </w:pPr>
      <w:r w:rsidRPr="009B7E46">
        <w:rPr>
          <w:bCs/>
        </w:rPr>
        <w:t xml:space="preserve">Note that S </w:t>
      </w:r>
      <w:r w:rsidR="00162866">
        <w:rPr>
          <w:bCs/>
        </w:rPr>
        <w:t xml:space="preserve">and </w:t>
      </w:r>
      <w:r w:rsidRPr="009B7E46">
        <w:rPr>
          <w:bCs/>
        </w:rPr>
        <w:t>I</w:t>
      </w:r>
      <w:r w:rsidR="00162866" w:rsidRPr="00162866">
        <w:t xml:space="preserve"> </w:t>
      </w:r>
      <w:r w:rsidR="00162866">
        <w:t>are easily observed with a good monitoring system, and</w:t>
      </w:r>
      <w:r w:rsidRPr="009B7E46">
        <w:rPr>
          <w:bCs/>
        </w:rPr>
        <w:t xml:space="preserve"> </w:t>
      </w:r>
      <w:r w:rsidRPr="009B7E46">
        <w:rPr>
          <w:rFonts w:ascii="Calibri" w:hAnsi="Calibri" w:cs="Calibri"/>
          <w:bCs/>
        </w:rPr>
        <w:t>β</w:t>
      </w:r>
      <w:r w:rsidRPr="009B7E46">
        <w:rPr>
          <w:bCs/>
        </w:rPr>
        <w:t xml:space="preserve"> and </w:t>
      </w:r>
      <w:r>
        <w:sym w:font="Symbol" w:char="F067"/>
      </w:r>
      <w:r>
        <w:t xml:space="preserve"> </w:t>
      </w:r>
      <w:r w:rsidR="00162866">
        <w:rPr>
          <w:rFonts w:cs="Times New Roman"/>
        </w:rPr>
        <w:t>can be</w:t>
      </w:r>
      <w:r>
        <w:rPr>
          <w:rFonts w:cs="Times New Roman"/>
        </w:rPr>
        <w:t xml:space="preserve"> </w:t>
      </w:r>
      <w:r w:rsidR="00162866">
        <w:rPr>
          <w:rFonts w:cs="Times New Roman"/>
        </w:rPr>
        <w:t xml:space="preserve">estimated from the same data, or </w:t>
      </w:r>
      <w:r w:rsidR="00162866">
        <w:sym w:font="Symbol" w:char="F067"/>
      </w:r>
      <w:r w:rsidR="00162866">
        <w:t xml:space="preserve"> can be observed from the infectious period.</w:t>
      </w:r>
    </w:p>
    <w:p w14:paraId="447B4AAD" w14:textId="389D6A4B" w:rsidR="00A916CE" w:rsidRPr="00A916CE" w:rsidRDefault="00A916CE" w:rsidP="00A916CE">
      <w:pPr>
        <w:pStyle w:val="Heading1"/>
      </w:pPr>
      <w:r w:rsidRPr="00A916CE">
        <w:t>Phase portraits of disease dynamics</w:t>
      </w:r>
    </w:p>
    <w:p w14:paraId="6C852857" w14:textId="360CEFC0" w:rsidR="0055104E" w:rsidRDefault="00CA561C" w:rsidP="00CA561C">
      <w:pPr>
        <w:spacing w:before="120"/>
      </w:pPr>
      <w:sdt>
        <w:sdtPr>
          <w:id w:val="-676963812"/>
          <w14:checkbox>
            <w14:checked w14:val="0"/>
            <w14:checkedState w14:val="0052" w14:font="Wingdings 2"/>
            <w14:uncheckedState w14:val="2610" w14:font="MS Gothic"/>
          </w14:checkbox>
        </w:sdtPr>
        <w:sdtContent>
          <w:r>
            <w:rPr>
              <w:rFonts w:ascii="MS Gothic" w:eastAsia="MS Gothic" w:hAnsi="MS Gothic" w:hint="eastAsia"/>
            </w:rPr>
            <w:t>☐</w:t>
          </w:r>
        </w:sdtContent>
      </w:sdt>
      <w:r>
        <w:t xml:space="preserve"> </w:t>
      </w:r>
      <w:r w:rsidR="0055104E">
        <w:t>Download the code from Canvas.</w:t>
      </w:r>
    </w:p>
    <w:p w14:paraId="338A695A" w14:textId="24D841EA" w:rsidR="00662701" w:rsidRPr="006E4950" w:rsidRDefault="00CA561C" w:rsidP="00CA561C">
      <w:pPr>
        <w:spacing w:before="120"/>
      </w:pPr>
      <w:sdt>
        <w:sdtPr>
          <w:id w:val="-1640337238"/>
          <w14:checkbox>
            <w14:checked w14:val="0"/>
            <w14:checkedState w14:val="0052" w14:font="Wingdings 2"/>
            <w14:uncheckedState w14:val="2610" w14:font="MS Gothic"/>
          </w14:checkbox>
        </w:sdtPr>
        <w:sdtContent>
          <w:r>
            <w:rPr>
              <w:rFonts w:ascii="MS Gothic" w:eastAsia="MS Gothic" w:hAnsi="MS Gothic" w:hint="eastAsia"/>
            </w:rPr>
            <w:t>☐</w:t>
          </w:r>
        </w:sdtContent>
      </w:sdt>
      <w:r>
        <w:t xml:space="preserve"> </w:t>
      </w:r>
      <w:r w:rsidR="00691E0B">
        <w:t>Start R</w:t>
      </w:r>
      <w:r w:rsidR="0014786A" w:rsidRPr="006E4950">
        <w:t xml:space="preserve">Studio and open the </w:t>
      </w:r>
      <w:r w:rsidR="00662701" w:rsidRPr="006E4950">
        <w:t>R code. It has been mostly written for you</w:t>
      </w:r>
      <w:r w:rsidR="008B162A" w:rsidRPr="006E4950">
        <w:t>, but later in the exercise you will</w:t>
      </w:r>
      <w:r w:rsidR="00662701" w:rsidRPr="006E4950">
        <w:t xml:space="preserve"> cop</w:t>
      </w:r>
      <w:r w:rsidR="00E91724" w:rsidRPr="006E4950">
        <w:t xml:space="preserve">y </w:t>
      </w:r>
      <w:r w:rsidR="008B162A" w:rsidRPr="006E4950">
        <w:t xml:space="preserve">and modify some lines of code to investigate model behavior with different initial conditions and parameters. </w:t>
      </w:r>
    </w:p>
    <w:p w14:paraId="58384481" w14:textId="5BA16DF1" w:rsidR="00662701" w:rsidRDefault="00662701" w:rsidP="006E4950">
      <w:pPr>
        <w:spacing w:before="120"/>
        <w:rPr>
          <w:color w:val="000000" w:themeColor="text1"/>
        </w:rPr>
      </w:pPr>
      <w:r>
        <w:rPr>
          <w:color w:val="000000" w:themeColor="text1"/>
        </w:rPr>
        <w:t xml:space="preserve">The R code </w:t>
      </w:r>
      <w:r w:rsidR="00667285">
        <w:rPr>
          <w:color w:val="000000" w:themeColor="text1"/>
        </w:rPr>
        <w:t>first defines</w:t>
      </w:r>
      <w:r>
        <w:rPr>
          <w:color w:val="000000" w:themeColor="text1"/>
        </w:rPr>
        <w:t xml:space="preserve"> a function with the differential equations in it</w:t>
      </w:r>
      <w:r w:rsidR="00667285">
        <w:rPr>
          <w:color w:val="000000" w:themeColor="text1"/>
        </w:rPr>
        <w:t xml:space="preserve"> and specifies model</w:t>
      </w:r>
      <w:r>
        <w:rPr>
          <w:color w:val="000000" w:themeColor="text1"/>
        </w:rPr>
        <w:t xml:space="preserve"> parameters and initial conditions. It calls on </w:t>
      </w:r>
      <w:r w:rsidRPr="00662701">
        <w:rPr>
          <w:rFonts w:ascii="Lucida Console" w:hAnsi="Lucida Console"/>
          <w:color w:val="000000" w:themeColor="text1"/>
        </w:rPr>
        <w:t>ode</w:t>
      </w:r>
      <w:r>
        <w:rPr>
          <w:color w:val="000000" w:themeColor="text1"/>
        </w:rPr>
        <w:t xml:space="preserve"> from the package </w:t>
      </w:r>
      <w:r w:rsidRPr="00662701">
        <w:rPr>
          <w:rFonts w:ascii="Lucida Console" w:hAnsi="Lucida Console"/>
          <w:color w:val="000000" w:themeColor="text1"/>
        </w:rPr>
        <w:t xml:space="preserve">deSolve </w:t>
      </w:r>
      <w:r w:rsidR="0065509E" w:rsidRPr="0065509E">
        <w:rPr>
          <w:rFonts w:cs="Times New Roman"/>
          <w:color w:val="000000" w:themeColor="text1"/>
        </w:rPr>
        <w:t>(which you will need to install)</w:t>
      </w:r>
      <w:r w:rsidR="00023315">
        <w:rPr>
          <w:rFonts w:ascii="Lucida Console" w:hAnsi="Lucida Console"/>
          <w:color w:val="000000" w:themeColor="text1"/>
        </w:rPr>
        <w:t xml:space="preserve"> </w:t>
      </w:r>
      <w:r>
        <w:rPr>
          <w:color w:val="000000" w:themeColor="text1"/>
        </w:rPr>
        <w:t xml:space="preserve">to solve the </w:t>
      </w:r>
      <w:r w:rsidR="0008553A">
        <w:rPr>
          <w:color w:val="000000" w:themeColor="text1"/>
        </w:rPr>
        <w:t xml:space="preserve">equations. </w:t>
      </w:r>
      <w:r w:rsidR="006C18B7">
        <w:rPr>
          <w:color w:val="000000" w:themeColor="text1"/>
        </w:rPr>
        <w:t>Remember you only need to install the package once.</w:t>
      </w:r>
    </w:p>
    <w:p w14:paraId="0801F346" w14:textId="77777777" w:rsidR="00B93621" w:rsidRDefault="0008553A" w:rsidP="006E4950">
      <w:pPr>
        <w:spacing w:before="120"/>
        <w:rPr>
          <w:color w:val="000000" w:themeColor="text1"/>
        </w:rPr>
      </w:pPr>
      <w:r>
        <w:rPr>
          <w:color w:val="000000" w:themeColor="text1"/>
        </w:rPr>
        <w:t>We put the results in a data frame called “</w:t>
      </w:r>
      <w:r w:rsidRPr="003E16B0">
        <w:rPr>
          <w:rFonts w:ascii="Lucida Console" w:hAnsi="Lucida Console"/>
          <w:color w:val="000000" w:themeColor="text1"/>
        </w:rPr>
        <w:t>out</w:t>
      </w:r>
      <w:r>
        <w:rPr>
          <w:color w:val="000000" w:themeColor="text1"/>
        </w:rPr>
        <w:t xml:space="preserve">” </w:t>
      </w:r>
      <w:r w:rsidR="00B93621">
        <w:rPr>
          <w:color w:val="000000" w:themeColor="text1"/>
        </w:rPr>
        <w:t>that</w:t>
      </w:r>
      <w:r>
        <w:rPr>
          <w:color w:val="000000" w:themeColor="text1"/>
        </w:rPr>
        <w:t xml:space="preserve"> has the time intervals, the number of susceptible hosts, and the number of </w:t>
      </w:r>
      <w:r w:rsidR="003E16B0">
        <w:rPr>
          <w:color w:val="000000" w:themeColor="text1"/>
        </w:rPr>
        <w:t>infected hosts at each of those</w:t>
      </w:r>
      <w:r>
        <w:rPr>
          <w:color w:val="000000" w:themeColor="text1"/>
        </w:rPr>
        <w:t xml:space="preserve"> times. </w:t>
      </w:r>
      <w:r w:rsidR="00B93621">
        <w:rPr>
          <w:color w:val="000000" w:themeColor="text1"/>
        </w:rPr>
        <w:t>Therefore,</w:t>
      </w:r>
      <w:r>
        <w:rPr>
          <w:color w:val="000000" w:themeColor="text1"/>
        </w:rPr>
        <w:t xml:space="preserve">  </w:t>
      </w:r>
    </w:p>
    <w:p w14:paraId="0EBEE895" w14:textId="027D9213" w:rsidR="00B93621" w:rsidRDefault="0008553A" w:rsidP="006E4950">
      <w:pPr>
        <w:spacing w:before="120"/>
        <w:ind w:firstLine="720"/>
        <w:rPr>
          <w:rFonts w:ascii="Lucida Console" w:hAnsi="Lucida Console"/>
          <w:color w:val="000000" w:themeColor="text1"/>
        </w:rPr>
      </w:pPr>
      <w:r>
        <w:rPr>
          <w:rFonts w:ascii="Lucida Console" w:hAnsi="Lucida Console"/>
          <w:color w:val="000000" w:themeColor="text1"/>
        </w:rPr>
        <w:t>plot(out[,1],</w:t>
      </w:r>
      <w:r w:rsidR="00023315">
        <w:rPr>
          <w:rFonts w:ascii="Lucida Console" w:hAnsi="Lucida Console"/>
          <w:color w:val="000000" w:themeColor="text1"/>
        </w:rPr>
        <w:t xml:space="preserve"> </w:t>
      </w:r>
      <w:r>
        <w:rPr>
          <w:rFonts w:ascii="Lucida Console" w:hAnsi="Lucida Console"/>
          <w:color w:val="000000" w:themeColor="text1"/>
        </w:rPr>
        <w:t>out[,2])</w:t>
      </w:r>
    </w:p>
    <w:p w14:paraId="52100841" w14:textId="77777777" w:rsidR="00B93621" w:rsidRDefault="00B93621" w:rsidP="006E4950">
      <w:pPr>
        <w:spacing w:before="120"/>
        <w:rPr>
          <w:rFonts w:cs="Times New Roman"/>
          <w:color w:val="000000" w:themeColor="text1"/>
        </w:rPr>
      </w:pPr>
      <w:r>
        <w:rPr>
          <w:rFonts w:cs="Times New Roman"/>
          <w:color w:val="000000" w:themeColor="text1"/>
        </w:rPr>
        <w:t>plots</w:t>
      </w:r>
      <w:r w:rsidR="0008553A">
        <w:rPr>
          <w:rFonts w:cs="Times New Roman"/>
          <w:color w:val="000000" w:themeColor="text1"/>
        </w:rPr>
        <w:t xml:space="preserve"> the number </w:t>
      </w:r>
      <w:r w:rsidR="001762B6">
        <w:rPr>
          <w:rFonts w:cs="Times New Roman"/>
          <w:color w:val="000000" w:themeColor="text1"/>
        </w:rPr>
        <w:t>of susceptible</w:t>
      </w:r>
      <w:r w:rsidR="0065509E">
        <w:rPr>
          <w:rFonts w:cs="Times New Roman"/>
          <w:color w:val="000000" w:themeColor="text1"/>
        </w:rPr>
        <w:t xml:space="preserve"> host</w:t>
      </w:r>
      <w:r w:rsidR="001762B6">
        <w:rPr>
          <w:rFonts w:cs="Times New Roman"/>
          <w:color w:val="000000" w:themeColor="text1"/>
        </w:rPr>
        <w:t xml:space="preserve">s versus time, and </w:t>
      </w:r>
    </w:p>
    <w:p w14:paraId="69F77057" w14:textId="2659939C" w:rsidR="00B93621" w:rsidRDefault="001762B6" w:rsidP="006E4950">
      <w:pPr>
        <w:spacing w:before="120"/>
        <w:ind w:firstLine="720"/>
        <w:rPr>
          <w:rFonts w:ascii="Lucida Console" w:hAnsi="Lucida Console" w:cs="Times New Roman"/>
          <w:color w:val="000000" w:themeColor="text1"/>
        </w:rPr>
      </w:pPr>
      <w:r w:rsidRPr="001762B6">
        <w:rPr>
          <w:rFonts w:ascii="Lucida Console" w:hAnsi="Lucida Console" w:cs="Times New Roman"/>
          <w:color w:val="000000" w:themeColor="text1"/>
        </w:rPr>
        <w:t>lines(out[,1],</w:t>
      </w:r>
      <w:r w:rsidR="00023315">
        <w:rPr>
          <w:rFonts w:ascii="Lucida Console" w:hAnsi="Lucida Console" w:cs="Times New Roman"/>
          <w:color w:val="000000" w:themeColor="text1"/>
        </w:rPr>
        <w:t xml:space="preserve"> </w:t>
      </w:r>
      <w:r w:rsidRPr="001762B6">
        <w:rPr>
          <w:rFonts w:ascii="Lucida Console" w:hAnsi="Lucida Console" w:cs="Times New Roman"/>
          <w:color w:val="000000" w:themeColor="text1"/>
        </w:rPr>
        <w:t>out[,3])</w:t>
      </w:r>
    </w:p>
    <w:p w14:paraId="01A8EE2C" w14:textId="549DA294" w:rsidR="0008553A" w:rsidRPr="001762B6" w:rsidRDefault="001762B6" w:rsidP="006E4950">
      <w:pPr>
        <w:spacing w:before="120"/>
        <w:rPr>
          <w:rFonts w:ascii="Lucida Console" w:hAnsi="Lucida Console" w:cs="Times New Roman"/>
          <w:color w:val="000000" w:themeColor="text1"/>
        </w:rPr>
      </w:pPr>
      <w:r w:rsidRPr="001762B6">
        <w:rPr>
          <w:rFonts w:cs="Times New Roman"/>
          <w:color w:val="000000" w:themeColor="text1"/>
        </w:rPr>
        <w:t>overlays a line on the graph with the infected</w:t>
      </w:r>
      <w:r>
        <w:rPr>
          <w:rFonts w:cs="Times New Roman"/>
          <w:color w:val="000000" w:themeColor="text1"/>
        </w:rPr>
        <w:t xml:space="preserve"> hosts</w:t>
      </w:r>
      <w:r w:rsidRPr="001762B6">
        <w:rPr>
          <w:rFonts w:cs="Times New Roman"/>
          <w:color w:val="000000" w:themeColor="text1"/>
        </w:rPr>
        <w:t>.</w:t>
      </w:r>
    </w:p>
    <w:p w14:paraId="21BB5F3A" w14:textId="77777777" w:rsidR="00023315" w:rsidRDefault="00023315" w:rsidP="00C170FC">
      <w:pPr>
        <w:spacing w:before="120"/>
        <w:rPr>
          <w:rFonts w:cs="Times New Roman"/>
          <w:color w:val="000000" w:themeColor="text1"/>
        </w:rPr>
      </w:pPr>
      <w:r>
        <w:rPr>
          <w:noProof/>
        </w:rPr>
        <w:lastRenderedPageBreak/>
        <w:drawing>
          <wp:inline distT="0" distB="0" distL="0" distR="0" wp14:anchorId="2F8FF4BE" wp14:editId="374F016D">
            <wp:extent cx="5248915" cy="3651250"/>
            <wp:effectExtent l="19050" t="19050" r="2794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7826" cy="3685273"/>
                    </a:xfrm>
                    <a:prstGeom prst="rect">
                      <a:avLst/>
                    </a:prstGeom>
                    <a:ln>
                      <a:solidFill>
                        <a:schemeClr val="accent6">
                          <a:lumMod val="75000"/>
                        </a:schemeClr>
                      </a:solidFill>
                    </a:ln>
                  </pic:spPr>
                </pic:pic>
              </a:graphicData>
            </a:graphic>
          </wp:inline>
        </w:drawing>
      </w:r>
    </w:p>
    <w:p w14:paraId="01DE90A8" w14:textId="5B03AECF" w:rsidR="00C170FC" w:rsidRDefault="008B669B" w:rsidP="00C170FC">
      <w:pPr>
        <w:spacing w:before="120"/>
        <w:rPr>
          <w:rFonts w:cs="Times New Roman"/>
          <w:color w:val="000000" w:themeColor="text1"/>
        </w:rPr>
      </w:pPr>
      <w:r>
        <w:rPr>
          <w:rFonts w:cs="Times New Roman"/>
          <w:color w:val="000000" w:themeColor="text1"/>
        </w:rPr>
        <w:t>The next bit of code plots</w:t>
      </w:r>
      <w:r w:rsidR="001762B6">
        <w:rPr>
          <w:rFonts w:cs="Times New Roman"/>
          <w:color w:val="000000" w:themeColor="text1"/>
        </w:rPr>
        <w:t xml:space="preserve"> infected hosts versus susceptible hosts </w:t>
      </w:r>
      <w:r w:rsidR="00321F14">
        <w:rPr>
          <w:rFonts w:cs="Times New Roman"/>
          <w:color w:val="000000" w:themeColor="text1"/>
        </w:rPr>
        <w:t xml:space="preserve">on a graph known as a </w:t>
      </w:r>
      <w:r w:rsidR="00321F14" w:rsidRPr="00321F14">
        <w:rPr>
          <w:rFonts w:cs="Times New Roman"/>
          <w:b/>
          <w:color w:val="000000" w:themeColor="text1"/>
        </w:rPr>
        <w:t>phase p</w:t>
      </w:r>
      <w:r w:rsidR="0055104E">
        <w:rPr>
          <w:rFonts w:cs="Times New Roman"/>
          <w:b/>
          <w:color w:val="000000" w:themeColor="text1"/>
        </w:rPr>
        <w:t>ortrait</w:t>
      </w:r>
      <w:r w:rsidR="00362A8A">
        <w:rPr>
          <w:rFonts w:cs="Times New Roman"/>
          <w:color w:val="000000" w:themeColor="text1"/>
        </w:rPr>
        <w:t xml:space="preserve">, or </w:t>
      </w:r>
      <w:r w:rsidR="001762B6" w:rsidRPr="00321F14">
        <w:rPr>
          <w:rFonts w:cs="Times New Roman"/>
          <w:b/>
          <w:color w:val="000000" w:themeColor="text1"/>
        </w:rPr>
        <w:t xml:space="preserve">phase </w:t>
      </w:r>
      <w:r w:rsidR="0055104E">
        <w:rPr>
          <w:rFonts w:cs="Times New Roman"/>
          <w:b/>
          <w:color w:val="000000" w:themeColor="text1"/>
        </w:rPr>
        <w:t>plane</w:t>
      </w:r>
      <w:r w:rsidR="005307BE">
        <w:rPr>
          <w:rFonts w:cs="Times New Roman"/>
          <w:b/>
          <w:color w:val="000000" w:themeColor="text1"/>
        </w:rPr>
        <w:t xml:space="preserve"> </w:t>
      </w:r>
      <w:r w:rsidR="005307BE">
        <w:rPr>
          <w:rFonts w:cs="Times New Roman"/>
          <w:color w:val="000000" w:themeColor="text1"/>
        </w:rPr>
        <w:t xml:space="preserve">or </w:t>
      </w:r>
      <w:r w:rsidR="005307BE" w:rsidRPr="005307BE">
        <w:rPr>
          <w:rFonts w:cs="Times New Roman"/>
          <w:color w:val="000000" w:themeColor="text1"/>
        </w:rPr>
        <w:t>a</w:t>
      </w:r>
      <w:r w:rsidR="005307BE">
        <w:rPr>
          <w:rFonts w:cs="Times New Roman"/>
          <w:b/>
          <w:color w:val="000000" w:themeColor="text1"/>
        </w:rPr>
        <w:t xml:space="preserve"> state space</w:t>
      </w:r>
      <w:r w:rsidR="00321F14">
        <w:rPr>
          <w:rFonts w:cs="Times New Roman"/>
          <w:color w:val="000000" w:themeColor="text1"/>
        </w:rPr>
        <w:t>.</w:t>
      </w:r>
      <w:r w:rsidR="003C5942">
        <w:rPr>
          <w:rFonts w:cs="Times New Roman"/>
          <w:color w:val="000000" w:themeColor="text1"/>
        </w:rPr>
        <w:t xml:space="preserve"> </w:t>
      </w:r>
      <w:r w:rsidR="00954358">
        <w:rPr>
          <w:rFonts w:cs="Times New Roman"/>
          <w:color w:val="000000" w:themeColor="text1"/>
        </w:rPr>
        <w:t xml:space="preserve">Points in the space of a phase portrait </w:t>
      </w:r>
      <w:r w:rsidR="00C170FC">
        <w:rPr>
          <w:rFonts w:cs="Times New Roman"/>
          <w:color w:val="000000" w:themeColor="text1"/>
        </w:rPr>
        <w:t>represent combinations of abundances of two interacting populations, or in the case of our SIR model, of two groups within a population (infected and susceptible individuals). Realize that for many models, population abundances will change along different trajectories depending on the starting conditions. We will thus vary starting conditions as we run the SIR model to examine how initial abundances of susceptible and infected individuals influence the spread of a disease in a population.</w:t>
      </w:r>
    </w:p>
    <w:p w14:paraId="632EB979" w14:textId="7B37999E" w:rsidR="001762B6" w:rsidRDefault="00682B81" w:rsidP="006E4950">
      <w:pPr>
        <w:spacing w:before="120"/>
        <w:rPr>
          <w:rFonts w:cs="Times New Roman"/>
          <w:color w:val="000000" w:themeColor="text1"/>
        </w:rPr>
      </w:pPr>
      <w:r>
        <w:rPr>
          <w:noProof/>
        </w:rPr>
        <w:drawing>
          <wp:inline distT="0" distB="0" distL="0" distR="0" wp14:anchorId="5A365A90" wp14:editId="5AE74D08">
            <wp:extent cx="5334000" cy="3163357"/>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527" cy="3174938"/>
                    </a:xfrm>
                    <a:prstGeom prst="rect">
                      <a:avLst/>
                    </a:prstGeom>
                    <a:ln>
                      <a:solidFill>
                        <a:schemeClr val="accent6">
                          <a:lumMod val="75000"/>
                        </a:schemeClr>
                      </a:solidFill>
                    </a:ln>
                  </pic:spPr>
                </pic:pic>
              </a:graphicData>
            </a:graphic>
          </wp:inline>
        </w:drawing>
      </w:r>
    </w:p>
    <w:p w14:paraId="128E439B" w14:textId="531267FE" w:rsidR="005F1E10" w:rsidRPr="00CA561C" w:rsidRDefault="00CA561C" w:rsidP="00CA561C">
      <w:pPr>
        <w:spacing w:before="120"/>
        <w:ind w:left="90"/>
        <w:rPr>
          <w:rFonts w:cs="Times New Roman"/>
          <w:color w:val="000000" w:themeColor="text1"/>
        </w:rPr>
      </w:pPr>
      <w:sdt>
        <w:sdtPr>
          <w:id w:val="290335631"/>
          <w14:checkbox>
            <w14:checked w14:val="0"/>
            <w14:checkedState w14:val="0052" w14:font="Wingdings 2"/>
            <w14:uncheckedState w14:val="2610" w14:font="MS Gothic"/>
          </w14:checkbox>
        </w:sdtPr>
        <w:sdtContent>
          <w:r>
            <w:rPr>
              <w:rFonts w:ascii="MS Gothic" w:eastAsia="MS Gothic" w:hAnsi="MS Gothic" w:hint="eastAsia"/>
            </w:rPr>
            <w:t>☐</w:t>
          </w:r>
        </w:sdtContent>
      </w:sdt>
      <w:r w:rsidRPr="00CA561C">
        <w:rPr>
          <w:rFonts w:cs="Times New Roman"/>
          <w:color w:val="000000" w:themeColor="text1"/>
        </w:rPr>
        <w:t xml:space="preserve"> </w:t>
      </w:r>
      <w:r w:rsidR="00E25AC4" w:rsidRPr="00CA561C">
        <w:rPr>
          <w:rFonts w:cs="Times New Roman"/>
          <w:color w:val="000000" w:themeColor="text1"/>
        </w:rPr>
        <w:t>Change line 44 so you get your names as the title of the figure</w:t>
      </w:r>
      <w:r w:rsidR="0055104E" w:rsidRPr="00CA561C">
        <w:rPr>
          <w:rFonts w:cs="Times New Roman"/>
          <w:color w:val="000000" w:themeColor="text1"/>
        </w:rPr>
        <w:t>.</w:t>
      </w:r>
    </w:p>
    <w:p w14:paraId="76C45351" w14:textId="45359069" w:rsidR="005F1E10" w:rsidRPr="006E4950" w:rsidRDefault="00CA561C" w:rsidP="00CA561C">
      <w:pPr>
        <w:ind w:left="90"/>
      </w:pPr>
      <w:sdt>
        <w:sdtPr>
          <w:id w:val="140011503"/>
          <w14:checkbox>
            <w14:checked w14:val="0"/>
            <w14:checkedState w14:val="0052" w14:font="Wingdings 2"/>
            <w14:uncheckedState w14:val="2610" w14:font="MS Gothic"/>
          </w14:checkbox>
        </w:sdtPr>
        <w:sdtContent>
          <w:r>
            <w:rPr>
              <w:rFonts w:ascii="MS Gothic" w:eastAsia="MS Gothic" w:hAnsi="MS Gothic" w:hint="eastAsia"/>
            </w:rPr>
            <w:t>☐</w:t>
          </w:r>
        </w:sdtContent>
      </w:sdt>
      <w:r w:rsidRPr="00CA561C">
        <w:rPr>
          <w:b/>
          <w:bCs/>
        </w:rPr>
        <w:t xml:space="preserve"> </w:t>
      </w:r>
      <w:r w:rsidR="005F1E10" w:rsidRPr="00CA561C">
        <w:rPr>
          <w:b/>
          <w:bCs/>
        </w:rPr>
        <w:t>Run lines</w:t>
      </w:r>
      <w:r w:rsidR="003830C0" w:rsidRPr="00CA561C">
        <w:rPr>
          <w:b/>
          <w:bCs/>
        </w:rPr>
        <w:t xml:space="preserve"> 1-50</w:t>
      </w:r>
      <w:r w:rsidR="003830C0" w:rsidRPr="006E4950">
        <w:t>. You will get two plots, a time course and a phase portrait</w:t>
      </w:r>
      <w:r w:rsidR="004F5A91" w:rsidRPr="006E4950">
        <w:t>, as seen below</w:t>
      </w:r>
      <w:r w:rsidR="003830C0" w:rsidRPr="006E4950">
        <w:t>.  (If your plots look odd, e</w:t>
      </w:r>
      <w:r w:rsidR="00691E0B">
        <w:t>xpand the plot portion of the RS</w:t>
      </w:r>
      <w:r w:rsidR="003830C0" w:rsidRPr="006E4950">
        <w:t>tudio windows.)</w:t>
      </w:r>
    </w:p>
    <w:p w14:paraId="4D0A327A" w14:textId="59C3AA5D" w:rsidR="00684DCA" w:rsidRDefault="003830C0" w:rsidP="006E4950">
      <w:pPr>
        <w:spacing w:before="120"/>
        <w:rPr>
          <w:rFonts w:cs="Times New Roman"/>
          <w:color w:val="000000" w:themeColor="text1"/>
        </w:rPr>
      </w:pPr>
      <w:r w:rsidRPr="00015A27">
        <w:rPr>
          <w:rFonts w:cs="Times New Roman"/>
          <w:b/>
          <w:color w:val="CC00CC"/>
        </w:rPr>
        <w:t>Q</w:t>
      </w:r>
      <w:r w:rsidR="00CA561C">
        <w:rPr>
          <w:rFonts w:cs="Times New Roman"/>
          <w:b/>
          <w:color w:val="CC00CC"/>
        </w:rPr>
        <w:t xml:space="preserve"> </w:t>
      </w:r>
      <w:r w:rsidR="003952D5" w:rsidRPr="00015A27">
        <w:rPr>
          <w:rFonts w:cs="Times New Roman"/>
          <w:b/>
          <w:color w:val="CC00CC"/>
        </w:rPr>
        <w:t>2</w:t>
      </w:r>
      <w:r w:rsidRPr="0065509E">
        <w:rPr>
          <w:rFonts w:cs="Times New Roman"/>
          <w:b/>
          <w:color w:val="000000" w:themeColor="text1"/>
        </w:rPr>
        <w:t>.</w:t>
      </w:r>
      <w:r>
        <w:rPr>
          <w:rFonts w:cs="Times New Roman"/>
          <w:color w:val="000000" w:themeColor="text1"/>
        </w:rPr>
        <w:t xml:space="preserve"> What is the vertical line on the phase portrait? </w:t>
      </w:r>
    </w:p>
    <w:p w14:paraId="69C08B61" w14:textId="4089FB13" w:rsidR="003830C0" w:rsidRPr="0008553A" w:rsidRDefault="00684DCA" w:rsidP="006E4950">
      <w:pPr>
        <w:spacing w:before="120"/>
        <w:rPr>
          <w:rFonts w:cs="Times New Roman"/>
          <w:color w:val="000000" w:themeColor="text1"/>
        </w:rPr>
      </w:pPr>
      <w:r w:rsidRPr="00015A27">
        <w:rPr>
          <w:rFonts w:cs="Times New Roman"/>
          <w:b/>
          <w:color w:val="CC00CC"/>
        </w:rPr>
        <w:t>Q</w:t>
      </w:r>
      <w:r w:rsidR="00CA561C">
        <w:rPr>
          <w:rFonts w:cs="Times New Roman"/>
          <w:b/>
          <w:color w:val="CC00CC"/>
        </w:rPr>
        <w:t xml:space="preserve"> </w:t>
      </w:r>
      <w:r w:rsidR="003952D5" w:rsidRPr="00015A27">
        <w:rPr>
          <w:rFonts w:cs="Times New Roman"/>
          <w:b/>
          <w:color w:val="CC00CC"/>
        </w:rPr>
        <w:t>3</w:t>
      </w:r>
      <w:r>
        <w:rPr>
          <w:rFonts w:cs="Times New Roman"/>
          <w:color w:val="000000" w:themeColor="text1"/>
        </w:rPr>
        <w:t xml:space="preserve">. </w:t>
      </w:r>
      <w:r w:rsidR="007A30B1">
        <w:rPr>
          <w:rFonts w:cs="Times New Roman"/>
          <w:color w:val="000000" w:themeColor="text1"/>
        </w:rPr>
        <w:t xml:space="preserve">Examine the graphs below. </w:t>
      </w:r>
      <w:r w:rsidR="00C73519">
        <w:rPr>
          <w:rFonts w:cs="Times New Roman"/>
          <w:color w:val="000000" w:themeColor="text1"/>
        </w:rPr>
        <w:t xml:space="preserve">Match </w:t>
      </w:r>
      <w:r w:rsidR="00AB68D4">
        <w:rPr>
          <w:rFonts w:cs="Times New Roman"/>
          <w:color w:val="000000" w:themeColor="text1"/>
        </w:rPr>
        <w:t>each point</w:t>
      </w:r>
      <w:r w:rsidR="00C73519">
        <w:rPr>
          <w:rFonts w:cs="Times New Roman"/>
          <w:color w:val="000000" w:themeColor="text1"/>
        </w:rPr>
        <w:t xml:space="preserve"> on the upper graph</w:t>
      </w:r>
      <w:r w:rsidR="00C06716">
        <w:rPr>
          <w:rFonts w:cs="Times New Roman"/>
          <w:color w:val="000000" w:themeColor="text1"/>
        </w:rPr>
        <w:t xml:space="preserve"> (time series</w:t>
      </w:r>
      <w:r w:rsidR="00AB68D4">
        <w:rPr>
          <w:rFonts w:cs="Times New Roman"/>
          <w:color w:val="000000" w:themeColor="text1"/>
        </w:rPr>
        <w:t>, points A, B, and C</w:t>
      </w:r>
      <w:r w:rsidR="00C06716">
        <w:rPr>
          <w:rFonts w:cs="Times New Roman"/>
          <w:color w:val="000000" w:themeColor="text1"/>
        </w:rPr>
        <w:t>)</w:t>
      </w:r>
      <w:r w:rsidR="00C73519">
        <w:rPr>
          <w:rFonts w:cs="Times New Roman"/>
          <w:color w:val="000000" w:themeColor="text1"/>
        </w:rPr>
        <w:t xml:space="preserve"> to the</w:t>
      </w:r>
      <w:r w:rsidR="00654D06">
        <w:rPr>
          <w:rFonts w:cs="Times New Roman"/>
          <w:color w:val="000000" w:themeColor="text1"/>
        </w:rPr>
        <w:t xml:space="preserve"> nearest corresponding point </w:t>
      </w:r>
      <w:r w:rsidR="00C73519">
        <w:rPr>
          <w:rFonts w:cs="Times New Roman"/>
          <w:color w:val="000000" w:themeColor="text1"/>
        </w:rPr>
        <w:t>on the lower graph</w:t>
      </w:r>
      <w:r w:rsidR="00C06716">
        <w:rPr>
          <w:rFonts w:cs="Times New Roman"/>
          <w:color w:val="000000" w:themeColor="text1"/>
        </w:rPr>
        <w:t xml:space="preserve"> (phase portrait</w:t>
      </w:r>
      <w:r w:rsidR="00AB68D4">
        <w:rPr>
          <w:rFonts w:cs="Times New Roman"/>
          <w:color w:val="000000" w:themeColor="text1"/>
        </w:rPr>
        <w:t>, points 1-5</w:t>
      </w:r>
      <w:r w:rsidR="00C06716">
        <w:rPr>
          <w:rFonts w:cs="Times New Roman"/>
          <w:color w:val="000000" w:themeColor="text1"/>
        </w:rPr>
        <w:t>)</w:t>
      </w:r>
      <w:r w:rsidR="00C73519">
        <w:rPr>
          <w:rFonts w:cs="Times New Roman"/>
          <w:color w:val="000000" w:themeColor="text1"/>
        </w:rPr>
        <w:t>.</w:t>
      </w:r>
    </w:p>
    <w:p w14:paraId="20A4E3FA" w14:textId="4E7651E0" w:rsidR="00704AD0" w:rsidRDefault="00CF18A1" w:rsidP="006E4950">
      <w:pPr>
        <w:spacing w:before="120"/>
      </w:pPr>
      <w:r>
        <w:rPr>
          <w:noProof/>
        </w:rPr>
        <mc:AlternateContent>
          <mc:Choice Requires="wps">
            <w:drawing>
              <wp:anchor distT="0" distB="0" distL="114300" distR="114300" simplePos="0" relativeHeight="251659264" behindDoc="0" locked="0" layoutInCell="1" allowOverlap="1" wp14:anchorId="7DC63DC2" wp14:editId="40AF1CDD">
                <wp:simplePos x="0" y="0"/>
                <wp:positionH relativeFrom="column">
                  <wp:posOffset>838200</wp:posOffset>
                </wp:positionH>
                <wp:positionV relativeFrom="paragraph">
                  <wp:posOffset>2283460</wp:posOffset>
                </wp:positionV>
                <wp:extent cx="1333500"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3335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93BFF" w14:textId="6A9C9917" w:rsidR="00CF18A1" w:rsidRPr="00CF18A1" w:rsidRDefault="00CF18A1">
                            <w:pPr>
                              <w:rPr>
                                <w:b/>
                                <w:sz w:val="28"/>
                              </w:rPr>
                            </w:pPr>
                            <w:r w:rsidRPr="00CF18A1">
                              <w:rPr>
                                <w:b/>
                                <w:sz w:val="28"/>
                              </w:rPr>
                              <w:t>Phase portrait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63DC2" id="Text Box 3" o:spid="_x0000_s1030" type="#_x0000_t202" style="position:absolute;margin-left:66pt;margin-top:179.8pt;width:10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" fillcolor="white [3201]" stroked="f" strokeweight=".5pt">
                <v:textbox>
                  <w:txbxContent>
                    <w:p w14:paraId="09393BFF" w14:textId="6A9C9917" w:rsidR="00CF18A1" w:rsidRPr="00CF18A1" w:rsidRDefault="00CF18A1">
                      <w:pPr>
                        <w:rPr>
                          <w:b/>
                          <w:sz w:val="28"/>
                        </w:rPr>
                      </w:pPr>
                      <w:r w:rsidRPr="00CF18A1">
                        <w:rPr>
                          <w:b/>
                          <w:sz w:val="28"/>
                        </w:rPr>
                        <w:t>Phase portrait</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05F5E4AE" wp14:editId="676D5EAA">
                <wp:simplePos x="0" y="0"/>
                <wp:positionH relativeFrom="column">
                  <wp:posOffset>781050</wp:posOffset>
                </wp:positionH>
                <wp:positionV relativeFrom="paragraph">
                  <wp:posOffset>302260</wp:posOffset>
                </wp:positionV>
                <wp:extent cx="1053465" cy="295275"/>
                <wp:effectExtent l="0" t="0" r="635" b="9525"/>
                <wp:wrapNone/>
                <wp:docPr id="2" name="Text Box 2"/>
                <wp:cNvGraphicFramePr/>
                <a:graphic xmlns:a="http://schemas.openxmlformats.org/drawingml/2006/main">
                  <a:graphicData uri="http://schemas.microsoft.com/office/word/2010/wordprocessingShape">
                    <wps:wsp>
                      <wps:cNvSpPr txBox="1"/>
                      <wps:spPr>
                        <a:xfrm>
                          <a:off x="0" y="0"/>
                          <a:ext cx="105346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5E57B" w14:textId="58F5AD3A" w:rsidR="00CF18A1" w:rsidRPr="00CF18A1" w:rsidRDefault="00CF18A1">
                            <w:pPr>
                              <w:rPr>
                                <w:b/>
                                <w:sz w:val="28"/>
                              </w:rPr>
                            </w:pPr>
                            <w:r w:rsidRPr="00CF18A1">
                              <w:rPr>
                                <w:b/>
                                <w:sz w:val="28"/>
                              </w:rPr>
                              <w:t>Time series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F5E4AE" id="_x0000_s1031" type="#_x0000_t202" style="position:absolute;margin-left:61.5pt;margin-top:23.8pt;width:82.95pt;height:23.25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" fillcolor="white [3201]" stroked="f" strokeweight=".5pt">
                <v:textbox>
                  <w:txbxContent>
                    <w:p w14:paraId="3CB5E57B" w14:textId="58F5AD3A" w:rsidR="00CF18A1" w:rsidRPr="00CF18A1" w:rsidRDefault="00CF18A1">
                      <w:pPr>
                        <w:rPr>
                          <w:b/>
                          <w:sz w:val="28"/>
                        </w:rPr>
                      </w:pPr>
                      <w:r w:rsidRPr="00CF18A1">
                        <w:rPr>
                          <w:b/>
                          <w:sz w:val="28"/>
                        </w:rPr>
                        <w:t>Time series</w:t>
                      </w:r>
                    </w:p>
                  </w:txbxContent>
                </v:textbox>
              </v:shape>
            </w:pict>
          </mc:Fallback>
        </mc:AlternateContent>
      </w:r>
      <w:r w:rsidR="00704AD0">
        <w:rPr>
          <w:noProof/>
        </w:rPr>
        <w:drawing>
          <wp:inline distT="0" distB="0" distL="0" distR="0" wp14:anchorId="2970E4E4" wp14:editId="6A148CD2">
            <wp:extent cx="5943600" cy="2295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aseTime series.GIF"/>
                    <pic:cNvPicPr/>
                  </pic:nvPicPr>
                  <pic:blipFill rotWithShape="1">
                    <a:blip r:embed="rId12">
                      <a:extLst>
                        <a:ext uri="{28A0092B-C50C-407E-A947-70E740481C1C}">
                          <a14:useLocalDpi xmlns:a14="http://schemas.microsoft.com/office/drawing/2010/main" val="0"/>
                        </a:ext>
                      </a:extLst>
                    </a:blip>
                    <a:srcRect b="5491"/>
                    <a:stretch/>
                  </pic:blipFill>
                  <pic:spPr bwMode="auto">
                    <a:xfrm>
                      <a:off x="0" y="0"/>
                      <a:ext cx="5943600" cy="229552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oel="http://schemas.microsoft.com/office/2019/extlst"/>
                      </a:ext>
                    </a:extLst>
                  </pic:spPr>
                </pic:pic>
              </a:graphicData>
            </a:graphic>
          </wp:inline>
        </w:drawing>
      </w:r>
    </w:p>
    <w:p w14:paraId="70CAC3C3" w14:textId="2C2FCBED" w:rsidR="00704AD0" w:rsidRDefault="00CA561C" w:rsidP="006E4950">
      <w:pPr>
        <w:spacing w:before="120"/>
      </w:pPr>
      <w:r>
        <w:rPr>
          <w:noProof/>
        </w:rPr>
        <mc:AlternateContent>
          <mc:Choice Requires="wps">
            <w:drawing>
              <wp:anchor distT="91440" distB="91440" distL="114300" distR="114300" simplePos="0" relativeHeight="251668480" behindDoc="0" locked="0" layoutInCell="1" allowOverlap="1" wp14:anchorId="3DEA97C2" wp14:editId="7B0F8EC3">
                <wp:simplePos x="0" y="0"/>
                <wp:positionH relativeFrom="margin">
                  <wp:align>right</wp:align>
                </wp:positionH>
                <wp:positionV relativeFrom="paragraph">
                  <wp:posOffset>2188178</wp:posOffset>
                </wp:positionV>
                <wp:extent cx="5873750" cy="1403985"/>
                <wp:effectExtent l="0" t="0" r="0" b="127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1403985"/>
                        </a:xfrm>
                        <a:prstGeom prst="rect">
                          <a:avLst/>
                        </a:prstGeom>
                        <a:noFill/>
                        <a:ln w="9525">
                          <a:noFill/>
                          <a:miter lim="800000"/>
                          <a:headEnd/>
                          <a:tailEnd/>
                        </a:ln>
                      </wps:spPr>
                      <wps:txbx>
                        <w:txbxContent>
                          <w:p w14:paraId="0BCDBAD7" w14:textId="516FC97D" w:rsidR="00680936" w:rsidRDefault="00680936" w:rsidP="001E77F5">
                            <w:pPr>
                              <w:pBdr>
                                <w:top w:val="single" w:sz="24" w:space="8" w:color="4F81BD" w:themeColor="accent1"/>
                                <w:bottom w:val="single" w:sz="24" w:space="8" w:color="4F81BD" w:themeColor="accent1"/>
                              </w:pBdr>
                              <w:rPr>
                                <w:i/>
                                <w:iCs/>
                                <w:color w:val="4F81BD" w:themeColor="accent1"/>
                                <w:sz w:val="24"/>
                              </w:rPr>
                            </w:pPr>
                            <w:r>
                              <w:rPr>
                                <w:i/>
                                <w:iCs/>
                                <w:color w:val="4F81BD" w:themeColor="accent1"/>
                                <w:sz w:val="24"/>
                                <w:szCs w:val="24"/>
                              </w:rPr>
                              <w:t xml:space="preserve">Optional self-check </w:t>
                            </w:r>
                            <w:r w:rsidR="007B59EF">
                              <w:rPr>
                                <w:i/>
                                <w:iCs/>
                                <w:color w:val="4F81BD" w:themeColor="accent1"/>
                                <w:sz w:val="24"/>
                                <w:szCs w:val="24"/>
                              </w:rPr>
                              <w:t>5</w:t>
                            </w:r>
                            <w:r>
                              <w:rPr>
                                <w:i/>
                                <w:iCs/>
                                <w:color w:val="4F81BD" w:themeColor="accent1"/>
                                <w:sz w:val="24"/>
                                <w:szCs w:val="24"/>
                              </w:rPr>
                              <w:t>: Although time is not explicit in the SIR phase portrait, it is present. Does it run left to right, or right to left?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EA97C2" id="_x0000_s1032" type="#_x0000_t202" style="position:absolute;margin-left:411.3pt;margin-top:172.3pt;width:462.5pt;height:110.55pt;z-index:251668480;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" filled="f" stroked="f">
                <v:textbox style="mso-fit-shape-to-text:t">
                  <w:txbxContent>
                    <w:p w14:paraId="0BCDBAD7" w14:textId="516FC97D" w:rsidR="00680936" w:rsidRDefault="00680936" w:rsidP="001E77F5">
                      <w:pPr>
                        <w:pBdr>
                          <w:top w:val="single" w:sz="24" w:space="8" w:color="4F81BD" w:themeColor="accent1"/>
                          <w:bottom w:val="single" w:sz="24" w:space="8" w:color="4F81BD" w:themeColor="accent1"/>
                        </w:pBdr>
                        <w:rPr>
                          <w:i/>
                          <w:iCs/>
                          <w:color w:val="4F81BD" w:themeColor="accent1"/>
                          <w:sz w:val="24"/>
                        </w:rPr>
                      </w:pPr>
                      <w:r>
                        <w:rPr>
                          <w:i/>
                          <w:iCs/>
                          <w:color w:val="4F81BD" w:themeColor="accent1"/>
                          <w:sz w:val="24"/>
                          <w:szCs w:val="24"/>
                        </w:rPr>
                        <w:t xml:space="preserve">Optional self-check </w:t>
                      </w:r>
                      <w:r w:rsidR="007B59EF">
                        <w:rPr>
                          <w:i/>
                          <w:iCs/>
                          <w:color w:val="4F81BD" w:themeColor="accent1"/>
                          <w:sz w:val="24"/>
                          <w:szCs w:val="24"/>
                        </w:rPr>
                        <w:t>5</w:t>
                      </w:r>
                      <w:r>
                        <w:rPr>
                          <w:i/>
                          <w:iCs/>
                          <w:color w:val="4F81BD" w:themeColor="accent1"/>
                          <w:sz w:val="24"/>
                          <w:szCs w:val="24"/>
                        </w:rPr>
                        <w:t>: Although time is not explicit in the SIR phase portrait, it is present. Does it run left to right, or right to left?</w:t>
                      </w:r>
                    </w:p>
                  </w:txbxContent>
                </v:textbox>
                <w10:wrap type="topAndBottom" anchorx="margin"/>
              </v:shape>
            </w:pict>
          </mc:Fallback>
        </mc:AlternateContent>
      </w:r>
      <w:r w:rsidR="00704AD0">
        <w:rPr>
          <w:noProof/>
        </w:rPr>
        <w:drawing>
          <wp:inline distT="0" distB="0" distL="0" distR="0" wp14:anchorId="73FAC797" wp14:editId="76C7F259">
            <wp:extent cx="5905500" cy="1933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asePhase.GIF"/>
                    <pic:cNvPicPr/>
                  </pic:nvPicPr>
                  <pic:blipFill>
                    <a:blip r:embed="rId13">
                      <a:extLst>
                        <a:ext uri="{28A0092B-C50C-407E-A947-70E740481C1C}">
                          <a14:useLocalDpi xmlns:a14="http://schemas.microsoft.com/office/drawing/2010/main" val="0"/>
                        </a:ext>
                      </a:extLst>
                    </a:blip>
                    <a:stretch>
                      <a:fillRect/>
                    </a:stretch>
                  </pic:blipFill>
                  <pic:spPr>
                    <a:xfrm>
                      <a:off x="0" y="0"/>
                      <a:ext cx="5905500" cy="1933575"/>
                    </a:xfrm>
                    <a:prstGeom prst="rect">
                      <a:avLst/>
                    </a:prstGeom>
                  </pic:spPr>
                </pic:pic>
              </a:graphicData>
            </a:graphic>
          </wp:inline>
        </w:drawing>
      </w:r>
    </w:p>
    <w:p w14:paraId="19DDC3B5" w14:textId="64DFA710" w:rsidR="00E10224" w:rsidRDefault="00916A97" w:rsidP="006E4950">
      <w:pPr>
        <w:spacing w:before="120"/>
      </w:pPr>
      <w:r>
        <w:t>As stated earlier, the course of the outbreak will depe</w:t>
      </w:r>
      <w:r w:rsidR="003E16B0">
        <w:t>nd on the starting conditions: the</w:t>
      </w:r>
      <w:r>
        <w:t xml:space="preserve"> fraction of the population </w:t>
      </w:r>
      <w:r w:rsidR="003E16B0">
        <w:t xml:space="preserve">that </w:t>
      </w:r>
      <w:r>
        <w:t>is susceptible (</w:t>
      </w:r>
      <w:r w:rsidRPr="00916A97">
        <w:rPr>
          <w:rFonts w:ascii="Lucida Console" w:hAnsi="Lucida Console"/>
        </w:rPr>
        <w:t>SStart</w:t>
      </w:r>
      <w:r w:rsidRPr="006C18B7">
        <w:rPr>
          <w:rFonts w:cs="Times New Roman"/>
        </w:rPr>
        <w:t>)</w:t>
      </w:r>
      <w:r w:rsidR="006A2C33">
        <w:t xml:space="preserve"> </w:t>
      </w:r>
      <w:r>
        <w:t>and how many infected individuals are present initially (</w:t>
      </w:r>
      <w:r w:rsidRPr="00916A97">
        <w:rPr>
          <w:rFonts w:ascii="Lucida Console" w:hAnsi="Lucida Console"/>
        </w:rPr>
        <w:t>IOStart</w:t>
      </w:r>
      <w:r w:rsidR="006A2C33">
        <w:t>). W</w:t>
      </w:r>
      <w:r>
        <w:t>e’ll vary these</w:t>
      </w:r>
      <w:r w:rsidR="006A2C33">
        <w:t xml:space="preserve"> initial conditions</w:t>
      </w:r>
      <w:r w:rsidR="00CC2881">
        <w:t xml:space="preserve"> in the exercise below</w:t>
      </w:r>
      <w:r>
        <w:t>, but we will not plot the time series</w:t>
      </w:r>
      <w:r w:rsidR="00522491">
        <w:t xml:space="preserve"> </w:t>
      </w:r>
      <w:r w:rsidR="003E16B0">
        <w:t>(upper graph) again</w:t>
      </w:r>
      <w:r>
        <w:t xml:space="preserve">. </w:t>
      </w:r>
    </w:p>
    <w:p w14:paraId="2DC4F6CB" w14:textId="0C04625E" w:rsidR="00FB33FD" w:rsidRPr="00C72D6D" w:rsidRDefault="00CA561C" w:rsidP="00CA561C">
      <w:sdt>
        <w:sdtPr>
          <w:id w:val="41109072"/>
          <w14:checkbox>
            <w14:checked w14:val="0"/>
            <w14:checkedState w14:val="0052" w14:font="Wingdings 2"/>
            <w14:uncheckedState w14:val="2610" w14:font="MS Gothic"/>
          </w14:checkbox>
        </w:sdtPr>
        <w:sdtContent>
          <w:r>
            <w:rPr>
              <w:rFonts w:ascii="MS Gothic" w:eastAsia="MS Gothic" w:hAnsi="MS Gothic" w:hint="eastAsia"/>
            </w:rPr>
            <w:t>☐</w:t>
          </w:r>
        </w:sdtContent>
      </w:sdt>
      <w:r w:rsidRPr="00C72D6D">
        <w:t xml:space="preserve"> </w:t>
      </w:r>
      <w:r w:rsidR="00E10224" w:rsidRPr="00C72D6D">
        <w:t>We have provided the code for the first set of starting conditions</w:t>
      </w:r>
      <w:r w:rsidR="00CC2881" w:rsidRPr="00C72D6D">
        <w:t xml:space="preserve"> in lines</w:t>
      </w:r>
      <w:r w:rsidR="00522491" w:rsidRPr="00C72D6D">
        <w:t xml:space="preserve"> 5</w:t>
      </w:r>
      <w:r w:rsidR="00682B81">
        <w:t>7</w:t>
      </w:r>
      <w:r w:rsidR="00522491" w:rsidRPr="00C72D6D">
        <w:t xml:space="preserve"> -63 (where it says “ju</w:t>
      </w:r>
      <w:r w:rsidR="003E16B0" w:rsidRPr="00C72D6D">
        <w:t xml:space="preserve">st above the threshold”). </w:t>
      </w:r>
      <w:r w:rsidR="00CC2881" w:rsidRPr="00C72D6D">
        <w:t>Run these lines of code to solve</w:t>
      </w:r>
      <w:r w:rsidR="00522491" w:rsidRPr="00C72D6D">
        <w:t xml:space="preserve"> the differential equation</w:t>
      </w:r>
      <w:r w:rsidR="00CC2881" w:rsidRPr="00C72D6D">
        <w:t>s from this new starting point and plot the outcome on the phase portrait</w:t>
      </w:r>
      <w:r w:rsidR="00522491" w:rsidRPr="00C72D6D">
        <w:t>.</w:t>
      </w:r>
    </w:p>
    <w:p w14:paraId="72C0046A" w14:textId="2DFFB36C" w:rsidR="00CF18A1" w:rsidRPr="00CA561C" w:rsidRDefault="00CA561C" w:rsidP="00CA561C">
      <w:pPr>
        <w:rPr>
          <w:rFonts w:cs="Times New Roman"/>
        </w:rPr>
      </w:pPr>
      <w:sdt>
        <w:sdtPr>
          <w:id w:val="1048342888"/>
          <w14:checkbox>
            <w14:checked w14:val="0"/>
            <w14:checkedState w14:val="0052" w14:font="Wingdings 2"/>
            <w14:uncheckedState w14:val="2610" w14:font="MS Gothic"/>
          </w14:checkbox>
        </w:sdtPr>
        <w:sdtContent>
          <w:r>
            <w:rPr>
              <w:rFonts w:ascii="MS Gothic" w:eastAsia="MS Gothic" w:hAnsi="MS Gothic" w:hint="eastAsia"/>
            </w:rPr>
            <w:t>☐</w:t>
          </w:r>
        </w:sdtContent>
      </w:sdt>
      <w:r w:rsidRPr="00CA561C">
        <w:rPr>
          <w:b/>
        </w:rPr>
        <w:t xml:space="preserve"> </w:t>
      </w:r>
      <w:r w:rsidR="003E605B" w:rsidRPr="00CA561C">
        <w:rPr>
          <w:b/>
        </w:rPr>
        <w:t xml:space="preserve">Next, </w:t>
      </w:r>
      <w:r w:rsidR="0058679B" w:rsidRPr="00CA561C">
        <w:rPr>
          <w:b/>
        </w:rPr>
        <w:t>run the model with</w:t>
      </w:r>
      <w:r w:rsidR="00522491" w:rsidRPr="00CA561C">
        <w:rPr>
          <w:b/>
        </w:rPr>
        <w:t xml:space="preserve"> a</w:t>
      </w:r>
      <w:r w:rsidR="001B6DAE" w:rsidRPr="00CA561C">
        <w:rPr>
          <w:b/>
        </w:rPr>
        <w:t>t least 4</w:t>
      </w:r>
      <w:r w:rsidR="00522491" w:rsidRPr="00CA561C">
        <w:rPr>
          <w:b/>
        </w:rPr>
        <w:t xml:space="preserve"> </w:t>
      </w:r>
      <w:r w:rsidR="001B6DAE" w:rsidRPr="00CA561C">
        <w:rPr>
          <w:b/>
        </w:rPr>
        <w:t>additional</w:t>
      </w:r>
      <w:r w:rsidR="00522491" w:rsidRPr="00CA561C">
        <w:rPr>
          <w:b/>
        </w:rPr>
        <w:t xml:space="preserve"> starting poin</w:t>
      </w:r>
      <w:r w:rsidR="001B6DAE" w:rsidRPr="00CA561C">
        <w:rPr>
          <w:b/>
        </w:rPr>
        <w:t>ts</w:t>
      </w:r>
      <w:r w:rsidR="00506498" w:rsidRPr="00CA561C">
        <w:rPr>
          <w:b/>
        </w:rPr>
        <w:t xml:space="preserve"> that you come up with</w:t>
      </w:r>
      <w:r w:rsidR="001B6DAE" w:rsidRPr="00C72D6D">
        <w:t>.</w:t>
      </w:r>
      <w:r w:rsidR="0055104E">
        <w:t xml:space="preserve"> </w:t>
      </w:r>
      <w:r w:rsidR="0055104E" w:rsidRPr="00CA561C">
        <w:rPr>
          <w:rFonts w:cs="Times New Roman"/>
        </w:rPr>
        <w:t>Copy all the lines of code from 5</w:t>
      </w:r>
      <w:r w:rsidR="00682B81" w:rsidRPr="00CA561C">
        <w:rPr>
          <w:rFonts w:cs="Times New Roman"/>
        </w:rPr>
        <w:t>7</w:t>
      </w:r>
      <w:r w:rsidR="0055104E" w:rsidRPr="00CA561C">
        <w:rPr>
          <w:rFonts w:cs="Times New Roman"/>
        </w:rPr>
        <w:t xml:space="preserve"> down to the end, paste them into the </w:t>
      </w:r>
      <w:r w:rsidR="001E77F5" w:rsidRPr="00CA561C">
        <w:rPr>
          <w:rFonts w:cs="Times New Roman"/>
        </w:rPr>
        <w:t xml:space="preserve"> (upper) </w:t>
      </w:r>
      <w:r w:rsidR="0055104E" w:rsidRPr="00CA561C">
        <w:rPr>
          <w:rFonts w:cs="Times New Roman"/>
        </w:rPr>
        <w:t xml:space="preserve">script window, and modify the </w:t>
      </w:r>
      <w:r w:rsidR="0055104E" w:rsidRPr="00CA561C">
        <w:rPr>
          <w:rFonts w:ascii="Lucida Console" w:hAnsi="Lucida Console" w:cs="Times New Roman"/>
        </w:rPr>
        <w:t xml:space="preserve">SStart </w:t>
      </w:r>
      <w:r w:rsidR="0055104E" w:rsidRPr="00CA561C">
        <w:rPr>
          <w:rFonts w:cs="Times New Roman"/>
        </w:rPr>
        <w:t xml:space="preserve">multiplier and the </w:t>
      </w:r>
      <w:r w:rsidR="0055104E" w:rsidRPr="00CA561C">
        <w:rPr>
          <w:rFonts w:ascii="Lucida Console" w:hAnsi="Lucida Console" w:cs="Times New Roman"/>
        </w:rPr>
        <w:t xml:space="preserve">IOstart </w:t>
      </w:r>
      <w:r w:rsidR="0055104E" w:rsidRPr="00CA561C">
        <w:rPr>
          <w:rFonts w:cs="Times New Roman"/>
        </w:rPr>
        <w:t>for each run.</w:t>
      </w:r>
      <w:r w:rsidR="001B6DAE" w:rsidRPr="00C72D6D">
        <w:t xml:space="preserve"> </w:t>
      </w:r>
      <w:r w:rsidR="00506498" w:rsidRPr="00C72D6D">
        <w:t>Note</w:t>
      </w:r>
      <w:r w:rsidR="001B6DAE" w:rsidRPr="00C72D6D">
        <w:t xml:space="preserve"> that </w:t>
      </w:r>
      <w:r w:rsidR="001B6DAE" w:rsidRPr="00CA561C">
        <w:rPr>
          <w:rFonts w:ascii="Lucida Console" w:hAnsi="Lucida Console"/>
        </w:rPr>
        <w:t>SStart</w:t>
      </w:r>
      <w:r w:rsidR="001B6DAE" w:rsidRPr="00C72D6D">
        <w:t xml:space="preserve"> </w:t>
      </w:r>
      <w:r w:rsidR="00C26EB7" w:rsidRPr="00C72D6D">
        <w:t xml:space="preserve">(starting number of susceptibles, expressed </w:t>
      </w:r>
      <w:r w:rsidR="00C26EB7" w:rsidRPr="00C72D6D">
        <w:lastRenderedPageBreak/>
        <w:t xml:space="preserve">as a fraction of the population) </w:t>
      </w:r>
      <w:r w:rsidR="001B6DAE" w:rsidRPr="00C72D6D">
        <w:t>has been defined relative to the gamma/beta value –you can try different values of that</w:t>
      </w:r>
      <w:r w:rsidR="00CF1D3B" w:rsidRPr="00CA561C">
        <w:rPr>
          <w:i/>
          <w:iCs/>
        </w:rPr>
        <w:t xml:space="preserve"> multiplier</w:t>
      </w:r>
      <w:r w:rsidR="00116DD8">
        <w:t>.</w:t>
      </w:r>
      <w:r w:rsidR="00C170FC">
        <w:t xml:space="preserve"> </w:t>
      </w:r>
      <w:r w:rsidR="00E25AC4" w:rsidRPr="00CA561C">
        <w:rPr>
          <w:rFonts w:cs="Times New Roman"/>
        </w:rPr>
        <w:t>Start some runs with the</w:t>
      </w:r>
      <w:r w:rsidR="00116DD8" w:rsidRPr="00CA561C">
        <w:rPr>
          <w:rFonts w:cs="Times New Roman"/>
        </w:rPr>
        <w:t xml:space="preserve"> </w:t>
      </w:r>
      <w:r w:rsidR="00116DD8" w:rsidRPr="00CA561C">
        <w:rPr>
          <w:rFonts w:ascii="Lucida Console" w:hAnsi="Lucida Console" w:cs="Times New Roman"/>
        </w:rPr>
        <w:t>SStart</w:t>
      </w:r>
      <w:r w:rsidR="00E25AC4" w:rsidRPr="00CA561C">
        <w:rPr>
          <w:rFonts w:cs="Times New Roman"/>
        </w:rPr>
        <w:t xml:space="preserve"> multiplier  &gt;1 and some &lt;1</w:t>
      </w:r>
      <w:r w:rsidR="00116DD8" w:rsidRPr="00CA561C">
        <w:rPr>
          <w:rFonts w:cs="Times New Roman"/>
        </w:rPr>
        <w:t>, but keep the multiplier less than 3</w:t>
      </w:r>
      <w:r w:rsidR="00E25AC4" w:rsidRPr="00CA561C">
        <w:rPr>
          <w:rFonts w:cs="Times New Roman"/>
        </w:rPr>
        <w:t>.</w:t>
      </w:r>
      <w:r w:rsidR="00116DD8" w:rsidRPr="00CA561C">
        <w:rPr>
          <w:rFonts w:cs="Times New Roman"/>
        </w:rPr>
        <w:t xml:space="preserve">  </w:t>
      </w:r>
      <w:r w:rsidR="00116DD8" w:rsidRPr="00CA561C">
        <w:rPr>
          <w:rFonts w:ascii="Lucida Console" w:hAnsi="Lucida Console"/>
        </w:rPr>
        <w:t xml:space="preserve">IOStart </w:t>
      </w:r>
      <w:r w:rsidR="00116DD8" w:rsidRPr="00CA561C">
        <w:rPr>
          <w:rFonts w:cs="Times New Roman"/>
        </w:rPr>
        <w:t>(</w:t>
      </w:r>
      <w:r w:rsidR="00116DD8" w:rsidRPr="00C72D6D">
        <w:t>starting number of infected individuals, expressed as a fraction of the population</w:t>
      </w:r>
      <w:r w:rsidR="00116DD8">
        <w:t xml:space="preserve">) should be </w:t>
      </w:r>
      <w:r w:rsidR="00116DD8" w:rsidRPr="00CA561C">
        <w:rPr>
          <w:rFonts w:cs="Times New Roman"/>
        </w:rPr>
        <w:t xml:space="preserve">kept </w:t>
      </w:r>
      <w:r w:rsidR="00116DD8" w:rsidRPr="00CA561C">
        <w:rPr>
          <w:rFonts w:ascii="Lucida Console" w:hAnsi="Lucida Console" w:cs="Times New Roman"/>
        </w:rPr>
        <w:t>&lt;0.1</w:t>
      </w:r>
      <w:r w:rsidR="00116DD8" w:rsidRPr="00CA561C">
        <w:rPr>
          <w:rFonts w:cs="Times New Roman"/>
        </w:rPr>
        <w:t>.</w:t>
      </w:r>
    </w:p>
    <w:p w14:paraId="43951945" w14:textId="2C2DC53A" w:rsidR="00AA0672" w:rsidRPr="00AA0672" w:rsidRDefault="00AA0672" w:rsidP="00AA0672">
      <w:pPr>
        <w:pStyle w:val="ListParagraph"/>
        <w:pBdr>
          <w:top w:val="single" w:sz="24" w:space="8" w:color="4F81BD" w:themeColor="accent1"/>
          <w:bottom w:val="single" w:sz="24" w:space="8" w:color="4F81BD" w:themeColor="accent1"/>
        </w:pBdr>
        <w:ind w:left="0"/>
        <w:rPr>
          <w:i/>
          <w:iCs/>
          <w:color w:val="4F81BD" w:themeColor="accent1"/>
        </w:rPr>
      </w:pPr>
      <w:r w:rsidRPr="00AA0672">
        <w:rPr>
          <w:i/>
          <w:iCs/>
          <w:color w:val="4F81BD" w:themeColor="accent1"/>
        </w:rPr>
        <w:t>Optional self-check .</w:t>
      </w:r>
      <w:r>
        <w:rPr>
          <w:i/>
          <w:iCs/>
          <w:color w:val="4F81BD" w:themeColor="accent1"/>
        </w:rPr>
        <w:t>5</w:t>
      </w:r>
      <w:r w:rsidRPr="00AA0672">
        <w:rPr>
          <w:i/>
          <w:iCs/>
          <w:color w:val="4F81BD" w:themeColor="accent1"/>
        </w:rPr>
        <w:t xml:space="preserve">: </w:t>
      </w:r>
      <w:r>
        <w:rPr>
          <w:i/>
          <w:iCs/>
          <w:color w:val="4F81BD" w:themeColor="accent1"/>
        </w:rPr>
        <w:t>Look at the code in lines 59-64, what is the multiplier for SStart?</w:t>
      </w:r>
    </w:p>
    <w:p w14:paraId="2AF634D3" w14:textId="161E8E7B" w:rsidR="00E22B32" w:rsidRDefault="00585157" w:rsidP="006E4950">
      <w:pPr>
        <w:spacing w:before="120"/>
        <w:rPr>
          <w:rFonts w:cs="Times New Roman"/>
        </w:rPr>
      </w:pPr>
      <w:r w:rsidRPr="00CC1E86">
        <w:rPr>
          <w:rFonts w:cs="Times New Roman"/>
          <w:b/>
          <w:color w:val="CC00CC"/>
        </w:rPr>
        <w:t>Q</w:t>
      </w:r>
      <w:r w:rsidR="00CA561C">
        <w:rPr>
          <w:rFonts w:cs="Times New Roman"/>
          <w:b/>
          <w:color w:val="CC00CC"/>
        </w:rPr>
        <w:t xml:space="preserve"> </w:t>
      </w:r>
      <w:r w:rsidR="003952D5" w:rsidRPr="00CC1E86">
        <w:rPr>
          <w:rFonts w:cs="Times New Roman"/>
          <w:b/>
          <w:color w:val="CC00CC"/>
        </w:rPr>
        <w:t>4</w:t>
      </w:r>
      <w:r w:rsidR="00E60961" w:rsidRPr="00CC1E86">
        <w:rPr>
          <w:rFonts w:cs="Times New Roman"/>
          <w:b/>
          <w:color w:val="CC00CC"/>
        </w:rPr>
        <w:t>.</w:t>
      </w:r>
      <w:r w:rsidR="003952D5" w:rsidRPr="00CC1E86">
        <w:rPr>
          <w:rFonts w:cs="Times New Roman"/>
          <w:b/>
          <w:color w:val="CC00CC"/>
        </w:rPr>
        <w:t xml:space="preserve"> </w:t>
      </w:r>
      <w:r w:rsidR="00A07B7D">
        <w:rPr>
          <w:rFonts w:cs="Times New Roman"/>
        </w:rPr>
        <w:t xml:space="preserve">These questions consider what </w:t>
      </w:r>
      <w:r w:rsidR="00BE7C5A">
        <w:rPr>
          <w:rFonts w:cs="Times New Roman"/>
        </w:rPr>
        <w:t>is happening to the disease</w:t>
      </w:r>
      <w:r w:rsidR="002F5417">
        <w:rPr>
          <w:rFonts w:cs="Times New Roman"/>
        </w:rPr>
        <w:t xml:space="preserve"> under these different starting conditions</w:t>
      </w:r>
      <w:r w:rsidR="00A07B7D">
        <w:rPr>
          <w:rFonts w:cs="Times New Roman"/>
        </w:rPr>
        <w:t>.</w:t>
      </w:r>
    </w:p>
    <w:p w14:paraId="3BE47291" w14:textId="426B8747" w:rsidR="00E22B32" w:rsidRDefault="00E22B32" w:rsidP="006E4950">
      <w:pPr>
        <w:spacing w:before="120"/>
        <w:rPr>
          <w:rFonts w:cs="Times New Roman"/>
        </w:rPr>
      </w:pPr>
      <w:r w:rsidRPr="00CC1E86">
        <w:rPr>
          <w:rFonts w:cs="Times New Roman"/>
          <w:b/>
          <w:color w:val="CC00CC"/>
        </w:rPr>
        <w:t>Q</w:t>
      </w:r>
      <w:r w:rsidR="00CA561C">
        <w:rPr>
          <w:rFonts w:cs="Times New Roman"/>
          <w:b/>
          <w:color w:val="CC00CC"/>
        </w:rPr>
        <w:t xml:space="preserve"> </w:t>
      </w:r>
      <w:r w:rsidRPr="00CC1E86">
        <w:rPr>
          <w:rFonts w:cs="Times New Roman"/>
          <w:b/>
          <w:color w:val="CC00CC"/>
        </w:rPr>
        <w:t>4.1</w:t>
      </w:r>
      <w:r w:rsidRPr="00CC1E86">
        <w:rPr>
          <w:rFonts w:cs="Times New Roman"/>
          <w:color w:val="CC00CC"/>
        </w:rPr>
        <w:t xml:space="preserve"> </w:t>
      </w:r>
      <w:r w:rsidR="002F5417">
        <w:rPr>
          <w:rFonts w:cs="Times New Roman"/>
        </w:rPr>
        <w:t>When the</w:t>
      </w:r>
      <w:r w:rsidR="00366B14">
        <w:rPr>
          <w:rFonts w:cs="Times New Roman"/>
        </w:rPr>
        <w:t xml:space="preserve"> </w:t>
      </w:r>
      <w:r w:rsidR="00BE7C5A">
        <w:rPr>
          <w:rFonts w:cs="Times New Roman"/>
        </w:rPr>
        <w:t xml:space="preserve">initial </w:t>
      </w:r>
      <w:r w:rsidR="00366B14">
        <w:rPr>
          <w:rFonts w:cs="Times New Roman"/>
        </w:rPr>
        <w:t xml:space="preserve">fraction of </w:t>
      </w:r>
      <w:r w:rsidR="002F5417">
        <w:rPr>
          <w:rFonts w:cs="Times New Roman"/>
        </w:rPr>
        <w:t xml:space="preserve">the population that is </w:t>
      </w:r>
      <w:r w:rsidR="00BE7C5A">
        <w:rPr>
          <w:rFonts w:cs="Times New Roman"/>
        </w:rPr>
        <w:t xml:space="preserve">susceptible </w:t>
      </w:r>
      <w:r w:rsidR="002F5417">
        <w:rPr>
          <w:rFonts w:cs="Times New Roman"/>
        </w:rPr>
        <w:t>falls</w:t>
      </w:r>
      <w:r w:rsidR="00BE7C5A">
        <w:rPr>
          <w:rFonts w:cs="Times New Roman"/>
        </w:rPr>
        <w:t xml:space="preserve"> above the threshold, what happens </w:t>
      </w:r>
      <w:r w:rsidR="00C72D6D">
        <w:rPr>
          <w:rFonts w:cs="Times New Roman"/>
        </w:rPr>
        <w:t xml:space="preserve">to </w:t>
      </w:r>
      <w:r w:rsidR="00BE7C5A">
        <w:rPr>
          <w:rFonts w:cs="Times New Roman"/>
        </w:rPr>
        <w:t>the time course</w:t>
      </w:r>
      <w:r w:rsidR="00C72D6D">
        <w:rPr>
          <w:rFonts w:cs="Times New Roman"/>
        </w:rPr>
        <w:t xml:space="preserve"> of disease spread</w:t>
      </w:r>
      <w:r w:rsidR="00BE7C5A">
        <w:rPr>
          <w:rFonts w:cs="Times New Roman"/>
        </w:rPr>
        <w:t xml:space="preserve">? </w:t>
      </w:r>
    </w:p>
    <w:p w14:paraId="31BDE968" w14:textId="3231924D" w:rsidR="00E22B32" w:rsidRDefault="00E22B32" w:rsidP="006E4950">
      <w:pPr>
        <w:spacing w:before="120"/>
        <w:rPr>
          <w:rFonts w:cs="Times New Roman"/>
        </w:rPr>
      </w:pPr>
      <w:r w:rsidRPr="00CC1E86">
        <w:rPr>
          <w:rFonts w:cs="Times New Roman"/>
          <w:b/>
          <w:color w:val="CC00CC"/>
        </w:rPr>
        <w:t>Q</w:t>
      </w:r>
      <w:r w:rsidR="00CA561C">
        <w:rPr>
          <w:rFonts w:cs="Times New Roman"/>
          <w:b/>
          <w:color w:val="CC00CC"/>
        </w:rPr>
        <w:t xml:space="preserve"> </w:t>
      </w:r>
      <w:r w:rsidRPr="00CC1E86">
        <w:rPr>
          <w:rFonts w:cs="Times New Roman"/>
          <w:b/>
          <w:color w:val="CC00CC"/>
        </w:rPr>
        <w:t>4.2</w:t>
      </w:r>
      <w:r w:rsidRPr="00CC1E86">
        <w:rPr>
          <w:rFonts w:cs="Times New Roman"/>
          <w:color w:val="CC00CC"/>
        </w:rPr>
        <w:t xml:space="preserve"> </w:t>
      </w:r>
      <w:r w:rsidR="00BE7C5A">
        <w:rPr>
          <w:rFonts w:cs="Times New Roman"/>
        </w:rPr>
        <w:t xml:space="preserve">What happens when you start </w:t>
      </w:r>
      <w:r w:rsidR="002F5417">
        <w:rPr>
          <w:rFonts w:cs="Times New Roman"/>
        </w:rPr>
        <w:t xml:space="preserve">with an initial number of susceptibles that is </w:t>
      </w:r>
      <w:r w:rsidR="00BE7C5A">
        <w:rPr>
          <w:rFonts w:cs="Times New Roman"/>
        </w:rPr>
        <w:t>below the threshold</w:t>
      </w:r>
      <w:r>
        <w:rPr>
          <w:rFonts w:cs="Times New Roman"/>
        </w:rPr>
        <w:t>?</w:t>
      </w:r>
    </w:p>
    <w:p w14:paraId="6BEB7B3A" w14:textId="32C64FD7" w:rsidR="00BE7C5A" w:rsidRDefault="00E22B32" w:rsidP="006E4950">
      <w:pPr>
        <w:spacing w:before="120"/>
        <w:rPr>
          <w:rFonts w:cs="Times New Roman"/>
        </w:rPr>
      </w:pPr>
      <w:r w:rsidRPr="00CC1E86">
        <w:rPr>
          <w:rFonts w:cs="Times New Roman"/>
          <w:b/>
          <w:color w:val="CC00CC"/>
        </w:rPr>
        <w:t>Q</w:t>
      </w:r>
      <w:r w:rsidR="00CA561C">
        <w:rPr>
          <w:rFonts w:cs="Times New Roman"/>
          <w:b/>
          <w:color w:val="CC00CC"/>
        </w:rPr>
        <w:t xml:space="preserve"> </w:t>
      </w:r>
      <w:r w:rsidRPr="00CC1E86">
        <w:rPr>
          <w:rFonts w:cs="Times New Roman"/>
          <w:b/>
          <w:color w:val="CC00CC"/>
        </w:rPr>
        <w:t>4.3</w:t>
      </w:r>
      <w:r w:rsidR="00BE7C5A" w:rsidRPr="00CC1E86">
        <w:rPr>
          <w:rFonts w:cs="Times New Roman"/>
          <w:color w:val="CC00CC"/>
        </w:rPr>
        <w:t xml:space="preserve"> </w:t>
      </w:r>
      <w:r w:rsidRPr="00E22B32">
        <w:rPr>
          <w:rFonts w:cs="Times New Roman"/>
        </w:rPr>
        <w:t>Are there any new infections at all when you start below the threshold?</w:t>
      </w:r>
    </w:p>
    <w:p w14:paraId="79125177" w14:textId="7CF1C9F6" w:rsidR="00E22B32" w:rsidRDefault="00E22B32" w:rsidP="006E4950">
      <w:pPr>
        <w:spacing w:before="120"/>
        <w:rPr>
          <w:rFonts w:cs="Times New Roman"/>
        </w:rPr>
      </w:pPr>
      <w:r w:rsidRPr="00CC1E86">
        <w:rPr>
          <w:rFonts w:cs="Times New Roman"/>
          <w:b/>
          <w:color w:val="CC00CC"/>
        </w:rPr>
        <w:t>Q</w:t>
      </w:r>
      <w:r w:rsidR="00CA561C">
        <w:rPr>
          <w:rFonts w:cs="Times New Roman"/>
          <w:b/>
          <w:color w:val="CC00CC"/>
        </w:rPr>
        <w:t xml:space="preserve"> </w:t>
      </w:r>
      <w:r w:rsidRPr="00CC1E86">
        <w:rPr>
          <w:rFonts w:cs="Times New Roman"/>
          <w:b/>
          <w:color w:val="CC00CC"/>
        </w:rPr>
        <w:t>4.4</w:t>
      </w:r>
      <w:r w:rsidRPr="00CC1E86">
        <w:rPr>
          <w:rFonts w:cs="Times New Roman"/>
          <w:color w:val="CC00CC"/>
        </w:rPr>
        <w:t xml:space="preserve"> </w:t>
      </w:r>
      <w:r>
        <w:rPr>
          <w:rFonts w:cs="Times New Roman"/>
        </w:rPr>
        <w:t>Upload your graph to Gradescope. Make sure your names are on it.</w:t>
      </w:r>
    </w:p>
    <w:p w14:paraId="345BE9A4" w14:textId="62DDE0EB" w:rsidR="004937E6" w:rsidRDefault="00E07A64" w:rsidP="006E4950">
      <w:pPr>
        <w:spacing w:before="120"/>
        <w:rPr>
          <w:rFonts w:cs="Times New Roman"/>
        </w:rPr>
      </w:pPr>
      <w:r w:rsidRPr="002D5109">
        <w:rPr>
          <w:rFonts w:cs="Times New Roman"/>
          <w:b/>
          <w:color w:val="CC00CC"/>
        </w:rPr>
        <w:t>Q</w:t>
      </w:r>
      <w:r w:rsidR="00CA561C">
        <w:rPr>
          <w:rFonts w:cs="Times New Roman"/>
          <w:b/>
          <w:color w:val="CC00CC"/>
        </w:rPr>
        <w:t xml:space="preserve"> </w:t>
      </w:r>
      <w:r w:rsidR="00E332C8">
        <w:rPr>
          <w:rFonts w:cs="Times New Roman"/>
          <w:b/>
          <w:color w:val="CC00CC"/>
        </w:rPr>
        <w:t>4.</w:t>
      </w:r>
      <w:r w:rsidR="000277F8" w:rsidRPr="00CC1E86">
        <w:rPr>
          <w:rFonts w:cs="Times New Roman"/>
          <w:b/>
          <w:color w:val="CC00CC"/>
        </w:rPr>
        <w:t>5</w:t>
      </w:r>
      <w:r w:rsidR="00E60961">
        <w:rPr>
          <w:rFonts w:cs="Times New Roman"/>
          <w:b/>
        </w:rPr>
        <w:t>.</w:t>
      </w:r>
      <w:r>
        <w:rPr>
          <w:rFonts w:cs="Times New Roman"/>
        </w:rPr>
        <w:t xml:space="preserve"> </w:t>
      </w:r>
      <w:r w:rsidR="00CF1D3B">
        <w:rPr>
          <w:rFonts w:cs="Times New Roman"/>
        </w:rPr>
        <w:t>What fraction of individuals do we need to vaccinate (assuming no other source of immunity and resistance) to</w:t>
      </w:r>
      <w:r w:rsidR="00E04BD3">
        <w:rPr>
          <w:rFonts w:cs="Times New Roman"/>
        </w:rPr>
        <w:t xml:space="preserve"> try to keep outbreaks of th</w:t>
      </w:r>
      <w:r w:rsidR="005E2E39">
        <w:rPr>
          <w:rFonts w:cs="Times New Roman"/>
        </w:rPr>
        <w:t>is</w:t>
      </w:r>
      <w:r w:rsidR="00E04BD3">
        <w:rPr>
          <w:rFonts w:cs="Times New Roman"/>
        </w:rPr>
        <w:t xml:space="preserve"> disease from happening?</w:t>
      </w:r>
    </w:p>
    <w:p w14:paraId="4ADBFB16" w14:textId="750A8FA1" w:rsidR="002D5109" w:rsidRDefault="002D5109" w:rsidP="006E4950">
      <w:pPr>
        <w:spacing w:before="120"/>
        <w:rPr>
          <w:rFonts w:cs="Times New Roman"/>
        </w:rPr>
      </w:pPr>
      <w:r w:rsidRPr="002D5109">
        <w:rPr>
          <w:rFonts w:cs="Times New Roman"/>
          <w:b/>
          <w:bCs/>
          <w:color w:val="CC00CC"/>
        </w:rPr>
        <w:t>Q</w:t>
      </w:r>
      <w:r w:rsidR="00CA561C">
        <w:rPr>
          <w:rFonts w:cs="Times New Roman"/>
          <w:b/>
          <w:bCs/>
          <w:color w:val="CC00CC"/>
        </w:rPr>
        <w:t xml:space="preserve"> </w:t>
      </w:r>
      <w:r w:rsidRPr="002D5109">
        <w:rPr>
          <w:rFonts w:cs="Times New Roman"/>
          <w:b/>
          <w:bCs/>
          <w:color w:val="CC00CC"/>
        </w:rPr>
        <w:t>4.6</w:t>
      </w:r>
      <w:r w:rsidRPr="002D5109">
        <w:rPr>
          <w:rFonts w:cs="Times New Roman"/>
          <w:color w:val="CC00CC"/>
        </w:rPr>
        <w:t xml:space="preserve"> </w:t>
      </w:r>
      <w:r>
        <w:rPr>
          <w:rFonts w:cs="Times New Roman"/>
        </w:rPr>
        <w:t>What brings the epidemic to an end?</w:t>
      </w:r>
    </w:p>
    <w:p w14:paraId="3A07EBBB" w14:textId="61972AB9" w:rsidR="00691E0B" w:rsidRDefault="00691E0B" w:rsidP="00A916CE">
      <w:pPr>
        <w:pStyle w:val="Heading1"/>
      </w:pPr>
      <w:r>
        <w:t>Measles</w:t>
      </w:r>
    </w:p>
    <w:p w14:paraId="4DF47527" w14:textId="0009447C" w:rsidR="001F1B73" w:rsidRDefault="001F1B73" w:rsidP="001F1B73">
      <w:pPr>
        <w:spacing w:before="120"/>
      </w:pPr>
      <w:r w:rsidRPr="00CC1E86">
        <w:rPr>
          <w:b/>
          <w:color w:val="CC00CC"/>
        </w:rPr>
        <w:t xml:space="preserve">Q </w:t>
      </w:r>
      <w:r w:rsidR="00E332C8">
        <w:rPr>
          <w:b/>
          <w:color w:val="CC00CC"/>
        </w:rPr>
        <w:t>5</w:t>
      </w:r>
      <w:r w:rsidR="005E2E39" w:rsidRPr="00CC1E86">
        <w:rPr>
          <w:b/>
          <w:color w:val="CC00CC"/>
        </w:rPr>
        <w:t>.1</w:t>
      </w:r>
      <w:r w:rsidR="00E60961">
        <w:rPr>
          <w:b/>
        </w:rPr>
        <w:t>.</w:t>
      </w:r>
      <w:r>
        <w:t xml:space="preserve"> Measles has an estimated R</w:t>
      </w:r>
      <w:r w:rsidRPr="00366B14">
        <w:rPr>
          <w:vertAlign w:val="subscript"/>
        </w:rPr>
        <w:t>0</w:t>
      </w:r>
      <w:r>
        <w:t xml:space="preserve"> of 12 to 18. What proportion of the population must be vaccinated to get herd immunity if R</w:t>
      </w:r>
      <w:r w:rsidRPr="00366B14">
        <w:rPr>
          <w:vertAlign w:val="subscript"/>
        </w:rPr>
        <w:t>0</w:t>
      </w:r>
      <w:r>
        <w:t xml:space="preserve"> is 1</w:t>
      </w:r>
      <w:r w:rsidR="00E22B32">
        <w:t>2</w:t>
      </w:r>
      <w:r>
        <w:t>?</w:t>
      </w:r>
    </w:p>
    <w:p w14:paraId="05C10EF8" w14:textId="313501C9" w:rsidR="00E22B32" w:rsidRDefault="00E22B32" w:rsidP="001F1B73">
      <w:pPr>
        <w:spacing w:before="120"/>
      </w:pPr>
      <w:r w:rsidRPr="00CC1E86">
        <w:rPr>
          <w:b/>
          <w:color w:val="CC00CC"/>
        </w:rPr>
        <w:t>Q</w:t>
      </w:r>
      <w:r w:rsidR="00106CEF">
        <w:rPr>
          <w:b/>
          <w:color w:val="CC00CC"/>
        </w:rPr>
        <w:t xml:space="preserve"> </w:t>
      </w:r>
      <w:r w:rsidR="00E332C8">
        <w:rPr>
          <w:b/>
          <w:color w:val="CC00CC"/>
        </w:rPr>
        <w:t>5</w:t>
      </w:r>
      <w:r w:rsidRPr="00CC1E86">
        <w:rPr>
          <w:b/>
          <w:color w:val="CC00CC"/>
        </w:rPr>
        <w:t>.2</w:t>
      </w:r>
      <w:r w:rsidRPr="00CC1E86">
        <w:rPr>
          <w:color w:val="CC00CC"/>
        </w:rPr>
        <w:t xml:space="preserve"> </w:t>
      </w:r>
      <w:r>
        <w:t>What proportion of the population must be vaccinated to get herd immunity if R</w:t>
      </w:r>
      <w:r w:rsidRPr="00366B14">
        <w:rPr>
          <w:vertAlign w:val="subscript"/>
        </w:rPr>
        <w:t>0</w:t>
      </w:r>
      <w:r>
        <w:t xml:space="preserve"> is 18?</w:t>
      </w:r>
    </w:p>
    <w:p w14:paraId="2216562B" w14:textId="77777777" w:rsidR="001F1B73" w:rsidRPr="001F1B73" w:rsidRDefault="001F1B73" w:rsidP="001F1B73"/>
    <w:p w14:paraId="568B07C7" w14:textId="5E0C8803" w:rsidR="00916A97" w:rsidRPr="00076D1A" w:rsidRDefault="00C24B7B" w:rsidP="00C24B7B">
      <w:sdt>
        <w:sdtPr>
          <w:id w:val="-824512659"/>
          <w14:checkbox>
            <w14:checked w14:val="0"/>
            <w14:checkedState w14:val="0052" w14:font="Wingdings 2"/>
            <w14:uncheckedState w14:val="2610" w14:font="MS Gothic"/>
          </w14:checkbox>
        </w:sdtPr>
        <w:sdtContent>
          <w:r w:rsidR="00106CEF">
            <w:rPr>
              <w:rFonts w:ascii="MS Gothic" w:eastAsia="MS Gothic" w:hAnsi="MS Gothic" w:hint="eastAsia"/>
            </w:rPr>
            <w:t>☐</w:t>
          </w:r>
        </w:sdtContent>
      </w:sdt>
      <w:r w:rsidRPr="00076D1A">
        <w:t xml:space="preserve"> </w:t>
      </w:r>
      <w:r w:rsidR="00C72D6D" w:rsidRPr="00076D1A">
        <w:t xml:space="preserve">Examine the graph below, which depicts </w:t>
      </w:r>
      <w:r w:rsidR="00951333" w:rsidRPr="00076D1A">
        <w:t xml:space="preserve">the fraction of the </w:t>
      </w:r>
      <w:r w:rsidR="00C72D6D" w:rsidRPr="00076D1A">
        <w:t xml:space="preserve">UK </w:t>
      </w:r>
      <w:r w:rsidR="00951333" w:rsidRPr="00076D1A">
        <w:t>population vaccinated</w:t>
      </w:r>
      <w:r w:rsidR="003E16B0" w:rsidRPr="00076D1A">
        <w:t xml:space="preserve"> </w:t>
      </w:r>
      <w:r w:rsidR="00C72D6D" w:rsidRPr="00076D1A">
        <w:t>against measles</w:t>
      </w:r>
      <w:r w:rsidR="004F2041">
        <w:t xml:space="preserve"> </w:t>
      </w:r>
      <w:r w:rsidR="004F2041" w:rsidRPr="00076D1A">
        <w:t>between 1965 and 2010</w:t>
      </w:r>
      <w:r w:rsidR="00C72D6D" w:rsidRPr="00076D1A">
        <w:t xml:space="preserve"> and the number of measles cases</w:t>
      </w:r>
      <w:r w:rsidR="003E16B0" w:rsidRPr="00076D1A">
        <w:t xml:space="preserve"> </w:t>
      </w:r>
      <w:r w:rsidR="00C72D6D" w:rsidRPr="00076D1A">
        <w:t>between 19</w:t>
      </w:r>
      <w:r w:rsidR="004F2041">
        <w:t>9</w:t>
      </w:r>
      <w:r w:rsidR="00C72D6D" w:rsidRPr="00076D1A">
        <w:t>5 and 2010.</w:t>
      </w:r>
      <w:r w:rsidR="001F21B4">
        <w:t xml:space="preserve"> Measles cases were much, much higher before 1995.</w:t>
      </w:r>
    </w:p>
    <w:p w14:paraId="23B3A3C8" w14:textId="5A528F54" w:rsidR="00FB33FD" w:rsidRPr="001B6DAE" w:rsidRDefault="00A07B7D" w:rsidP="00023315">
      <w:pPr>
        <w:spacing w:before="120"/>
        <w:jc w:val="center"/>
        <w:rPr>
          <w:rFonts w:cs="Times New Roman"/>
        </w:rPr>
      </w:pPr>
      <w:r>
        <w:rPr>
          <w:rFonts w:cs="Times New Roman"/>
          <w:noProof/>
        </w:rPr>
        <w:drawing>
          <wp:inline distT="0" distB="0" distL="0" distR="0" wp14:anchorId="2C517D95" wp14:editId="3B3E811C">
            <wp:extent cx="5084790" cy="29400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aslesUk.gif"/>
                    <pic:cNvPicPr/>
                  </pic:nvPicPr>
                  <pic:blipFill>
                    <a:blip r:embed="rId14">
                      <a:extLst>
                        <a:ext uri="{28A0092B-C50C-407E-A947-70E740481C1C}">
                          <a14:useLocalDpi xmlns:a14="http://schemas.microsoft.com/office/drawing/2010/main" val="0"/>
                        </a:ext>
                      </a:extLst>
                    </a:blip>
                    <a:stretch>
                      <a:fillRect/>
                    </a:stretch>
                  </pic:blipFill>
                  <pic:spPr>
                    <a:xfrm>
                      <a:off x="0" y="0"/>
                      <a:ext cx="5255017" cy="3038476"/>
                    </a:xfrm>
                    <a:prstGeom prst="rect">
                      <a:avLst/>
                    </a:prstGeom>
                  </pic:spPr>
                </pic:pic>
              </a:graphicData>
            </a:graphic>
          </wp:inline>
        </w:drawing>
      </w:r>
    </w:p>
    <w:p w14:paraId="6A17BED1" w14:textId="21CAB53B" w:rsidR="004C0761" w:rsidRDefault="00E07A64" w:rsidP="006E4950">
      <w:pPr>
        <w:spacing w:before="120"/>
      </w:pPr>
      <w:r w:rsidRPr="00CC1E86">
        <w:rPr>
          <w:b/>
          <w:color w:val="CC00CC"/>
        </w:rPr>
        <w:t>Q</w:t>
      </w:r>
      <w:r w:rsidR="00C24B7B">
        <w:rPr>
          <w:b/>
          <w:color w:val="CC00CC"/>
        </w:rPr>
        <w:t xml:space="preserve"> </w:t>
      </w:r>
      <w:r w:rsidR="00E332C8">
        <w:rPr>
          <w:b/>
          <w:color w:val="CC00CC"/>
        </w:rPr>
        <w:t>5</w:t>
      </w:r>
      <w:r w:rsidR="005E2E39" w:rsidRPr="00CC1E86">
        <w:rPr>
          <w:b/>
          <w:color w:val="CC00CC"/>
        </w:rPr>
        <w:t>.</w:t>
      </w:r>
      <w:r w:rsidR="00E22B32" w:rsidRPr="00CC1E86">
        <w:rPr>
          <w:b/>
          <w:color w:val="CC00CC"/>
        </w:rPr>
        <w:t>3</w:t>
      </w:r>
      <w:r w:rsidR="00E60961" w:rsidRPr="00CC1E86">
        <w:rPr>
          <w:b/>
          <w:color w:val="CC00CC"/>
        </w:rPr>
        <w:t>.</w:t>
      </w:r>
      <w:r w:rsidR="0065509E" w:rsidRPr="00CC1E86">
        <w:rPr>
          <w:color w:val="CC00CC"/>
        </w:rPr>
        <w:t xml:space="preserve"> </w:t>
      </w:r>
      <w:r w:rsidRPr="00CC1E86">
        <w:rPr>
          <w:color w:val="CC00CC"/>
        </w:rPr>
        <w:t xml:space="preserve"> </w:t>
      </w:r>
      <w:r w:rsidR="002D048C">
        <w:t xml:space="preserve">Explain the pattern depicted in the figure in light of the answer you gave </w:t>
      </w:r>
      <w:r w:rsidR="00691E0B">
        <w:t>in the previous question</w:t>
      </w:r>
      <w:r w:rsidR="009B7E46">
        <w:t>s</w:t>
      </w:r>
      <w:r w:rsidR="002D048C">
        <w:t>.</w:t>
      </w:r>
      <w:r w:rsidR="00B12E5F">
        <w:t xml:space="preserve"> </w:t>
      </w:r>
      <w:r w:rsidR="008E590E">
        <w:t xml:space="preserve">Note </w:t>
      </w:r>
      <w:r w:rsidR="00B12E5F">
        <w:t>that vaccinations occur in the first year of life, but measles is more oft</w:t>
      </w:r>
      <w:r w:rsidR="008E590E">
        <w:t>en seen in school-age children.</w:t>
      </w:r>
    </w:p>
    <w:p w14:paraId="6229252C" w14:textId="4078CA3C" w:rsidR="00C42405" w:rsidRDefault="00C42405" w:rsidP="002A14E6">
      <w:pPr>
        <w:pStyle w:val="Heading1"/>
      </w:pPr>
      <w:r>
        <w:lastRenderedPageBreak/>
        <w:t>SARS COV-2</w:t>
      </w:r>
    </w:p>
    <w:p w14:paraId="74F33224" w14:textId="4601702D" w:rsidR="00C42405" w:rsidRDefault="00C42405" w:rsidP="006E4950">
      <w:pPr>
        <w:spacing w:before="120"/>
      </w:pPr>
      <w:r>
        <w:t>So far, we have treated the R</w:t>
      </w:r>
      <w:r w:rsidRPr="00C42405">
        <w:rPr>
          <w:vertAlign w:val="subscript"/>
        </w:rPr>
        <w:t>0</w:t>
      </w:r>
      <w:r>
        <w:t xml:space="preserve"> as if it is a fixed entity, but it changes based on many factors, not least of which is the behavior of people</w:t>
      </w:r>
      <w:r w:rsidR="00D839E4">
        <w:t>,</w:t>
      </w:r>
      <w:r>
        <w:t xml:space="preserve"> such as how many contacts they have and whether they wash hands and wear masks.</w:t>
      </w:r>
    </w:p>
    <w:p w14:paraId="15759CFF" w14:textId="5DE530B9" w:rsidR="00C42405" w:rsidRDefault="00C42405" w:rsidP="006E4950">
      <w:pPr>
        <w:spacing w:before="120"/>
      </w:pPr>
      <w:r>
        <w:t>The graph below shows estimates of R</w:t>
      </w:r>
      <w:r w:rsidR="00267053">
        <w:rPr>
          <w:vertAlign w:val="subscript"/>
        </w:rPr>
        <w:t>t</w:t>
      </w:r>
      <w:r w:rsidRPr="00C42405">
        <w:t xml:space="preserve"> </w:t>
      </w:r>
      <w:r w:rsidRPr="00FE57CE">
        <w:t xml:space="preserve">for </w:t>
      </w:r>
      <w:r w:rsidR="00FE57CE">
        <w:t>Wuhan, China, where the outbreak was first detected. It is called R</w:t>
      </w:r>
      <w:r w:rsidR="00FE57CE" w:rsidRPr="00FE57CE">
        <w:rPr>
          <w:vertAlign w:val="subscript"/>
        </w:rPr>
        <w:t>t</w:t>
      </w:r>
      <w:r w:rsidR="00FE57CE">
        <w:t xml:space="preserve"> because it varies with time, but is still the number of new infections per old infection, but averaged over 5 days (grey indicates 95% credible intervals).</w:t>
      </w:r>
      <w:r w:rsidR="00267053">
        <w:t xml:space="preserve"> We can use the fact that </w:t>
      </w:r>
      <w:r w:rsidR="00267053">
        <w:rPr>
          <w:rFonts w:cs="Times New Roman"/>
        </w:rPr>
        <w:t>γ</w:t>
      </w:r>
      <w:r w:rsidR="00267053">
        <w:t xml:space="preserve"> = 1/(infectious period) and R</w:t>
      </w:r>
      <w:r w:rsidR="00267053" w:rsidRPr="000538E7">
        <w:rPr>
          <w:vertAlign w:val="subscript"/>
        </w:rPr>
        <w:t>t</w:t>
      </w:r>
      <w:r w:rsidR="00267053">
        <w:t xml:space="preserve"> = </w:t>
      </w:r>
      <w:r w:rsidR="000538E7">
        <w:rPr>
          <w:rFonts w:cs="Times New Roman"/>
        </w:rPr>
        <w:t>β</w:t>
      </w:r>
      <w:r w:rsidR="000538E7">
        <w:t>/</w:t>
      </w:r>
      <w:r w:rsidR="000538E7">
        <w:rPr>
          <w:rFonts w:cs="Times New Roman"/>
        </w:rPr>
        <w:t>γ to find β. Now along with much else about this novel infection, the infectious period is not known with certainty, but most sources say 10 days for  mild cases and 20 days for severe cases (but these cases are typically hospitalized) so we will use 10 days.</w:t>
      </w:r>
    </w:p>
    <w:p w14:paraId="790DCC03" w14:textId="5000C23F" w:rsidR="00FE57CE" w:rsidRDefault="000538E7" w:rsidP="006E4950">
      <w:pPr>
        <w:spacing w:before="120"/>
      </w:pPr>
      <w:r>
        <w:t xml:space="preserve"> </w:t>
      </w:r>
      <w:r w:rsidR="00FE57CE">
        <w:rPr>
          <w:noProof/>
        </w:rPr>
        <w:drawing>
          <wp:inline distT="0" distB="0" distL="0" distR="0" wp14:anchorId="3E7ACA4A" wp14:editId="01CFBD1E">
            <wp:extent cx="4967694" cy="41148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9326" cy="4141001"/>
                    </a:xfrm>
                    <a:prstGeom prst="rect">
                      <a:avLst/>
                    </a:prstGeom>
                  </pic:spPr>
                </pic:pic>
              </a:graphicData>
            </a:graphic>
          </wp:inline>
        </w:drawing>
      </w:r>
      <w:r w:rsidR="002507C9">
        <w:t>Inglesby, 2020.</w:t>
      </w:r>
    </w:p>
    <w:p w14:paraId="4828DCC7" w14:textId="0BF58F69" w:rsidR="000538E7" w:rsidRDefault="000538E7" w:rsidP="006E4950">
      <w:pPr>
        <w:spacing w:before="120"/>
      </w:pPr>
      <w:r>
        <w:t>First for R</w:t>
      </w:r>
      <w:r w:rsidRPr="00AD55B5">
        <w:rPr>
          <w:vertAlign w:val="subscript"/>
        </w:rPr>
        <w:t>t</w:t>
      </w:r>
      <w:r>
        <w:t xml:space="preserve"> at each of the stages</w:t>
      </w:r>
      <w:r w:rsidR="00AD55B5">
        <w:t xml:space="preserve"> listed in the table below</w:t>
      </w:r>
      <w:r>
        <w:t xml:space="preserve">, what would </w:t>
      </w:r>
      <w:r>
        <w:rPr>
          <w:rFonts w:cs="Times New Roman"/>
        </w:rPr>
        <w:t xml:space="preserve">β (the transmission rate) </w:t>
      </w:r>
      <w:r>
        <w:t>be?</w:t>
      </w:r>
      <w:r w:rsidR="00AD55B5">
        <w:t xml:space="preserve">  Then we will plot and see what the epidemic threshold is and consequently what fraction of the population needs to be vaccinated to control the epidemic.</w:t>
      </w:r>
    </w:p>
    <w:tbl>
      <w:tblPr>
        <w:tblStyle w:val="TableGrid"/>
        <w:tblW w:w="5845" w:type="dxa"/>
        <w:tblLook w:val="04A0" w:firstRow="1" w:lastRow="0" w:firstColumn="1" w:lastColumn="0" w:noHBand="0" w:noVBand="1"/>
      </w:tblPr>
      <w:tblGrid>
        <w:gridCol w:w="3055"/>
        <w:gridCol w:w="990"/>
        <w:gridCol w:w="1800"/>
      </w:tblGrid>
      <w:tr w:rsidR="00561777" w14:paraId="0BAFB6AD" w14:textId="77777777" w:rsidTr="00561777">
        <w:tc>
          <w:tcPr>
            <w:tcW w:w="3055" w:type="dxa"/>
          </w:tcPr>
          <w:p w14:paraId="316518F1" w14:textId="27E29001" w:rsidR="00561777" w:rsidRDefault="00561777" w:rsidP="006E4950">
            <w:pPr>
              <w:spacing w:before="120"/>
            </w:pPr>
          </w:p>
        </w:tc>
        <w:tc>
          <w:tcPr>
            <w:tcW w:w="990" w:type="dxa"/>
          </w:tcPr>
          <w:p w14:paraId="0E7A9CF6" w14:textId="5A1808F5" w:rsidR="00561777" w:rsidRDefault="00561777" w:rsidP="006E4950">
            <w:pPr>
              <w:spacing w:before="120"/>
            </w:pPr>
            <w:r>
              <w:t>R</w:t>
            </w:r>
            <w:r w:rsidRPr="000538E7">
              <w:rPr>
                <w:vertAlign w:val="subscript"/>
              </w:rPr>
              <w:t>t</w:t>
            </w:r>
          </w:p>
        </w:tc>
        <w:tc>
          <w:tcPr>
            <w:tcW w:w="1800" w:type="dxa"/>
          </w:tcPr>
          <w:p w14:paraId="10E440D1" w14:textId="487958A0" w:rsidR="00561777" w:rsidRDefault="00561777" w:rsidP="006E4950">
            <w:pPr>
              <w:spacing w:before="120"/>
            </w:pPr>
            <w:r>
              <w:rPr>
                <w:rFonts w:cs="Times New Roman"/>
              </w:rPr>
              <w:t>β</w:t>
            </w:r>
          </w:p>
        </w:tc>
      </w:tr>
      <w:tr w:rsidR="00561777" w14:paraId="39AEA00D" w14:textId="77777777" w:rsidTr="00561777">
        <w:tc>
          <w:tcPr>
            <w:tcW w:w="3055" w:type="dxa"/>
          </w:tcPr>
          <w:p w14:paraId="6EFFC690" w14:textId="47F3AECF" w:rsidR="00561777" w:rsidRDefault="00561777" w:rsidP="006E4950">
            <w:pPr>
              <w:spacing w:before="120"/>
            </w:pPr>
            <w:r>
              <w:t>Early, no intervention</w:t>
            </w:r>
          </w:p>
        </w:tc>
        <w:tc>
          <w:tcPr>
            <w:tcW w:w="990" w:type="dxa"/>
          </w:tcPr>
          <w:p w14:paraId="65717999" w14:textId="76A85BEB" w:rsidR="00561777" w:rsidRDefault="00561777" w:rsidP="006E4950">
            <w:pPr>
              <w:spacing w:before="120"/>
            </w:pPr>
            <w:r>
              <w:t>3.5</w:t>
            </w:r>
          </w:p>
        </w:tc>
        <w:sdt>
          <w:sdtPr>
            <w:id w:val="348613146"/>
            <w:placeholder>
              <w:docPart w:val="DefaultPlaceholder_-1854013440"/>
            </w:placeholder>
            <w:showingPlcHdr/>
          </w:sdtPr>
          <w:sdtContent>
            <w:tc>
              <w:tcPr>
                <w:tcW w:w="1800" w:type="dxa"/>
              </w:tcPr>
              <w:p w14:paraId="4D52C304" w14:textId="1A1F7A8C" w:rsidR="00561777" w:rsidRDefault="00C24B7B" w:rsidP="006E4950">
                <w:pPr>
                  <w:spacing w:before="120"/>
                </w:pPr>
                <w:r w:rsidRPr="00754374">
                  <w:rPr>
                    <w:rStyle w:val="PlaceholderText"/>
                  </w:rPr>
                  <w:t>Click or tap here to enter text.</w:t>
                </w:r>
              </w:p>
            </w:tc>
          </w:sdtContent>
        </w:sdt>
      </w:tr>
      <w:tr w:rsidR="00561777" w14:paraId="0FE33EDF" w14:textId="77777777" w:rsidTr="00561777">
        <w:tc>
          <w:tcPr>
            <w:tcW w:w="3055" w:type="dxa"/>
          </w:tcPr>
          <w:p w14:paraId="7B3EDBA0" w14:textId="12EB1CFB" w:rsidR="00561777" w:rsidRDefault="00561777" w:rsidP="006E4950">
            <w:pPr>
              <w:spacing w:before="120"/>
            </w:pPr>
            <w:r>
              <w:t>City lockdown, etc</w:t>
            </w:r>
          </w:p>
        </w:tc>
        <w:tc>
          <w:tcPr>
            <w:tcW w:w="990" w:type="dxa"/>
          </w:tcPr>
          <w:p w14:paraId="357C7F37" w14:textId="2384AF02" w:rsidR="00561777" w:rsidRDefault="00561777" w:rsidP="006E4950">
            <w:pPr>
              <w:spacing w:before="120"/>
            </w:pPr>
            <w:r>
              <w:t>2.5</w:t>
            </w:r>
          </w:p>
        </w:tc>
        <w:sdt>
          <w:sdtPr>
            <w:id w:val="1134455307"/>
            <w:placeholder>
              <w:docPart w:val="DefaultPlaceholder_-1854013440"/>
            </w:placeholder>
            <w:showingPlcHdr/>
          </w:sdtPr>
          <w:sdtContent>
            <w:tc>
              <w:tcPr>
                <w:tcW w:w="1800" w:type="dxa"/>
              </w:tcPr>
              <w:p w14:paraId="04291EA7" w14:textId="397B9957" w:rsidR="00561777" w:rsidRDefault="00C24B7B" w:rsidP="006E4950">
                <w:pPr>
                  <w:spacing w:before="120"/>
                </w:pPr>
                <w:r w:rsidRPr="00754374">
                  <w:rPr>
                    <w:rStyle w:val="PlaceholderText"/>
                  </w:rPr>
                  <w:t>Click or tap here to enter text.</w:t>
                </w:r>
              </w:p>
            </w:tc>
          </w:sdtContent>
        </w:sdt>
      </w:tr>
      <w:tr w:rsidR="00561777" w14:paraId="3672D39F" w14:textId="77777777" w:rsidTr="00561777">
        <w:tc>
          <w:tcPr>
            <w:tcW w:w="3055" w:type="dxa"/>
          </w:tcPr>
          <w:p w14:paraId="1BEFA577" w14:textId="5119E649" w:rsidR="00561777" w:rsidRDefault="00561777" w:rsidP="006E4950">
            <w:pPr>
              <w:spacing w:before="120"/>
            </w:pPr>
            <w:r>
              <w:t>Centralized quarantine, etc</w:t>
            </w:r>
          </w:p>
        </w:tc>
        <w:tc>
          <w:tcPr>
            <w:tcW w:w="990" w:type="dxa"/>
          </w:tcPr>
          <w:p w14:paraId="53AB7F66" w14:textId="25B77F5C" w:rsidR="00561777" w:rsidRDefault="00561777" w:rsidP="006E4950">
            <w:pPr>
              <w:spacing w:before="120"/>
            </w:pPr>
            <w:r>
              <w:t>0.75</w:t>
            </w:r>
          </w:p>
        </w:tc>
        <w:sdt>
          <w:sdtPr>
            <w:id w:val="1389764218"/>
            <w:placeholder>
              <w:docPart w:val="DefaultPlaceholder_-1854013440"/>
            </w:placeholder>
            <w:showingPlcHdr/>
          </w:sdtPr>
          <w:sdtContent>
            <w:tc>
              <w:tcPr>
                <w:tcW w:w="1800" w:type="dxa"/>
              </w:tcPr>
              <w:p w14:paraId="75435C98" w14:textId="38D88147" w:rsidR="00561777" w:rsidRDefault="00C24B7B" w:rsidP="006E4950">
                <w:pPr>
                  <w:spacing w:before="120"/>
                </w:pPr>
                <w:r w:rsidRPr="00754374">
                  <w:rPr>
                    <w:rStyle w:val="PlaceholderText"/>
                  </w:rPr>
                  <w:t>Click or tap here to enter text.</w:t>
                </w:r>
              </w:p>
            </w:tc>
          </w:sdtContent>
        </w:sdt>
      </w:tr>
    </w:tbl>
    <w:p w14:paraId="740C9D15" w14:textId="77777777" w:rsidR="000538E7" w:rsidRDefault="000538E7" w:rsidP="006E4950">
      <w:pPr>
        <w:spacing w:before="120"/>
      </w:pPr>
    </w:p>
    <w:p w14:paraId="71978902" w14:textId="78975F9D" w:rsidR="002507C9" w:rsidRDefault="00DE5691" w:rsidP="006E4950">
      <w:pPr>
        <w:spacing w:before="120"/>
        <w:rPr>
          <w:rFonts w:cs="Times New Roman"/>
        </w:rPr>
      </w:pPr>
      <w:r w:rsidRPr="00CC1E86">
        <w:rPr>
          <w:b/>
          <w:color w:val="CC00CC"/>
        </w:rPr>
        <w:lastRenderedPageBreak/>
        <w:t xml:space="preserve">Q </w:t>
      </w:r>
      <w:r w:rsidR="00E332C8">
        <w:rPr>
          <w:b/>
          <w:color w:val="CC00CC"/>
        </w:rPr>
        <w:t>6</w:t>
      </w:r>
      <w:r w:rsidRPr="00CC1E86">
        <w:rPr>
          <w:b/>
          <w:color w:val="CC00CC"/>
        </w:rPr>
        <w:t>.1</w:t>
      </w:r>
      <w:r w:rsidRPr="00CC1E86">
        <w:rPr>
          <w:color w:val="CC00CC"/>
        </w:rPr>
        <w:t xml:space="preserve"> </w:t>
      </w:r>
      <w:r>
        <w:t xml:space="preserve">What are the values of </w:t>
      </w:r>
      <w:r>
        <w:rPr>
          <w:rFonts w:cs="Times New Roman"/>
        </w:rPr>
        <w:t>β for each of the R</w:t>
      </w:r>
      <w:r w:rsidRPr="00DE5691">
        <w:rPr>
          <w:rFonts w:cs="Times New Roman"/>
          <w:vertAlign w:val="subscript"/>
        </w:rPr>
        <w:t>t</w:t>
      </w:r>
      <w:r>
        <w:rPr>
          <w:rFonts w:cs="Times New Roman"/>
        </w:rPr>
        <w:t xml:space="preserve"> values?</w:t>
      </w:r>
    </w:p>
    <w:p w14:paraId="3D8E5208" w14:textId="557B061E" w:rsidR="00DE5691" w:rsidRDefault="00DE5691" w:rsidP="006E4950">
      <w:pPr>
        <w:spacing w:before="120"/>
        <w:rPr>
          <w:rFonts w:cs="Times New Roman"/>
        </w:rPr>
      </w:pPr>
      <w:r>
        <w:rPr>
          <w:rFonts w:cs="Times New Roman"/>
        </w:rPr>
        <w:t xml:space="preserve">Change the parameters of the model to </w:t>
      </w:r>
      <w:r w:rsidR="00F237D7">
        <w:rPr>
          <w:rFonts w:cs="Times New Roman"/>
        </w:rPr>
        <w:t xml:space="preserve">match the case for </w:t>
      </w:r>
      <w:r w:rsidR="00561777">
        <w:rPr>
          <w:rFonts w:cs="Times New Roman"/>
        </w:rPr>
        <w:t xml:space="preserve">SARS CoV-2. </w:t>
      </w:r>
    </w:p>
    <w:p w14:paraId="631919E3" w14:textId="6F3918D1" w:rsidR="00F237D7" w:rsidRDefault="00C24B7B" w:rsidP="00C24B7B">
      <w:pPr>
        <w:pStyle w:val="ListParagraph"/>
        <w:ind w:left="0"/>
      </w:pPr>
      <w:sdt>
        <w:sdtPr>
          <w:id w:val="1958213290"/>
          <w14:checkbox>
            <w14:checked w14:val="0"/>
            <w14:checkedState w14:val="0052" w14:font="Wingdings 2"/>
            <w14:uncheckedState w14:val="2610" w14:font="MS Gothic"/>
          </w14:checkbox>
        </w:sdtPr>
        <w:sdtContent>
          <w:r>
            <w:rPr>
              <w:rFonts w:ascii="MS Gothic" w:eastAsia="MS Gothic" w:hAnsi="MS Gothic" w:hint="eastAsia"/>
            </w:rPr>
            <w:t>☐</w:t>
          </w:r>
        </w:sdtContent>
      </w:sdt>
      <w:r w:rsidRPr="006E4950">
        <w:t xml:space="preserve"> </w:t>
      </w:r>
      <w:r w:rsidR="00F237D7" w:rsidRPr="006E4950">
        <w:t>Find the following parameters in your code and set</w:t>
      </w:r>
      <w:r w:rsidR="00F237D7">
        <w:t xml:space="preserve"> them to the values given below (lines 21, 22, and 28):</w:t>
      </w:r>
    </w:p>
    <w:p w14:paraId="55030A15" w14:textId="2B38B792" w:rsidR="00F237D7" w:rsidRPr="00170EBC" w:rsidRDefault="00F237D7" w:rsidP="00F237D7">
      <w:pPr>
        <w:rPr>
          <w:rFonts w:ascii="Lucida Console" w:hAnsi="Lucida Console"/>
        </w:rPr>
      </w:pPr>
      <w:r w:rsidRPr="00170EBC">
        <w:rPr>
          <w:rFonts w:ascii="Lucida Console" w:hAnsi="Lucida Console"/>
        </w:rPr>
        <w:tab/>
      </w:r>
      <w:r w:rsidRPr="00170EBC">
        <w:rPr>
          <w:rFonts w:ascii="Lucida Console" w:hAnsi="Lucida Console"/>
        </w:rPr>
        <w:tab/>
        <w:t xml:space="preserve">Beta = </w:t>
      </w:r>
      <w:r w:rsidR="001F21B4">
        <w:rPr>
          <w:rFonts w:ascii="Lucida Console" w:hAnsi="Lucida Console"/>
        </w:rPr>
        <w:t>(value</w:t>
      </w:r>
      <w:r>
        <w:rPr>
          <w:rFonts w:ascii="Lucida Console" w:hAnsi="Lucida Console"/>
        </w:rPr>
        <w:t xml:space="preserve"> you calculated for R</w:t>
      </w:r>
      <w:r w:rsidRPr="00F237D7">
        <w:rPr>
          <w:rFonts w:ascii="Lucida Console" w:hAnsi="Lucida Console"/>
          <w:vertAlign w:val="subscript"/>
        </w:rPr>
        <w:t>t</w:t>
      </w:r>
      <w:r>
        <w:rPr>
          <w:rFonts w:ascii="Lucida Console" w:hAnsi="Lucida Console"/>
        </w:rPr>
        <w:t xml:space="preserve"> =3.5</w:t>
      </w:r>
      <w:r w:rsidR="001F21B4">
        <w:rPr>
          <w:rFonts w:ascii="Lucida Console" w:hAnsi="Lucida Console"/>
        </w:rPr>
        <w:t>)</w:t>
      </w:r>
    </w:p>
    <w:p w14:paraId="70A6A1B1" w14:textId="7A345799" w:rsidR="00F237D7" w:rsidRPr="006E4950" w:rsidRDefault="00F237D7" w:rsidP="00F237D7">
      <w:pPr>
        <w:rPr>
          <w:rFonts w:ascii="Lucida Console" w:hAnsi="Lucida Console"/>
        </w:rPr>
      </w:pPr>
      <w:r w:rsidRPr="006E4950">
        <w:tab/>
      </w:r>
      <w:r>
        <w:tab/>
      </w:r>
      <w:r>
        <w:rPr>
          <w:rFonts w:ascii="Lucida Console" w:hAnsi="Lucida Console"/>
        </w:rPr>
        <w:t>Gamma = 0.1</w:t>
      </w:r>
    </w:p>
    <w:p w14:paraId="4395E9E1" w14:textId="7DBC49AF" w:rsidR="00F237D7" w:rsidRPr="006E4950" w:rsidRDefault="00F237D7" w:rsidP="00F237D7">
      <w:pPr>
        <w:rPr>
          <w:rFonts w:ascii="Lucida Console" w:hAnsi="Lucida Console"/>
        </w:rPr>
      </w:pPr>
      <w:r w:rsidRPr="006E4950">
        <w:rPr>
          <w:rFonts w:ascii="Lucida Console" w:hAnsi="Lucida Console"/>
        </w:rPr>
        <w:tab/>
      </w:r>
      <w:r w:rsidRPr="006E4950">
        <w:rPr>
          <w:rFonts w:ascii="Lucida Console" w:hAnsi="Lucida Console"/>
        </w:rPr>
        <w:tab/>
        <w:t>SOStart = 0.9</w:t>
      </w:r>
      <w:r>
        <w:rPr>
          <w:rFonts w:ascii="Lucida Console" w:hAnsi="Lucida Console"/>
        </w:rPr>
        <w:t>5</w:t>
      </w:r>
    </w:p>
    <w:p w14:paraId="693A29D6" w14:textId="2ECBBE69" w:rsidR="00F237D7" w:rsidRDefault="00C24B7B" w:rsidP="00C24B7B">
      <w:sdt>
        <w:sdtPr>
          <w:id w:val="-1108423784"/>
          <w14:checkbox>
            <w14:checked w14:val="0"/>
            <w14:checkedState w14:val="0052" w14:font="Wingdings 2"/>
            <w14:uncheckedState w14:val="2610" w14:font="MS Gothic"/>
          </w14:checkbox>
        </w:sdtPr>
        <w:sdtContent>
          <w:r>
            <w:rPr>
              <w:rFonts w:ascii="MS Gothic" w:eastAsia="MS Gothic" w:hAnsi="MS Gothic" w:hint="eastAsia"/>
            </w:rPr>
            <w:t>☐</w:t>
          </w:r>
        </w:sdtContent>
      </w:sdt>
      <w:r w:rsidRPr="002821AC">
        <w:t xml:space="preserve"> </w:t>
      </w:r>
      <w:r w:rsidR="00F237D7" w:rsidRPr="002821AC">
        <w:t xml:space="preserve">Run the model. You may use the same sets of initial conditions as before. </w:t>
      </w:r>
    </w:p>
    <w:p w14:paraId="23035D63" w14:textId="623BF94D" w:rsidR="00F237D7" w:rsidRDefault="00F237D7" w:rsidP="006E4950">
      <w:pPr>
        <w:spacing w:before="120"/>
      </w:pPr>
      <w:r w:rsidRPr="00CC1E86">
        <w:rPr>
          <w:b/>
          <w:color w:val="CC00CC"/>
        </w:rPr>
        <w:t>Q</w:t>
      </w:r>
      <w:r w:rsidR="00C24B7B">
        <w:rPr>
          <w:b/>
          <w:color w:val="CC00CC"/>
        </w:rPr>
        <w:t xml:space="preserve"> </w:t>
      </w:r>
      <w:r w:rsidR="00E332C8">
        <w:rPr>
          <w:b/>
          <w:color w:val="CC00CC"/>
        </w:rPr>
        <w:t>6</w:t>
      </w:r>
      <w:r w:rsidRPr="00CC1E86">
        <w:rPr>
          <w:b/>
          <w:color w:val="CC00CC"/>
        </w:rPr>
        <w:t>.2</w:t>
      </w:r>
      <w:r w:rsidRPr="00CC1E86">
        <w:rPr>
          <w:color w:val="CC00CC"/>
        </w:rPr>
        <w:t xml:space="preserve"> </w:t>
      </w:r>
      <w:r>
        <w:t>Upload your graph</w:t>
      </w:r>
      <w:r w:rsidR="00561777">
        <w:t xml:space="preserve"> (PNG, BMP, GIF) </w:t>
      </w:r>
      <w:r>
        <w:t xml:space="preserve"> to Gradescope.</w:t>
      </w:r>
    </w:p>
    <w:p w14:paraId="49619BA4" w14:textId="1D4FEB77" w:rsidR="00561777" w:rsidRPr="00FE57CE" w:rsidRDefault="00561777" w:rsidP="006E4950">
      <w:pPr>
        <w:spacing w:before="120"/>
      </w:pPr>
      <w:r w:rsidRPr="00CC1E86">
        <w:rPr>
          <w:b/>
          <w:color w:val="CC00CC"/>
        </w:rPr>
        <w:t>Q</w:t>
      </w:r>
      <w:r w:rsidR="00C24B7B">
        <w:rPr>
          <w:b/>
          <w:color w:val="CC00CC"/>
        </w:rPr>
        <w:t xml:space="preserve"> </w:t>
      </w:r>
      <w:r w:rsidR="00E332C8">
        <w:rPr>
          <w:b/>
          <w:color w:val="CC00CC"/>
        </w:rPr>
        <w:t>6</w:t>
      </w:r>
      <w:r w:rsidR="00AA0672">
        <w:rPr>
          <w:b/>
          <w:color w:val="CC00CC"/>
        </w:rPr>
        <w:t>.</w:t>
      </w:r>
      <w:r w:rsidRPr="00CC1E86">
        <w:rPr>
          <w:b/>
          <w:color w:val="CC00CC"/>
        </w:rPr>
        <w:t>3</w:t>
      </w:r>
      <w:r w:rsidRPr="00CC1E86">
        <w:rPr>
          <w:color w:val="CC00CC"/>
        </w:rPr>
        <w:t xml:space="preserve"> </w:t>
      </w:r>
      <w:r>
        <w:t>What fraction of the population needs to be vaccinated to prevent an outbreak if no other intervention is taken?</w:t>
      </w:r>
    </w:p>
    <w:p w14:paraId="297E17F4" w14:textId="22D95D1D" w:rsidR="002B1290" w:rsidRDefault="002B1290" w:rsidP="006E4950">
      <w:pPr>
        <w:spacing w:before="120"/>
        <w:rPr>
          <w:sz w:val="28"/>
        </w:rPr>
      </w:pPr>
    </w:p>
    <w:p w14:paraId="07D5E2A7" w14:textId="54D99AB7" w:rsidR="002A14E6" w:rsidRPr="002A14E6" w:rsidRDefault="002A14E6" w:rsidP="002A14E6">
      <w:pPr>
        <w:pStyle w:val="Heading2"/>
      </w:pPr>
      <w:r w:rsidRPr="002A14E6">
        <w:t>Answers to self-check questions</w:t>
      </w:r>
    </w:p>
    <w:p w14:paraId="20A3284D" w14:textId="31D7F523" w:rsidR="007B59EF" w:rsidRDefault="007B59EF" w:rsidP="006E4950">
      <w:pPr>
        <w:spacing w:before="120"/>
        <w:rPr>
          <w:szCs w:val="18"/>
        </w:rPr>
      </w:pPr>
      <w:r>
        <w:rPr>
          <w:szCs w:val="18"/>
        </w:rPr>
        <w:t>1. The disease will start to decrease in incidence</w:t>
      </w:r>
      <w:r w:rsidR="00106CEF">
        <w:rPr>
          <w:szCs w:val="18"/>
        </w:rPr>
        <w:t>.</w:t>
      </w:r>
    </w:p>
    <w:p w14:paraId="3B1147E8" w14:textId="011F1632" w:rsidR="002A14E6" w:rsidRDefault="007B59EF" w:rsidP="006E4950">
      <w:pPr>
        <w:spacing w:before="120"/>
        <w:rPr>
          <w:szCs w:val="18"/>
        </w:rPr>
      </w:pPr>
      <w:r>
        <w:rPr>
          <w:szCs w:val="18"/>
        </w:rPr>
        <w:t>2</w:t>
      </w:r>
      <w:r w:rsidR="002A14E6" w:rsidRPr="002A14E6">
        <w:rPr>
          <w:szCs w:val="18"/>
        </w:rPr>
        <w:t>. Herd immunity threshold =</w:t>
      </w:r>
      <w:r w:rsidR="002A14E6">
        <w:rPr>
          <w:szCs w:val="18"/>
        </w:rPr>
        <w:t xml:space="preserve"> 0.83</w:t>
      </w:r>
    </w:p>
    <w:p w14:paraId="51639712" w14:textId="77301329" w:rsidR="00EA3E3B" w:rsidRDefault="007B59EF" w:rsidP="006E4950">
      <w:pPr>
        <w:spacing w:before="120"/>
        <w:rPr>
          <w:szCs w:val="18"/>
        </w:rPr>
      </w:pPr>
      <w:r>
        <w:rPr>
          <w:szCs w:val="18"/>
        </w:rPr>
        <w:t>3</w:t>
      </w:r>
      <w:r w:rsidR="00EA3E3B">
        <w:rPr>
          <w:szCs w:val="18"/>
        </w:rPr>
        <w:t>. The pool of susceptibles will decrease faster (by becoming infected), if there are more  initially</w:t>
      </w:r>
      <w:r w:rsidR="00836CAD">
        <w:rPr>
          <w:szCs w:val="18"/>
        </w:rPr>
        <w:t>.</w:t>
      </w:r>
    </w:p>
    <w:p w14:paraId="0A479565" w14:textId="07FE3032" w:rsidR="00836CAD" w:rsidRDefault="007B59EF" w:rsidP="006E4950">
      <w:pPr>
        <w:spacing w:before="120"/>
      </w:pPr>
      <w:r>
        <w:rPr>
          <w:szCs w:val="18"/>
        </w:rPr>
        <w:t>4</w:t>
      </w:r>
      <w:r w:rsidR="00836CAD">
        <w:rPr>
          <w:szCs w:val="18"/>
        </w:rPr>
        <w:t>. If the infectious period is longer, the infections will increase more rapidly</w:t>
      </w:r>
      <w:r w:rsidR="0070745F">
        <w:rPr>
          <w:szCs w:val="18"/>
        </w:rPr>
        <w:t xml:space="preserve"> (</w:t>
      </w:r>
      <w:r w:rsidR="0070745F">
        <w:sym w:font="Symbol" w:char="F067"/>
      </w:r>
      <w:r w:rsidR="0070745F">
        <w:t xml:space="preserve"> will be smaller, so individuals exit the infected class more slowly).</w:t>
      </w:r>
    </w:p>
    <w:p w14:paraId="56964279" w14:textId="308E44B5" w:rsidR="00680936" w:rsidRDefault="007B59EF" w:rsidP="006E4950">
      <w:pPr>
        <w:spacing w:before="120"/>
      </w:pPr>
      <w:r>
        <w:t>5</w:t>
      </w:r>
      <w:r w:rsidR="00680936">
        <w:t>. Time runs from right to left in this phase portrait, the opposite of  what is usual in graphs! Susceptibles will only decrease in abundance.</w:t>
      </w:r>
    </w:p>
    <w:p w14:paraId="1DD9D6DD" w14:textId="4BB18FF3" w:rsidR="00AA0672" w:rsidRDefault="007B59EF" w:rsidP="006E4950">
      <w:pPr>
        <w:spacing w:before="120"/>
      </w:pPr>
      <w:r>
        <w:t>6</w:t>
      </w:r>
      <w:r w:rsidR="00AA0672">
        <w:t xml:space="preserve">. </w:t>
      </w:r>
      <w:r w:rsidR="00816C4D">
        <w:t>T</w:t>
      </w:r>
      <w:r w:rsidR="00AA0672">
        <w:t>he first SStart multiplier</w:t>
      </w:r>
      <w:r w:rsidR="00816C4D">
        <w:t xml:space="preserve"> in this block</w:t>
      </w:r>
      <w:r w:rsidR="00AA0672">
        <w:t xml:space="preserve"> is 1.5. </w:t>
      </w:r>
    </w:p>
    <w:p w14:paraId="13546BBD" w14:textId="28B5F566" w:rsidR="007D76C2" w:rsidRDefault="007D76C2" w:rsidP="006E4950">
      <w:pPr>
        <w:spacing w:before="120"/>
      </w:pPr>
    </w:p>
    <w:p w14:paraId="67940552" w14:textId="77777777" w:rsidR="007D76C2" w:rsidRPr="002A14E6" w:rsidRDefault="007D76C2" w:rsidP="006E4950">
      <w:pPr>
        <w:spacing w:before="120"/>
        <w:rPr>
          <w:szCs w:val="18"/>
        </w:rPr>
      </w:pPr>
    </w:p>
    <w:p w14:paraId="1C5790D9" w14:textId="6DC4B2C9" w:rsidR="004F7CE9" w:rsidRDefault="00FB33FD" w:rsidP="00CF327C">
      <w:pPr>
        <w:pStyle w:val="Heading2"/>
        <w:spacing w:before="120"/>
      </w:pPr>
      <w:r>
        <w:t>References</w:t>
      </w:r>
      <w:r w:rsidR="00D01C5D">
        <w:t xml:space="preserve"> cited</w:t>
      </w:r>
    </w:p>
    <w:p w14:paraId="665C94F8" w14:textId="3D7803D0" w:rsidR="00AB4637" w:rsidRDefault="00A41518" w:rsidP="006E4950">
      <w:pPr>
        <w:spacing w:before="120"/>
        <w:rPr>
          <w:sz w:val="20"/>
        </w:rPr>
      </w:pPr>
      <w:r w:rsidRPr="00A916CE">
        <w:rPr>
          <w:sz w:val="20"/>
        </w:rPr>
        <w:t>Fine,</w:t>
      </w:r>
      <w:r w:rsidR="00EA71A8" w:rsidRPr="00A916CE">
        <w:rPr>
          <w:sz w:val="20"/>
        </w:rPr>
        <w:t xml:space="preserve"> Paul, </w:t>
      </w:r>
      <w:r w:rsidRPr="00A916CE">
        <w:rPr>
          <w:sz w:val="20"/>
        </w:rPr>
        <w:t>Ken Eames, and David L. Heymann. 2011. “Herd Immunity”: A Rough Guide. Clin Infect Dis. (2011) 52 (7): 911-916.  doi:10.1093/cid/cir007</w:t>
      </w:r>
    </w:p>
    <w:p w14:paraId="40371B5A" w14:textId="5B4CF17D" w:rsidR="002507C9" w:rsidRPr="00015A27" w:rsidRDefault="002507C9" w:rsidP="006E4950">
      <w:pPr>
        <w:spacing w:before="120"/>
        <w:rPr>
          <w:sz w:val="20"/>
          <w:lang w:val="es-ES"/>
        </w:rPr>
      </w:pPr>
      <w:r w:rsidRPr="002507C9">
        <w:rPr>
          <w:sz w:val="20"/>
        </w:rPr>
        <w:t xml:space="preserve">Inglesby TV. Public Health Measures and the Reproduction Number of SARS-CoV-2. </w:t>
      </w:r>
      <w:r w:rsidRPr="00015A27">
        <w:rPr>
          <w:sz w:val="20"/>
          <w:lang w:val="es-ES"/>
        </w:rPr>
        <w:t>JAMA. 2020;323(21):2186–2187. doi:10.1001/jama.2020.7878</w:t>
      </w:r>
    </w:p>
    <w:p w14:paraId="1D0331F7" w14:textId="4FB93D54" w:rsidR="00032FCE" w:rsidRDefault="00032FCE" w:rsidP="003C62D4">
      <w:pPr>
        <w:spacing w:after="200" w:line="276" w:lineRule="auto"/>
      </w:pPr>
    </w:p>
    <w:p w14:paraId="10729948" w14:textId="1E08E7DC" w:rsidR="00032FCE" w:rsidRDefault="00032FCE" w:rsidP="002D1937">
      <w:pPr>
        <w:spacing w:after="200" w:line="276" w:lineRule="auto"/>
        <w:jc w:val="center"/>
      </w:pPr>
    </w:p>
    <w:sectPr w:rsidR="00032FCE" w:rsidSect="00015A2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C0B14" w14:textId="77777777" w:rsidR="00CC674F" w:rsidRDefault="00CC674F" w:rsidP="00B9444F">
      <w:r>
        <w:separator/>
      </w:r>
    </w:p>
  </w:endnote>
  <w:endnote w:type="continuationSeparator" w:id="0">
    <w:p w14:paraId="605AC795" w14:textId="77777777" w:rsidR="00CC674F" w:rsidRDefault="00CC674F" w:rsidP="00B94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7119293"/>
      <w:docPartObj>
        <w:docPartGallery w:val="Page Numbers (Bottom of Page)"/>
        <w:docPartUnique/>
      </w:docPartObj>
    </w:sdtPr>
    <w:sdtEndPr>
      <w:rPr>
        <w:noProof/>
      </w:rPr>
    </w:sdtEndPr>
    <w:sdtContent>
      <w:p w14:paraId="0F6FF7B9" w14:textId="7A9691A0" w:rsidR="006E3E4E" w:rsidRDefault="006E3E4E">
        <w:pPr>
          <w:pStyle w:val="Footer"/>
          <w:jc w:val="center"/>
        </w:pPr>
        <w:r>
          <w:fldChar w:fldCharType="begin"/>
        </w:r>
        <w:r>
          <w:instrText xml:space="preserve"> PAGE   \* MERGEFORMAT </w:instrText>
        </w:r>
        <w:r>
          <w:fldChar w:fldCharType="separate"/>
        </w:r>
        <w:r w:rsidR="0012499A">
          <w:rPr>
            <w:noProof/>
          </w:rPr>
          <w:t>68</w:t>
        </w:r>
        <w:r>
          <w:rPr>
            <w:noProof/>
          </w:rPr>
          <w:fldChar w:fldCharType="end"/>
        </w:r>
      </w:p>
    </w:sdtContent>
  </w:sdt>
  <w:p w14:paraId="27363CE2" w14:textId="77777777" w:rsidR="006E3E4E" w:rsidRDefault="006E3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4527357"/>
      <w:docPartObj>
        <w:docPartGallery w:val="Page Numbers (Bottom of Page)"/>
        <w:docPartUnique/>
      </w:docPartObj>
    </w:sdtPr>
    <w:sdtEndPr>
      <w:rPr>
        <w:noProof/>
      </w:rPr>
    </w:sdtEndPr>
    <w:sdtContent>
      <w:p w14:paraId="4A64EFAA" w14:textId="45950788" w:rsidR="006E3E4E" w:rsidRDefault="006E3E4E">
        <w:pPr>
          <w:pStyle w:val="Footer"/>
          <w:jc w:val="center"/>
        </w:pPr>
        <w:r>
          <w:fldChar w:fldCharType="begin"/>
        </w:r>
        <w:r>
          <w:instrText xml:space="preserve"> PAGE   \* MERGEFORMAT </w:instrText>
        </w:r>
        <w:r>
          <w:fldChar w:fldCharType="separate"/>
        </w:r>
        <w:r w:rsidR="00DF2457">
          <w:rPr>
            <w:noProof/>
          </w:rPr>
          <w:t>71</w:t>
        </w:r>
        <w:r>
          <w:rPr>
            <w:noProof/>
          </w:rPr>
          <w:fldChar w:fldCharType="end"/>
        </w:r>
      </w:p>
    </w:sdtContent>
  </w:sdt>
  <w:p w14:paraId="7C83CA4B" w14:textId="77777777" w:rsidR="008F417F" w:rsidRDefault="008F41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F8D6D" w14:textId="77777777" w:rsidR="004614E5" w:rsidRDefault="00461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0DB8D" w14:textId="77777777" w:rsidR="00CC674F" w:rsidRDefault="00CC674F" w:rsidP="00B9444F">
      <w:r>
        <w:separator/>
      </w:r>
    </w:p>
  </w:footnote>
  <w:footnote w:type="continuationSeparator" w:id="0">
    <w:p w14:paraId="741FC429" w14:textId="77777777" w:rsidR="00CC674F" w:rsidRDefault="00CC674F" w:rsidP="00B94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FC561" w14:textId="77777777" w:rsidR="004614E5" w:rsidRDefault="004614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2D4E2" w14:textId="00645552" w:rsidR="0054487E" w:rsidRDefault="006E4950">
    <w:pPr>
      <w:pStyle w:val="Header"/>
    </w:pPr>
    <w:r>
      <w:t>20</w:t>
    </w:r>
    <w:r w:rsidR="00FE61CE">
      <w:t>2</w:t>
    </w:r>
    <w:r w:rsidR="00D839E4">
      <w:t>4</w:t>
    </w:r>
    <w:r w:rsidR="0054487E">
      <w:ptab w:relativeTo="margin" w:alignment="center" w:leader="none"/>
    </w:r>
    <w:r w:rsidR="0054487E">
      <w:t>BIOS 2015</w:t>
    </w:r>
    <w:r w:rsidR="003C62D4">
      <w:t>3</w:t>
    </w:r>
    <w:r w:rsidR="0054487E">
      <w:ptab w:relativeTo="margin" w:alignment="right" w:leader="none"/>
    </w:r>
    <w:r w:rsidR="0054487E">
      <w:t xml:space="preserve">Week </w:t>
    </w:r>
    <w:r w:rsidR="004614E5">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E6DC0" w14:textId="77777777" w:rsidR="004614E5" w:rsidRDefault="004614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0AD"/>
    <w:multiLevelType w:val="hybridMultilevel"/>
    <w:tmpl w:val="96DA8F7E"/>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F087E"/>
    <w:multiLevelType w:val="hybridMultilevel"/>
    <w:tmpl w:val="3F6C99D2"/>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25684"/>
    <w:multiLevelType w:val="multilevel"/>
    <w:tmpl w:val="B7A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938E2"/>
    <w:multiLevelType w:val="hybridMultilevel"/>
    <w:tmpl w:val="89C4C80C"/>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E5674"/>
    <w:multiLevelType w:val="hybridMultilevel"/>
    <w:tmpl w:val="0F7AF90C"/>
    <w:lvl w:ilvl="0" w:tplc="9EFE026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040C8"/>
    <w:multiLevelType w:val="hybridMultilevel"/>
    <w:tmpl w:val="D6728B80"/>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3501B"/>
    <w:multiLevelType w:val="hybridMultilevel"/>
    <w:tmpl w:val="3E12C878"/>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54772"/>
    <w:multiLevelType w:val="hybridMultilevel"/>
    <w:tmpl w:val="4B9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9A0DA0"/>
    <w:multiLevelType w:val="hybridMultilevel"/>
    <w:tmpl w:val="CA3026C8"/>
    <w:lvl w:ilvl="0" w:tplc="CA5CB32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2D52D6"/>
    <w:multiLevelType w:val="hybridMultilevel"/>
    <w:tmpl w:val="6572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74D97"/>
    <w:multiLevelType w:val="hybridMultilevel"/>
    <w:tmpl w:val="D3E22D3A"/>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6"/>
  </w:num>
  <w:num w:numId="6">
    <w:abstractNumId w:val="1"/>
  </w:num>
  <w:num w:numId="7">
    <w:abstractNumId w:val="8"/>
  </w:num>
  <w:num w:numId="8">
    <w:abstractNumId w:val="10"/>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637"/>
    <w:rsid w:val="00003EA6"/>
    <w:rsid w:val="00013F87"/>
    <w:rsid w:val="00015A27"/>
    <w:rsid w:val="00023189"/>
    <w:rsid w:val="00023315"/>
    <w:rsid w:val="000277F8"/>
    <w:rsid w:val="00032FCE"/>
    <w:rsid w:val="00037969"/>
    <w:rsid w:val="0004445B"/>
    <w:rsid w:val="00051E32"/>
    <w:rsid w:val="000538E7"/>
    <w:rsid w:val="00053E1A"/>
    <w:rsid w:val="00055D49"/>
    <w:rsid w:val="0005764C"/>
    <w:rsid w:val="00074215"/>
    <w:rsid w:val="00074706"/>
    <w:rsid w:val="000751CE"/>
    <w:rsid w:val="00076D1A"/>
    <w:rsid w:val="00080A1F"/>
    <w:rsid w:val="0008553A"/>
    <w:rsid w:val="000864F8"/>
    <w:rsid w:val="000870A8"/>
    <w:rsid w:val="00087DF8"/>
    <w:rsid w:val="00090DC4"/>
    <w:rsid w:val="00093803"/>
    <w:rsid w:val="0009690E"/>
    <w:rsid w:val="000A77F0"/>
    <w:rsid w:val="000B2398"/>
    <w:rsid w:val="000B2932"/>
    <w:rsid w:val="000B3AE7"/>
    <w:rsid w:val="000B7973"/>
    <w:rsid w:val="000D07FC"/>
    <w:rsid w:val="000D526C"/>
    <w:rsid w:val="000D5C5B"/>
    <w:rsid w:val="000D5F24"/>
    <w:rsid w:val="000D6A01"/>
    <w:rsid w:val="000D7538"/>
    <w:rsid w:val="000E52D5"/>
    <w:rsid w:val="000F6970"/>
    <w:rsid w:val="0010212C"/>
    <w:rsid w:val="00106CEF"/>
    <w:rsid w:val="00106ED3"/>
    <w:rsid w:val="00112889"/>
    <w:rsid w:val="00116DD8"/>
    <w:rsid w:val="00116E61"/>
    <w:rsid w:val="001170CC"/>
    <w:rsid w:val="0012398B"/>
    <w:rsid w:val="0012499A"/>
    <w:rsid w:val="00131034"/>
    <w:rsid w:val="001325A8"/>
    <w:rsid w:val="0013327D"/>
    <w:rsid w:val="0013563D"/>
    <w:rsid w:val="00141EB7"/>
    <w:rsid w:val="001471A1"/>
    <w:rsid w:val="00147247"/>
    <w:rsid w:val="0014786A"/>
    <w:rsid w:val="00156AA4"/>
    <w:rsid w:val="00162866"/>
    <w:rsid w:val="0016305A"/>
    <w:rsid w:val="00164C24"/>
    <w:rsid w:val="0016588B"/>
    <w:rsid w:val="00170EBC"/>
    <w:rsid w:val="001729C1"/>
    <w:rsid w:val="00172F5F"/>
    <w:rsid w:val="00173319"/>
    <w:rsid w:val="001762B6"/>
    <w:rsid w:val="00187091"/>
    <w:rsid w:val="00193B08"/>
    <w:rsid w:val="00196B6B"/>
    <w:rsid w:val="001A1B3D"/>
    <w:rsid w:val="001A42F5"/>
    <w:rsid w:val="001A6609"/>
    <w:rsid w:val="001A7502"/>
    <w:rsid w:val="001B6DAE"/>
    <w:rsid w:val="001C0615"/>
    <w:rsid w:val="001C070A"/>
    <w:rsid w:val="001C13E0"/>
    <w:rsid w:val="001C2C5A"/>
    <w:rsid w:val="001D00DF"/>
    <w:rsid w:val="001D0766"/>
    <w:rsid w:val="001D1E17"/>
    <w:rsid w:val="001D676F"/>
    <w:rsid w:val="001E1FFB"/>
    <w:rsid w:val="001E77F5"/>
    <w:rsid w:val="001E7DAE"/>
    <w:rsid w:val="001F1B73"/>
    <w:rsid w:val="001F1C62"/>
    <w:rsid w:val="001F21B4"/>
    <w:rsid w:val="001F4202"/>
    <w:rsid w:val="001F652F"/>
    <w:rsid w:val="00202CF4"/>
    <w:rsid w:val="002030DD"/>
    <w:rsid w:val="00203273"/>
    <w:rsid w:val="00210761"/>
    <w:rsid w:val="00216881"/>
    <w:rsid w:val="00217038"/>
    <w:rsid w:val="00223E47"/>
    <w:rsid w:val="002272F9"/>
    <w:rsid w:val="002301D9"/>
    <w:rsid w:val="002372F9"/>
    <w:rsid w:val="00244308"/>
    <w:rsid w:val="00244C7B"/>
    <w:rsid w:val="002471E2"/>
    <w:rsid w:val="00247200"/>
    <w:rsid w:val="00250018"/>
    <w:rsid w:val="002507C9"/>
    <w:rsid w:val="002554C3"/>
    <w:rsid w:val="00256FFF"/>
    <w:rsid w:val="00260960"/>
    <w:rsid w:val="00267053"/>
    <w:rsid w:val="00267BF8"/>
    <w:rsid w:val="002725C1"/>
    <w:rsid w:val="002821AC"/>
    <w:rsid w:val="00282F89"/>
    <w:rsid w:val="00283989"/>
    <w:rsid w:val="00284D53"/>
    <w:rsid w:val="00290A3D"/>
    <w:rsid w:val="002923D1"/>
    <w:rsid w:val="002A0950"/>
    <w:rsid w:val="002A14E6"/>
    <w:rsid w:val="002A1AB4"/>
    <w:rsid w:val="002A30CF"/>
    <w:rsid w:val="002A4661"/>
    <w:rsid w:val="002B1290"/>
    <w:rsid w:val="002B179D"/>
    <w:rsid w:val="002B34F7"/>
    <w:rsid w:val="002C1624"/>
    <w:rsid w:val="002C35B8"/>
    <w:rsid w:val="002D048C"/>
    <w:rsid w:val="002D1937"/>
    <w:rsid w:val="002D5109"/>
    <w:rsid w:val="002D59B1"/>
    <w:rsid w:val="002D6B93"/>
    <w:rsid w:val="002F3F8C"/>
    <w:rsid w:val="002F4C93"/>
    <w:rsid w:val="002F4E0D"/>
    <w:rsid w:val="002F5417"/>
    <w:rsid w:val="00304433"/>
    <w:rsid w:val="00313E23"/>
    <w:rsid w:val="0032114A"/>
    <w:rsid w:val="00321F14"/>
    <w:rsid w:val="00324369"/>
    <w:rsid w:val="003340F6"/>
    <w:rsid w:val="003347C1"/>
    <w:rsid w:val="0033794C"/>
    <w:rsid w:val="0034332F"/>
    <w:rsid w:val="00352AF0"/>
    <w:rsid w:val="003534EC"/>
    <w:rsid w:val="00357AEB"/>
    <w:rsid w:val="00361D8C"/>
    <w:rsid w:val="00362A8A"/>
    <w:rsid w:val="00364CAC"/>
    <w:rsid w:val="00366B14"/>
    <w:rsid w:val="0038087E"/>
    <w:rsid w:val="003822C2"/>
    <w:rsid w:val="003830C0"/>
    <w:rsid w:val="00383ACA"/>
    <w:rsid w:val="00387369"/>
    <w:rsid w:val="003902F5"/>
    <w:rsid w:val="00394752"/>
    <w:rsid w:val="003952D5"/>
    <w:rsid w:val="003A2679"/>
    <w:rsid w:val="003A26A2"/>
    <w:rsid w:val="003A55A2"/>
    <w:rsid w:val="003A5930"/>
    <w:rsid w:val="003A5E44"/>
    <w:rsid w:val="003B41FE"/>
    <w:rsid w:val="003C0B6F"/>
    <w:rsid w:val="003C2BE5"/>
    <w:rsid w:val="003C5942"/>
    <w:rsid w:val="003C62D4"/>
    <w:rsid w:val="003D56DF"/>
    <w:rsid w:val="003D6207"/>
    <w:rsid w:val="003E05C2"/>
    <w:rsid w:val="003E16B0"/>
    <w:rsid w:val="003E1BBB"/>
    <w:rsid w:val="003E605B"/>
    <w:rsid w:val="003F4CDA"/>
    <w:rsid w:val="003F79A0"/>
    <w:rsid w:val="004002D0"/>
    <w:rsid w:val="004021C6"/>
    <w:rsid w:val="00420A6B"/>
    <w:rsid w:val="00422DB3"/>
    <w:rsid w:val="00425C56"/>
    <w:rsid w:val="004262B0"/>
    <w:rsid w:val="00427817"/>
    <w:rsid w:val="0043300C"/>
    <w:rsid w:val="00433A2C"/>
    <w:rsid w:val="00433E61"/>
    <w:rsid w:val="004474DB"/>
    <w:rsid w:val="0044784B"/>
    <w:rsid w:val="00460CB2"/>
    <w:rsid w:val="004614E5"/>
    <w:rsid w:val="00463A26"/>
    <w:rsid w:val="00463AC0"/>
    <w:rsid w:val="00466D74"/>
    <w:rsid w:val="00476441"/>
    <w:rsid w:val="004811BB"/>
    <w:rsid w:val="0048293E"/>
    <w:rsid w:val="00493488"/>
    <w:rsid w:val="004937E6"/>
    <w:rsid w:val="004942FF"/>
    <w:rsid w:val="00496597"/>
    <w:rsid w:val="00496C9E"/>
    <w:rsid w:val="004978C9"/>
    <w:rsid w:val="004A19A4"/>
    <w:rsid w:val="004A3796"/>
    <w:rsid w:val="004A37BE"/>
    <w:rsid w:val="004C0761"/>
    <w:rsid w:val="004C0C4F"/>
    <w:rsid w:val="004C3697"/>
    <w:rsid w:val="004D727A"/>
    <w:rsid w:val="004E2EB5"/>
    <w:rsid w:val="004E35BC"/>
    <w:rsid w:val="004F0EBF"/>
    <w:rsid w:val="004F2041"/>
    <w:rsid w:val="004F5A91"/>
    <w:rsid w:val="004F7CE9"/>
    <w:rsid w:val="005037C6"/>
    <w:rsid w:val="0050437A"/>
    <w:rsid w:val="00506498"/>
    <w:rsid w:val="00507916"/>
    <w:rsid w:val="00522491"/>
    <w:rsid w:val="005243EB"/>
    <w:rsid w:val="005307BE"/>
    <w:rsid w:val="00530E12"/>
    <w:rsid w:val="00534B21"/>
    <w:rsid w:val="005376D0"/>
    <w:rsid w:val="00543290"/>
    <w:rsid w:val="0054487E"/>
    <w:rsid w:val="0055104E"/>
    <w:rsid w:val="00555FA0"/>
    <w:rsid w:val="005600CD"/>
    <w:rsid w:val="00561777"/>
    <w:rsid w:val="00564605"/>
    <w:rsid w:val="0056585D"/>
    <w:rsid w:val="0057112B"/>
    <w:rsid w:val="005732A3"/>
    <w:rsid w:val="0057719B"/>
    <w:rsid w:val="0058127F"/>
    <w:rsid w:val="005815EB"/>
    <w:rsid w:val="00583097"/>
    <w:rsid w:val="00584D24"/>
    <w:rsid w:val="00585157"/>
    <w:rsid w:val="005862BD"/>
    <w:rsid w:val="0058679B"/>
    <w:rsid w:val="00593FAB"/>
    <w:rsid w:val="00595F8B"/>
    <w:rsid w:val="0059653D"/>
    <w:rsid w:val="005A405F"/>
    <w:rsid w:val="005B3E32"/>
    <w:rsid w:val="005B7A90"/>
    <w:rsid w:val="005B7CC5"/>
    <w:rsid w:val="005C0017"/>
    <w:rsid w:val="005C1D21"/>
    <w:rsid w:val="005D02A2"/>
    <w:rsid w:val="005D2E3E"/>
    <w:rsid w:val="005D5DEC"/>
    <w:rsid w:val="005D73AD"/>
    <w:rsid w:val="005E2E39"/>
    <w:rsid w:val="005E59D5"/>
    <w:rsid w:val="005E5EB1"/>
    <w:rsid w:val="005F1E10"/>
    <w:rsid w:val="005F2FA2"/>
    <w:rsid w:val="00601840"/>
    <w:rsid w:val="006135A0"/>
    <w:rsid w:val="00620566"/>
    <w:rsid w:val="00624141"/>
    <w:rsid w:val="00627C0F"/>
    <w:rsid w:val="0065161E"/>
    <w:rsid w:val="00653FAD"/>
    <w:rsid w:val="00654D06"/>
    <w:rsid w:val="0065509E"/>
    <w:rsid w:val="00655C3A"/>
    <w:rsid w:val="00662701"/>
    <w:rsid w:val="006648BA"/>
    <w:rsid w:val="00665FAD"/>
    <w:rsid w:val="00667285"/>
    <w:rsid w:val="0067628C"/>
    <w:rsid w:val="00680936"/>
    <w:rsid w:val="00682B81"/>
    <w:rsid w:val="006833AF"/>
    <w:rsid w:val="00684DCA"/>
    <w:rsid w:val="006879D0"/>
    <w:rsid w:val="00691E0B"/>
    <w:rsid w:val="00694505"/>
    <w:rsid w:val="00694F99"/>
    <w:rsid w:val="006963FE"/>
    <w:rsid w:val="00697240"/>
    <w:rsid w:val="006A1FE3"/>
    <w:rsid w:val="006A256E"/>
    <w:rsid w:val="006A2C33"/>
    <w:rsid w:val="006A377E"/>
    <w:rsid w:val="006B03FC"/>
    <w:rsid w:val="006B20F1"/>
    <w:rsid w:val="006C18B7"/>
    <w:rsid w:val="006C59C8"/>
    <w:rsid w:val="006E267A"/>
    <w:rsid w:val="006E3E4E"/>
    <w:rsid w:val="006E4950"/>
    <w:rsid w:val="006E7E5B"/>
    <w:rsid w:val="006F0429"/>
    <w:rsid w:val="006F3538"/>
    <w:rsid w:val="00704AD0"/>
    <w:rsid w:val="0070745F"/>
    <w:rsid w:val="00711D44"/>
    <w:rsid w:val="00712FDC"/>
    <w:rsid w:val="007152D6"/>
    <w:rsid w:val="00717857"/>
    <w:rsid w:val="00717FFA"/>
    <w:rsid w:val="00727C69"/>
    <w:rsid w:val="0073031C"/>
    <w:rsid w:val="00733CE9"/>
    <w:rsid w:val="00734213"/>
    <w:rsid w:val="00743471"/>
    <w:rsid w:val="007511B8"/>
    <w:rsid w:val="00757C68"/>
    <w:rsid w:val="00760DFA"/>
    <w:rsid w:val="007710D5"/>
    <w:rsid w:val="00777382"/>
    <w:rsid w:val="007803F7"/>
    <w:rsid w:val="00783465"/>
    <w:rsid w:val="00783DD9"/>
    <w:rsid w:val="007959D4"/>
    <w:rsid w:val="00796329"/>
    <w:rsid w:val="00796412"/>
    <w:rsid w:val="007A30B1"/>
    <w:rsid w:val="007B59EF"/>
    <w:rsid w:val="007C0DAA"/>
    <w:rsid w:val="007C34DA"/>
    <w:rsid w:val="007C63CC"/>
    <w:rsid w:val="007C7AA0"/>
    <w:rsid w:val="007D76C2"/>
    <w:rsid w:val="007E2A3F"/>
    <w:rsid w:val="007F0524"/>
    <w:rsid w:val="007F2D9D"/>
    <w:rsid w:val="007F3209"/>
    <w:rsid w:val="00800764"/>
    <w:rsid w:val="00806068"/>
    <w:rsid w:val="00816C4D"/>
    <w:rsid w:val="008231BD"/>
    <w:rsid w:val="00830BCC"/>
    <w:rsid w:val="00836CAD"/>
    <w:rsid w:val="00843A5F"/>
    <w:rsid w:val="00845D48"/>
    <w:rsid w:val="00854873"/>
    <w:rsid w:val="00866A92"/>
    <w:rsid w:val="008814CC"/>
    <w:rsid w:val="00886C7F"/>
    <w:rsid w:val="008A23CA"/>
    <w:rsid w:val="008A3306"/>
    <w:rsid w:val="008A70A5"/>
    <w:rsid w:val="008B162A"/>
    <w:rsid w:val="008B4844"/>
    <w:rsid w:val="008B53CC"/>
    <w:rsid w:val="008B669B"/>
    <w:rsid w:val="008C50B8"/>
    <w:rsid w:val="008C5E07"/>
    <w:rsid w:val="008D1358"/>
    <w:rsid w:val="008E58E0"/>
    <w:rsid w:val="008E590E"/>
    <w:rsid w:val="008F417F"/>
    <w:rsid w:val="00902E31"/>
    <w:rsid w:val="00904E33"/>
    <w:rsid w:val="00911720"/>
    <w:rsid w:val="00916187"/>
    <w:rsid w:val="00916A97"/>
    <w:rsid w:val="009246CE"/>
    <w:rsid w:val="009434E9"/>
    <w:rsid w:val="00944FD3"/>
    <w:rsid w:val="00951333"/>
    <w:rsid w:val="009526EB"/>
    <w:rsid w:val="00954358"/>
    <w:rsid w:val="009606C7"/>
    <w:rsid w:val="0096225B"/>
    <w:rsid w:val="00963DF4"/>
    <w:rsid w:val="00972111"/>
    <w:rsid w:val="00973BF7"/>
    <w:rsid w:val="00983ADC"/>
    <w:rsid w:val="009874CA"/>
    <w:rsid w:val="00994F0F"/>
    <w:rsid w:val="009A286E"/>
    <w:rsid w:val="009A69E9"/>
    <w:rsid w:val="009B425F"/>
    <w:rsid w:val="009B7E46"/>
    <w:rsid w:val="009C20BB"/>
    <w:rsid w:val="009C6785"/>
    <w:rsid w:val="009D4782"/>
    <w:rsid w:val="009E492F"/>
    <w:rsid w:val="009F022E"/>
    <w:rsid w:val="009F28E2"/>
    <w:rsid w:val="009F6413"/>
    <w:rsid w:val="009F7151"/>
    <w:rsid w:val="00A00DD7"/>
    <w:rsid w:val="00A047F1"/>
    <w:rsid w:val="00A04BED"/>
    <w:rsid w:val="00A0547B"/>
    <w:rsid w:val="00A07B7D"/>
    <w:rsid w:val="00A10B3D"/>
    <w:rsid w:val="00A20000"/>
    <w:rsid w:val="00A2710F"/>
    <w:rsid w:val="00A34BBE"/>
    <w:rsid w:val="00A41518"/>
    <w:rsid w:val="00A44E7A"/>
    <w:rsid w:val="00A5205E"/>
    <w:rsid w:val="00A5326E"/>
    <w:rsid w:val="00A566B7"/>
    <w:rsid w:val="00A56857"/>
    <w:rsid w:val="00A62B74"/>
    <w:rsid w:val="00A6590E"/>
    <w:rsid w:val="00A74A7A"/>
    <w:rsid w:val="00A81761"/>
    <w:rsid w:val="00A85A45"/>
    <w:rsid w:val="00A912D1"/>
    <w:rsid w:val="00A916CE"/>
    <w:rsid w:val="00A93F65"/>
    <w:rsid w:val="00AA0672"/>
    <w:rsid w:val="00AA4098"/>
    <w:rsid w:val="00AB4637"/>
    <w:rsid w:val="00AB68D4"/>
    <w:rsid w:val="00AC05E5"/>
    <w:rsid w:val="00AC3924"/>
    <w:rsid w:val="00AC4D67"/>
    <w:rsid w:val="00AC5BC9"/>
    <w:rsid w:val="00AC5EFE"/>
    <w:rsid w:val="00AD2BE5"/>
    <w:rsid w:val="00AD2E7F"/>
    <w:rsid w:val="00AD554F"/>
    <w:rsid w:val="00AD55B5"/>
    <w:rsid w:val="00AD75D1"/>
    <w:rsid w:val="00AE0941"/>
    <w:rsid w:val="00AE11ED"/>
    <w:rsid w:val="00AE16E7"/>
    <w:rsid w:val="00AE3795"/>
    <w:rsid w:val="00AF0ED2"/>
    <w:rsid w:val="00AF3C62"/>
    <w:rsid w:val="00AF7A1D"/>
    <w:rsid w:val="00B02050"/>
    <w:rsid w:val="00B07B7C"/>
    <w:rsid w:val="00B10D5B"/>
    <w:rsid w:val="00B12E5F"/>
    <w:rsid w:val="00B13E38"/>
    <w:rsid w:val="00B1492E"/>
    <w:rsid w:val="00B31ED9"/>
    <w:rsid w:val="00B419BE"/>
    <w:rsid w:val="00B428D3"/>
    <w:rsid w:val="00B42902"/>
    <w:rsid w:val="00B60439"/>
    <w:rsid w:val="00B6473B"/>
    <w:rsid w:val="00B66B9A"/>
    <w:rsid w:val="00B71FA7"/>
    <w:rsid w:val="00B90972"/>
    <w:rsid w:val="00B93621"/>
    <w:rsid w:val="00B9444F"/>
    <w:rsid w:val="00B9497D"/>
    <w:rsid w:val="00B96033"/>
    <w:rsid w:val="00BA26AA"/>
    <w:rsid w:val="00BA28A9"/>
    <w:rsid w:val="00BA576D"/>
    <w:rsid w:val="00BC055B"/>
    <w:rsid w:val="00BC26E9"/>
    <w:rsid w:val="00BC3E80"/>
    <w:rsid w:val="00BC3F40"/>
    <w:rsid w:val="00BD52CD"/>
    <w:rsid w:val="00BE1CF5"/>
    <w:rsid w:val="00BE5A14"/>
    <w:rsid w:val="00BE7C5A"/>
    <w:rsid w:val="00BF6DC3"/>
    <w:rsid w:val="00C06716"/>
    <w:rsid w:val="00C1012D"/>
    <w:rsid w:val="00C10BAC"/>
    <w:rsid w:val="00C14D47"/>
    <w:rsid w:val="00C170FC"/>
    <w:rsid w:val="00C22BB7"/>
    <w:rsid w:val="00C24B7B"/>
    <w:rsid w:val="00C26E56"/>
    <w:rsid w:val="00C26EB7"/>
    <w:rsid w:val="00C32757"/>
    <w:rsid w:val="00C41598"/>
    <w:rsid w:val="00C42405"/>
    <w:rsid w:val="00C50561"/>
    <w:rsid w:val="00C56E87"/>
    <w:rsid w:val="00C72D6D"/>
    <w:rsid w:val="00C73519"/>
    <w:rsid w:val="00C817CC"/>
    <w:rsid w:val="00C83ED4"/>
    <w:rsid w:val="00C95A1B"/>
    <w:rsid w:val="00C970F1"/>
    <w:rsid w:val="00CA2EA4"/>
    <w:rsid w:val="00CA561C"/>
    <w:rsid w:val="00CB4850"/>
    <w:rsid w:val="00CC1717"/>
    <w:rsid w:val="00CC1E86"/>
    <w:rsid w:val="00CC2881"/>
    <w:rsid w:val="00CC674F"/>
    <w:rsid w:val="00CD515F"/>
    <w:rsid w:val="00CD63F8"/>
    <w:rsid w:val="00CD71B7"/>
    <w:rsid w:val="00CF18A1"/>
    <w:rsid w:val="00CF1D3B"/>
    <w:rsid w:val="00CF20E7"/>
    <w:rsid w:val="00CF327C"/>
    <w:rsid w:val="00CF50C6"/>
    <w:rsid w:val="00CF6574"/>
    <w:rsid w:val="00D01C5D"/>
    <w:rsid w:val="00D07BF9"/>
    <w:rsid w:val="00D14847"/>
    <w:rsid w:val="00D16531"/>
    <w:rsid w:val="00D269E9"/>
    <w:rsid w:val="00D33DA8"/>
    <w:rsid w:val="00D34741"/>
    <w:rsid w:val="00D52797"/>
    <w:rsid w:val="00D53FE9"/>
    <w:rsid w:val="00D56C61"/>
    <w:rsid w:val="00D7281B"/>
    <w:rsid w:val="00D72FAC"/>
    <w:rsid w:val="00D75EC0"/>
    <w:rsid w:val="00D7708B"/>
    <w:rsid w:val="00D77C29"/>
    <w:rsid w:val="00D82491"/>
    <w:rsid w:val="00D82903"/>
    <w:rsid w:val="00D839E4"/>
    <w:rsid w:val="00D85BD5"/>
    <w:rsid w:val="00D95371"/>
    <w:rsid w:val="00D95791"/>
    <w:rsid w:val="00DA1959"/>
    <w:rsid w:val="00DA71D5"/>
    <w:rsid w:val="00DB4127"/>
    <w:rsid w:val="00DB7D2E"/>
    <w:rsid w:val="00DB7EFD"/>
    <w:rsid w:val="00DC1BA5"/>
    <w:rsid w:val="00DC6BC2"/>
    <w:rsid w:val="00DE07F0"/>
    <w:rsid w:val="00DE2319"/>
    <w:rsid w:val="00DE4D2B"/>
    <w:rsid w:val="00DE5691"/>
    <w:rsid w:val="00DE6EE2"/>
    <w:rsid w:val="00DF2457"/>
    <w:rsid w:val="00DF2681"/>
    <w:rsid w:val="00DF4E1C"/>
    <w:rsid w:val="00DF58A8"/>
    <w:rsid w:val="00DF6062"/>
    <w:rsid w:val="00E01D16"/>
    <w:rsid w:val="00E032F8"/>
    <w:rsid w:val="00E04BD3"/>
    <w:rsid w:val="00E07A64"/>
    <w:rsid w:val="00E10224"/>
    <w:rsid w:val="00E1156E"/>
    <w:rsid w:val="00E15E2D"/>
    <w:rsid w:val="00E162D0"/>
    <w:rsid w:val="00E211F9"/>
    <w:rsid w:val="00E22B32"/>
    <w:rsid w:val="00E23389"/>
    <w:rsid w:val="00E25AC4"/>
    <w:rsid w:val="00E332C8"/>
    <w:rsid w:val="00E35B09"/>
    <w:rsid w:val="00E42832"/>
    <w:rsid w:val="00E5278E"/>
    <w:rsid w:val="00E5410E"/>
    <w:rsid w:val="00E56FA6"/>
    <w:rsid w:val="00E60961"/>
    <w:rsid w:val="00E61CC7"/>
    <w:rsid w:val="00E70F7A"/>
    <w:rsid w:val="00E74AF2"/>
    <w:rsid w:val="00E77EF7"/>
    <w:rsid w:val="00E91724"/>
    <w:rsid w:val="00E925E9"/>
    <w:rsid w:val="00E97238"/>
    <w:rsid w:val="00EA0AF9"/>
    <w:rsid w:val="00EA3E3B"/>
    <w:rsid w:val="00EA4915"/>
    <w:rsid w:val="00EA71A8"/>
    <w:rsid w:val="00EB3A05"/>
    <w:rsid w:val="00EB4124"/>
    <w:rsid w:val="00EB51F0"/>
    <w:rsid w:val="00EB63D4"/>
    <w:rsid w:val="00EB6DED"/>
    <w:rsid w:val="00EC4905"/>
    <w:rsid w:val="00EC5DA1"/>
    <w:rsid w:val="00EE0431"/>
    <w:rsid w:val="00EE1EEC"/>
    <w:rsid w:val="00EE2F7F"/>
    <w:rsid w:val="00EE4D15"/>
    <w:rsid w:val="00EE5C77"/>
    <w:rsid w:val="00EF05CF"/>
    <w:rsid w:val="00EF0D8D"/>
    <w:rsid w:val="00EF5FE8"/>
    <w:rsid w:val="00F128DE"/>
    <w:rsid w:val="00F13353"/>
    <w:rsid w:val="00F21AA1"/>
    <w:rsid w:val="00F237D7"/>
    <w:rsid w:val="00F23DF1"/>
    <w:rsid w:val="00F23E32"/>
    <w:rsid w:val="00F25CA8"/>
    <w:rsid w:val="00F2635C"/>
    <w:rsid w:val="00F30033"/>
    <w:rsid w:val="00F41116"/>
    <w:rsid w:val="00F4298D"/>
    <w:rsid w:val="00F47D1B"/>
    <w:rsid w:val="00F50E68"/>
    <w:rsid w:val="00F56219"/>
    <w:rsid w:val="00F57F2B"/>
    <w:rsid w:val="00F60EC9"/>
    <w:rsid w:val="00F66F1A"/>
    <w:rsid w:val="00F7569A"/>
    <w:rsid w:val="00F76E9B"/>
    <w:rsid w:val="00F83475"/>
    <w:rsid w:val="00F93F32"/>
    <w:rsid w:val="00FA1D42"/>
    <w:rsid w:val="00FB33FD"/>
    <w:rsid w:val="00FB3B20"/>
    <w:rsid w:val="00FC11C8"/>
    <w:rsid w:val="00FC51BA"/>
    <w:rsid w:val="00FD038D"/>
    <w:rsid w:val="00FD1AF9"/>
    <w:rsid w:val="00FD5F45"/>
    <w:rsid w:val="00FD767B"/>
    <w:rsid w:val="00FE57CE"/>
    <w:rsid w:val="00FE61CE"/>
    <w:rsid w:val="00FF21EE"/>
    <w:rsid w:val="00FF2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863DDE"/>
  <w15:docId w15:val="{1EF5B15E-86E1-4ACA-B6E2-28DAB963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61C"/>
    <w:rPr>
      <w:rFonts w:ascii="Garamond" w:eastAsiaTheme="minorEastAsia" w:hAnsi="Garamond" w:cstheme="minorBidi"/>
      <w:sz w:val="22"/>
      <w:szCs w:val="22"/>
    </w:rPr>
  </w:style>
  <w:style w:type="paragraph" w:styleId="Heading1">
    <w:name w:val="heading 1"/>
    <w:basedOn w:val="Normal"/>
    <w:next w:val="Normal"/>
    <w:link w:val="Heading1Char"/>
    <w:qFormat/>
    <w:rsid w:val="00CA561C"/>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A561C"/>
    <w:pPr>
      <w:keepNext/>
      <w:spacing w:before="240" w:after="60"/>
      <w:outlineLvl w:val="1"/>
    </w:pPr>
    <w:rPr>
      <w:rFonts w:asciiTheme="majorHAnsi" w:eastAsiaTheme="majorEastAsia" w:hAnsiTheme="majorHAnsi" w:cs="Arial"/>
      <w:bCs/>
      <w:iCs/>
      <w:color w:val="0070C0"/>
      <w:sz w:val="24"/>
      <w:szCs w:val="28"/>
    </w:rPr>
  </w:style>
  <w:style w:type="paragraph" w:styleId="Heading3">
    <w:name w:val="heading 3"/>
    <w:basedOn w:val="Normal"/>
    <w:next w:val="Normal"/>
    <w:link w:val="Heading3Char"/>
    <w:semiHidden/>
    <w:unhideWhenUsed/>
    <w:qFormat/>
    <w:rsid w:val="00CA561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518"/>
    <w:rPr>
      <w:rFonts w:ascii="Tahoma" w:hAnsi="Tahoma" w:cs="Tahoma"/>
      <w:sz w:val="16"/>
      <w:szCs w:val="16"/>
    </w:rPr>
  </w:style>
  <w:style w:type="character" w:customStyle="1" w:styleId="BalloonTextChar">
    <w:name w:val="Balloon Text Char"/>
    <w:basedOn w:val="DefaultParagraphFont"/>
    <w:link w:val="BalloonText"/>
    <w:uiPriority w:val="99"/>
    <w:semiHidden/>
    <w:rsid w:val="00A41518"/>
    <w:rPr>
      <w:rFonts w:ascii="Tahoma" w:eastAsiaTheme="minorEastAsia" w:hAnsi="Tahoma" w:cs="Tahoma"/>
      <w:sz w:val="16"/>
      <w:szCs w:val="16"/>
    </w:rPr>
  </w:style>
  <w:style w:type="character" w:customStyle="1" w:styleId="cit-auth">
    <w:name w:val="cit-auth"/>
    <w:basedOn w:val="DefaultParagraphFont"/>
    <w:rsid w:val="00A41518"/>
  </w:style>
  <w:style w:type="character" w:customStyle="1" w:styleId="cit-sep">
    <w:name w:val="cit-sep"/>
    <w:basedOn w:val="DefaultParagraphFont"/>
    <w:rsid w:val="00A41518"/>
  </w:style>
  <w:style w:type="character" w:customStyle="1" w:styleId="apple-converted-space">
    <w:name w:val="apple-converted-space"/>
    <w:basedOn w:val="DefaultParagraphFont"/>
    <w:rsid w:val="00A41518"/>
  </w:style>
  <w:style w:type="character" w:customStyle="1" w:styleId="cit-title">
    <w:name w:val="cit-title"/>
    <w:basedOn w:val="DefaultParagraphFont"/>
    <w:rsid w:val="00A41518"/>
  </w:style>
  <w:style w:type="character" w:styleId="HTMLCite">
    <w:name w:val="HTML Cite"/>
    <w:basedOn w:val="DefaultParagraphFont"/>
    <w:uiPriority w:val="99"/>
    <w:semiHidden/>
    <w:unhideWhenUsed/>
    <w:rsid w:val="00A41518"/>
    <w:rPr>
      <w:i/>
      <w:iCs/>
    </w:rPr>
  </w:style>
  <w:style w:type="character" w:customStyle="1" w:styleId="cit-print-date">
    <w:name w:val="cit-print-date"/>
    <w:basedOn w:val="DefaultParagraphFont"/>
    <w:rsid w:val="00A41518"/>
  </w:style>
  <w:style w:type="character" w:customStyle="1" w:styleId="cit-vol">
    <w:name w:val="cit-vol"/>
    <w:basedOn w:val="DefaultParagraphFont"/>
    <w:rsid w:val="00A41518"/>
  </w:style>
  <w:style w:type="character" w:customStyle="1" w:styleId="cit-issue">
    <w:name w:val="cit-issue"/>
    <w:basedOn w:val="DefaultParagraphFont"/>
    <w:rsid w:val="00A41518"/>
  </w:style>
  <w:style w:type="character" w:customStyle="1" w:styleId="cit-first-page">
    <w:name w:val="cit-first-page"/>
    <w:basedOn w:val="DefaultParagraphFont"/>
    <w:rsid w:val="00A41518"/>
  </w:style>
  <w:style w:type="character" w:customStyle="1" w:styleId="cit-last-page">
    <w:name w:val="cit-last-page"/>
    <w:basedOn w:val="DefaultParagraphFont"/>
    <w:rsid w:val="00A41518"/>
  </w:style>
  <w:style w:type="character" w:customStyle="1" w:styleId="cit-doi">
    <w:name w:val="cit-doi"/>
    <w:basedOn w:val="DefaultParagraphFont"/>
    <w:rsid w:val="00A41518"/>
  </w:style>
  <w:style w:type="character" w:styleId="PlaceholderText">
    <w:name w:val="Placeholder Text"/>
    <w:basedOn w:val="DefaultParagraphFont"/>
    <w:uiPriority w:val="99"/>
    <w:semiHidden/>
    <w:rsid w:val="00BA26AA"/>
    <w:rPr>
      <w:color w:val="808080"/>
    </w:rPr>
  </w:style>
  <w:style w:type="character" w:customStyle="1" w:styleId="Heading2Char">
    <w:name w:val="Heading 2 Char"/>
    <w:basedOn w:val="DefaultParagraphFont"/>
    <w:link w:val="Heading2"/>
    <w:rsid w:val="00CA561C"/>
    <w:rPr>
      <w:rFonts w:asciiTheme="majorHAnsi" w:eastAsiaTheme="majorEastAsia" w:hAnsiTheme="majorHAnsi" w:cs="Arial"/>
      <w:bCs/>
      <w:iCs/>
      <w:color w:val="0070C0"/>
      <w:sz w:val="24"/>
      <w:szCs w:val="28"/>
    </w:rPr>
  </w:style>
  <w:style w:type="paragraph" w:styleId="Title">
    <w:name w:val="Title"/>
    <w:basedOn w:val="Normal"/>
    <w:next w:val="Normal"/>
    <w:link w:val="TitleChar"/>
    <w:autoRedefine/>
    <w:qFormat/>
    <w:rsid w:val="00CA561C"/>
    <w:pPr>
      <w:pBdr>
        <w:bottom w:val="single" w:sz="8" w:space="4" w:color="4F81BD" w:themeColor="accent1"/>
      </w:pBdr>
      <w:spacing w:after="120"/>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rsid w:val="00CA561C"/>
    <w:rPr>
      <w:rFonts w:asciiTheme="majorHAnsi" w:eastAsiaTheme="majorEastAsia" w:hAnsiTheme="majorHAnsi" w:cstheme="majorBidi"/>
      <w:color w:val="17365D" w:themeColor="text2" w:themeShade="BF"/>
      <w:spacing w:val="5"/>
      <w:kern w:val="28"/>
      <w:sz w:val="44"/>
      <w:szCs w:val="52"/>
    </w:rPr>
  </w:style>
  <w:style w:type="paragraph" w:styleId="Header">
    <w:name w:val="header"/>
    <w:basedOn w:val="Normal"/>
    <w:link w:val="HeaderChar"/>
    <w:uiPriority w:val="99"/>
    <w:unhideWhenUsed/>
    <w:rsid w:val="00B9444F"/>
    <w:pPr>
      <w:tabs>
        <w:tab w:val="center" w:pos="4680"/>
        <w:tab w:val="right" w:pos="9360"/>
      </w:tabs>
    </w:pPr>
  </w:style>
  <w:style w:type="character" w:customStyle="1" w:styleId="HeaderChar">
    <w:name w:val="Header Char"/>
    <w:basedOn w:val="DefaultParagraphFont"/>
    <w:link w:val="Header"/>
    <w:uiPriority w:val="99"/>
    <w:rsid w:val="00B9444F"/>
    <w:rPr>
      <w:rFonts w:ascii="Times New Roman" w:eastAsiaTheme="minorEastAsia" w:hAnsi="Times New Roman"/>
    </w:rPr>
  </w:style>
  <w:style w:type="paragraph" w:styleId="Footer">
    <w:name w:val="footer"/>
    <w:basedOn w:val="Normal"/>
    <w:link w:val="FooterChar"/>
    <w:uiPriority w:val="99"/>
    <w:unhideWhenUsed/>
    <w:rsid w:val="00B9444F"/>
    <w:pPr>
      <w:tabs>
        <w:tab w:val="center" w:pos="4680"/>
        <w:tab w:val="right" w:pos="9360"/>
      </w:tabs>
    </w:pPr>
  </w:style>
  <w:style w:type="character" w:customStyle="1" w:styleId="FooterChar">
    <w:name w:val="Footer Char"/>
    <w:basedOn w:val="DefaultParagraphFont"/>
    <w:link w:val="Footer"/>
    <w:uiPriority w:val="99"/>
    <w:rsid w:val="00B9444F"/>
    <w:rPr>
      <w:rFonts w:ascii="Times New Roman" w:eastAsiaTheme="minorEastAsia" w:hAnsi="Times New Roman"/>
    </w:rPr>
  </w:style>
  <w:style w:type="character" w:styleId="CommentReference">
    <w:name w:val="annotation reference"/>
    <w:basedOn w:val="DefaultParagraphFont"/>
    <w:uiPriority w:val="99"/>
    <w:semiHidden/>
    <w:unhideWhenUsed/>
    <w:rsid w:val="004A37BE"/>
    <w:rPr>
      <w:sz w:val="18"/>
      <w:szCs w:val="18"/>
    </w:rPr>
  </w:style>
  <w:style w:type="paragraph" w:styleId="CommentText">
    <w:name w:val="annotation text"/>
    <w:basedOn w:val="Normal"/>
    <w:link w:val="CommentTextChar"/>
    <w:uiPriority w:val="99"/>
    <w:semiHidden/>
    <w:unhideWhenUsed/>
    <w:rsid w:val="004A37BE"/>
    <w:rPr>
      <w:sz w:val="24"/>
      <w:szCs w:val="24"/>
    </w:rPr>
  </w:style>
  <w:style w:type="character" w:customStyle="1" w:styleId="CommentTextChar">
    <w:name w:val="Comment Text Char"/>
    <w:basedOn w:val="DefaultParagraphFont"/>
    <w:link w:val="CommentText"/>
    <w:uiPriority w:val="99"/>
    <w:semiHidden/>
    <w:rsid w:val="004A37BE"/>
    <w:rPr>
      <w:rFonts w:ascii="Times New Roman" w:eastAsiaTheme="minorEastAsia" w:hAnsi="Times New Roman"/>
      <w:sz w:val="24"/>
      <w:szCs w:val="24"/>
    </w:rPr>
  </w:style>
  <w:style w:type="paragraph" w:styleId="CommentSubject">
    <w:name w:val="annotation subject"/>
    <w:basedOn w:val="CommentText"/>
    <w:next w:val="CommentText"/>
    <w:link w:val="CommentSubjectChar"/>
    <w:uiPriority w:val="99"/>
    <w:semiHidden/>
    <w:unhideWhenUsed/>
    <w:rsid w:val="004A37BE"/>
    <w:rPr>
      <w:b/>
      <w:bCs/>
      <w:sz w:val="20"/>
      <w:szCs w:val="20"/>
    </w:rPr>
  </w:style>
  <w:style w:type="character" w:customStyle="1" w:styleId="CommentSubjectChar">
    <w:name w:val="Comment Subject Char"/>
    <w:basedOn w:val="CommentTextChar"/>
    <w:link w:val="CommentSubject"/>
    <w:uiPriority w:val="99"/>
    <w:semiHidden/>
    <w:rsid w:val="004A37BE"/>
    <w:rPr>
      <w:rFonts w:ascii="Times New Roman" w:eastAsiaTheme="minorEastAsia" w:hAnsi="Times New Roman"/>
      <w:b/>
      <w:bCs/>
      <w:sz w:val="20"/>
      <w:szCs w:val="20"/>
    </w:rPr>
  </w:style>
  <w:style w:type="paragraph" w:styleId="ListParagraph">
    <w:name w:val="List Paragraph"/>
    <w:basedOn w:val="Normal"/>
    <w:uiPriority w:val="34"/>
    <w:qFormat/>
    <w:rsid w:val="00CA561C"/>
    <w:pPr>
      <w:ind w:left="720"/>
      <w:contextualSpacing/>
    </w:pPr>
    <w:rPr>
      <w:sz w:val="24"/>
      <w:szCs w:val="24"/>
    </w:rPr>
  </w:style>
  <w:style w:type="character" w:customStyle="1" w:styleId="Heading1Char">
    <w:name w:val="Heading 1 Char"/>
    <w:basedOn w:val="DefaultParagraphFont"/>
    <w:link w:val="Heading1"/>
    <w:rsid w:val="00CA561C"/>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A916C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916CE"/>
    <w:rPr>
      <w:rFonts w:eastAsiaTheme="minorEastAsia" w:cstheme="minorBidi"/>
      <w:i/>
      <w:iCs/>
      <w:color w:val="4F81BD" w:themeColor="accent1"/>
      <w:sz w:val="22"/>
      <w:szCs w:val="22"/>
    </w:rPr>
  </w:style>
  <w:style w:type="character" w:styleId="Hyperlink">
    <w:name w:val="Hyperlink"/>
    <w:basedOn w:val="DefaultParagraphFont"/>
    <w:uiPriority w:val="99"/>
    <w:unhideWhenUsed/>
    <w:rsid w:val="007C63CC"/>
    <w:rPr>
      <w:color w:val="0000FF" w:themeColor="hyperlink"/>
      <w:u w:val="single"/>
    </w:rPr>
  </w:style>
  <w:style w:type="table" w:styleId="TableGrid">
    <w:name w:val="Table Grid"/>
    <w:basedOn w:val="TableNormal"/>
    <w:uiPriority w:val="59"/>
    <w:rsid w:val="00053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07B7D"/>
    <w:rPr>
      <w:color w:val="800080" w:themeColor="followedHyperlink"/>
      <w:u w:val="single"/>
    </w:rPr>
  </w:style>
  <w:style w:type="character" w:customStyle="1" w:styleId="Heading3Char">
    <w:name w:val="Heading 3 Char"/>
    <w:basedOn w:val="DefaultParagraphFont"/>
    <w:link w:val="Heading3"/>
    <w:semiHidden/>
    <w:rsid w:val="00CA561C"/>
    <w:rPr>
      <w:rFonts w:asciiTheme="majorHAnsi" w:eastAsiaTheme="majorEastAsia" w:hAnsiTheme="majorHAnsi" w:cstheme="majorBidi"/>
      <w:b/>
      <w:bCs/>
      <w:color w:val="4F81BD" w:themeColor="accent1"/>
      <w:sz w:val="22"/>
      <w:szCs w:val="22"/>
    </w:rPr>
  </w:style>
  <w:style w:type="paragraph" w:styleId="Caption">
    <w:name w:val="caption"/>
    <w:basedOn w:val="Normal"/>
    <w:next w:val="Normal"/>
    <w:qFormat/>
    <w:rsid w:val="00CA561C"/>
    <w:rPr>
      <w:rFonts w:eastAsia="Times New Roman" w:cs="Times New Roman"/>
      <w:b/>
      <w:bCs/>
      <w:sz w:val="20"/>
      <w:szCs w:val="20"/>
    </w:rPr>
  </w:style>
  <w:style w:type="paragraph" w:styleId="Subtitle">
    <w:name w:val="Subtitle"/>
    <w:basedOn w:val="Normal"/>
    <w:next w:val="Normal"/>
    <w:link w:val="SubtitleChar"/>
    <w:qFormat/>
    <w:rsid w:val="00CA56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CA561C"/>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CA561C"/>
    <w:rPr>
      <w:b/>
      <w:bCs/>
    </w:rPr>
  </w:style>
  <w:style w:type="character" w:styleId="Emphasis">
    <w:name w:val="Emphasis"/>
    <w:basedOn w:val="DefaultParagraphFont"/>
    <w:uiPriority w:val="20"/>
    <w:qFormat/>
    <w:rsid w:val="00CA56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546120">
      <w:bodyDiv w:val="1"/>
      <w:marLeft w:val="0"/>
      <w:marRight w:val="0"/>
      <w:marTop w:val="0"/>
      <w:marBottom w:val="0"/>
      <w:divBdr>
        <w:top w:val="none" w:sz="0" w:space="0" w:color="auto"/>
        <w:left w:val="none" w:sz="0" w:space="0" w:color="auto"/>
        <w:bottom w:val="none" w:sz="0" w:space="0" w:color="auto"/>
        <w:right w:val="none" w:sz="0" w:space="0" w:color="auto"/>
      </w:divBdr>
    </w:div>
    <w:div w:id="789395636">
      <w:bodyDiv w:val="1"/>
      <w:marLeft w:val="0"/>
      <w:marRight w:val="0"/>
      <w:marTop w:val="0"/>
      <w:marBottom w:val="0"/>
      <w:divBdr>
        <w:top w:val="none" w:sz="0" w:space="0" w:color="auto"/>
        <w:left w:val="none" w:sz="0" w:space="0" w:color="auto"/>
        <w:bottom w:val="none" w:sz="0" w:space="0" w:color="auto"/>
        <w:right w:val="none" w:sz="0" w:space="0" w:color="auto"/>
      </w:divBdr>
    </w:div>
    <w:div w:id="1054281097">
      <w:bodyDiv w:val="1"/>
      <w:marLeft w:val="0"/>
      <w:marRight w:val="0"/>
      <w:marTop w:val="0"/>
      <w:marBottom w:val="0"/>
      <w:divBdr>
        <w:top w:val="none" w:sz="0" w:space="0" w:color="auto"/>
        <w:left w:val="none" w:sz="0" w:space="0" w:color="auto"/>
        <w:bottom w:val="none" w:sz="0" w:space="0" w:color="auto"/>
        <w:right w:val="none" w:sz="0" w:space="0" w:color="auto"/>
      </w:divBdr>
    </w:div>
    <w:div w:id="131598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DF412BD1-1611-4FEF-AFBF-1A8B447C6934}"/>
      </w:docPartPr>
      <w:docPartBody>
        <w:p w:rsidR="00000000" w:rsidRDefault="008B1A38">
          <w:r w:rsidRPr="007543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38"/>
    <w:rsid w:val="008B1A38"/>
    <w:rsid w:val="00B12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1A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9E068-030C-4434-951C-A6CFF90FC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8</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dc:creator>
  <cp:lastModifiedBy>Alison Hunter</cp:lastModifiedBy>
  <cp:revision>24</cp:revision>
  <cp:lastPrinted>2016-05-12T18:20:00Z</cp:lastPrinted>
  <dcterms:created xsi:type="dcterms:W3CDTF">2020-12-21T17:04:00Z</dcterms:created>
  <dcterms:modified xsi:type="dcterms:W3CDTF">2023-08-28T15:41:00Z</dcterms:modified>
</cp:coreProperties>
</file>