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73" w14:textId="09D80C3D" w:rsidR="00E17C71" w:rsidRPr="009B1AC7" w:rsidRDefault="009B1AC7">
      <w:pPr>
        <w:rPr>
          <w:rFonts w:cstheme="minorHAnsi"/>
          <w:b/>
          <w:bCs/>
        </w:rPr>
      </w:pPr>
      <w:r w:rsidRPr="009B1AC7">
        <w:rPr>
          <w:rFonts w:cstheme="minorHAnsi"/>
          <w:b/>
          <w:bCs/>
        </w:rPr>
        <w:t>H</w:t>
      </w:r>
      <w:r w:rsidR="00CA16F3">
        <w:rPr>
          <w:rFonts w:cstheme="minorHAnsi"/>
          <w:b/>
          <w:bCs/>
        </w:rPr>
        <w:t xml:space="preserve">omework </w:t>
      </w:r>
      <w:r w:rsidRPr="009B1AC7">
        <w:rPr>
          <w:rFonts w:cstheme="minorHAnsi"/>
          <w:b/>
          <w:bCs/>
        </w:rPr>
        <w:t>Jan-1</w:t>
      </w:r>
      <w:r w:rsidR="0007571B">
        <w:rPr>
          <w:rFonts w:cstheme="minorHAnsi"/>
          <w:b/>
          <w:bCs/>
        </w:rPr>
        <w:t>7</w:t>
      </w:r>
      <w:r w:rsidRPr="009B1AC7">
        <w:rPr>
          <w:rFonts w:cstheme="minorHAnsi"/>
          <w:b/>
          <w:bCs/>
        </w:rPr>
        <w:t xml:space="preserve">: </w:t>
      </w:r>
      <w:r w:rsidR="0026269B">
        <w:rPr>
          <w:rFonts w:cstheme="minorHAnsi"/>
          <w:b/>
          <w:bCs/>
        </w:rPr>
        <w:t>Model Equations</w:t>
      </w:r>
      <w:r w:rsidRPr="009B1AC7">
        <w:rPr>
          <w:rFonts w:cstheme="minorHAnsi"/>
          <w:b/>
          <w:bCs/>
        </w:rPr>
        <w:t xml:space="preserve"> </w:t>
      </w:r>
    </w:p>
    <w:p w14:paraId="5EC99FC8" w14:textId="30D1FEB2" w:rsidR="009B1AC7" w:rsidRPr="009B1AC7" w:rsidRDefault="0007571B" w:rsidP="009B1AC7">
      <w:pPr>
        <w:rPr>
          <w:rFonts w:cstheme="minorHAnsi"/>
        </w:rPr>
      </w:pPr>
      <w:r>
        <w:rPr>
          <w:rFonts w:cstheme="minorHAnsi"/>
        </w:rPr>
        <w:t>15</w:t>
      </w:r>
      <w:r w:rsidR="009B1AC7" w:rsidRPr="009B1AC7">
        <w:rPr>
          <w:rFonts w:cstheme="minorHAnsi"/>
        </w:rPr>
        <w:t xml:space="preserve"> points total</w:t>
      </w:r>
    </w:p>
    <w:p w14:paraId="1E37D3EB" w14:textId="77777777" w:rsidR="009B1AC7" w:rsidRDefault="009B1AC7">
      <w:pPr>
        <w:rPr>
          <w:rFonts w:cstheme="minorHAnsi"/>
          <w:i/>
          <w:iCs/>
        </w:rPr>
      </w:pPr>
    </w:p>
    <w:p w14:paraId="4E16E1AC" w14:textId="63109BBB" w:rsidR="009B1AC7" w:rsidRDefault="009B1AC7">
      <w:pPr>
        <w:rPr>
          <w:rFonts w:cstheme="minorHAnsi"/>
        </w:rPr>
      </w:pPr>
      <w:r w:rsidRPr="009B1AC7">
        <w:rPr>
          <w:rFonts w:cstheme="minorHAnsi"/>
        </w:rPr>
        <w:t xml:space="preserve">By 9am on </w:t>
      </w:r>
      <w:r w:rsidR="00A757B8">
        <w:rPr>
          <w:rFonts w:cstheme="minorHAnsi"/>
        </w:rPr>
        <w:t>Wednesday</w:t>
      </w:r>
      <w:r w:rsidRPr="009B1AC7">
        <w:rPr>
          <w:rFonts w:cstheme="minorHAnsi"/>
        </w:rPr>
        <w:t>, January 1</w:t>
      </w:r>
      <w:r w:rsidR="0007571B">
        <w:rPr>
          <w:rFonts w:cstheme="minorHAnsi"/>
        </w:rPr>
        <w:t>7</w:t>
      </w:r>
      <w:r>
        <w:rPr>
          <w:rFonts w:cstheme="minorHAnsi"/>
        </w:rPr>
        <w:t>, please upload a Word document with your file to the corresponding Canvas assignment. Please follow the naming convention:</w:t>
      </w:r>
    </w:p>
    <w:p w14:paraId="60F2920C" w14:textId="0C2633D1" w:rsidR="009B1AC7" w:rsidRPr="009B1AC7" w:rsidRDefault="009B1AC7">
      <w:pPr>
        <w:rPr>
          <w:rFonts w:cstheme="minorHAnsi"/>
          <w:b/>
          <w:bCs/>
        </w:rPr>
      </w:pPr>
      <w:r>
        <w:rPr>
          <w:b/>
          <w:bCs/>
        </w:rPr>
        <w:t>HW_Jan1</w:t>
      </w:r>
      <w:r w:rsidR="0007571B">
        <w:rPr>
          <w:b/>
          <w:bCs/>
        </w:rPr>
        <w:t>7</w:t>
      </w:r>
      <w:r>
        <w:rPr>
          <w:b/>
          <w:bCs/>
        </w:rPr>
        <w:t>_</w:t>
      </w:r>
      <w:r w:rsidR="00E9633D">
        <w:rPr>
          <w:b/>
          <w:bCs/>
        </w:rPr>
        <w:t>Model</w:t>
      </w:r>
      <w:r w:rsidR="0007571B">
        <w:rPr>
          <w:b/>
          <w:bCs/>
        </w:rPr>
        <w:t>Equations</w:t>
      </w:r>
      <w:r w:rsidR="00CA16F3">
        <w:rPr>
          <w:b/>
          <w:bCs/>
        </w:rPr>
        <w:t>_</w:t>
      </w:r>
      <w:r>
        <w:rPr>
          <w:b/>
          <w:bCs/>
        </w:rPr>
        <w:t>LastName_FirstName.doc/docx</w:t>
      </w:r>
    </w:p>
    <w:p w14:paraId="299CEED1" w14:textId="62FA04C1" w:rsidR="00B57653" w:rsidRDefault="00B57653">
      <w:pPr>
        <w:rPr>
          <w:rFonts w:cstheme="minorHAnsi"/>
        </w:rPr>
      </w:pPr>
    </w:p>
    <w:p w14:paraId="56796A4E" w14:textId="26BD171A" w:rsidR="00F34244" w:rsidRDefault="00F34244">
      <w:pPr>
        <w:rPr>
          <w:rFonts w:cstheme="minorHAnsi"/>
        </w:rPr>
      </w:pPr>
      <w:r>
        <w:rPr>
          <w:rFonts w:cstheme="minorHAnsi"/>
        </w:rPr>
        <w:t>Assignment details</w:t>
      </w:r>
      <w:r w:rsidRPr="00F34244">
        <w:rPr>
          <w:rFonts w:cstheme="minorHAnsi"/>
        </w:rPr>
        <w:t>:</w:t>
      </w:r>
    </w:p>
    <w:p w14:paraId="188964D3" w14:textId="65C70B64" w:rsidR="0007571B" w:rsidRDefault="0007571B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Write out the</w:t>
      </w:r>
      <w:r w:rsidR="00BD2876">
        <w:rPr>
          <w:rFonts w:asciiTheme="majorHAnsi" w:eastAsia="Times New Roman" w:hAnsiTheme="majorHAnsi" w:cs="Times New Roman"/>
        </w:rPr>
        <w:t xml:space="preserve"> system of</w:t>
      </w:r>
      <w:r>
        <w:rPr>
          <w:rFonts w:asciiTheme="majorHAnsi" w:eastAsia="Times New Roman" w:hAnsiTheme="majorHAnsi" w:cs="Times New Roman"/>
        </w:rPr>
        <w:t xml:space="preserve"> differential equations that define</w:t>
      </w:r>
      <w:r w:rsidR="00BD2876">
        <w:rPr>
          <w:rFonts w:asciiTheme="majorHAnsi" w:eastAsia="Times New Roman" w:hAnsiTheme="majorHAnsi" w:cs="Times New Roman"/>
        </w:rPr>
        <w:t>s</w:t>
      </w:r>
      <w:r>
        <w:rPr>
          <w:rFonts w:asciiTheme="majorHAnsi" w:eastAsia="Times New Roman" w:hAnsiTheme="majorHAnsi" w:cs="Times New Roman"/>
        </w:rPr>
        <w:t xml:space="preserve"> your model. </w:t>
      </w:r>
      <w:r w:rsidRPr="0007571B">
        <w:rPr>
          <w:rFonts w:asciiTheme="majorHAnsi" w:eastAsia="Times New Roman" w:hAnsiTheme="majorHAnsi" w:cs="Times New Roman"/>
          <w:i/>
          <w:iCs/>
        </w:rPr>
        <w:t>(10 points)</w:t>
      </w:r>
    </w:p>
    <w:p w14:paraId="532CE7AC" w14:textId="4F6BFDBE" w:rsidR="00B57653" w:rsidRPr="0007571B" w:rsidRDefault="0007571B" w:rsidP="0007571B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Include a legend that clearly identifies all state variables and parameters that are included in your equations.</w:t>
      </w:r>
      <w:r w:rsidR="00B57653" w:rsidRPr="0007571B">
        <w:rPr>
          <w:rFonts w:asciiTheme="majorHAnsi" w:eastAsia="Times New Roman" w:hAnsiTheme="majorHAnsi" w:cs="Times New Roman"/>
        </w:rPr>
        <w:t xml:space="preserve"> </w:t>
      </w:r>
      <w:r w:rsidR="00B57653" w:rsidRPr="0007571B">
        <w:rPr>
          <w:rFonts w:asciiTheme="majorHAnsi" w:eastAsia="Times New Roman" w:hAnsiTheme="majorHAnsi" w:cs="Times New Roman"/>
          <w:i/>
          <w:iCs/>
        </w:rPr>
        <w:t>(5 points)</w:t>
      </w:r>
    </w:p>
    <w:p w14:paraId="3D2D6AC4" w14:textId="501B0303" w:rsidR="00F34244" w:rsidRPr="00F34244" w:rsidRDefault="00F34244" w:rsidP="00B57653">
      <w:pPr>
        <w:pStyle w:val="ListParagraph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</w:p>
    <w:p w14:paraId="3A021A70" w14:textId="4195D02A" w:rsidR="00B57653" w:rsidRDefault="00CE3BC0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Example:</w:t>
      </w:r>
    </w:p>
    <w:p w14:paraId="58C0DC9D" w14:textId="75BA8D6C" w:rsidR="00B57653" w:rsidRPr="00CE3BC0" w:rsidRDefault="00000000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juv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=b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adult</m:t>
              </m:r>
            </m:sub>
          </m:sSub>
          <m:r>
            <w:rPr>
              <w:rFonts w:ascii="Cambria Math" w:eastAsia="Times New Roman" w:hAnsi="Cambria Math" w:cs="Times New Roman"/>
            </w:rPr>
            <m:t>- μ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juv</m:t>
              </m:r>
            </m:sub>
          </m:sSub>
          <m:r>
            <w:rPr>
              <w:rFonts w:ascii="Cambria Math" w:eastAsia="Times New Roman" w:hAnsi="Cambria Math" w:cs="Times New Roman"/>
            </w:rPr>
            <m:t>-β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juv</m:t>
              </m:r>
            </m:sub>
          </m:sSub>
          <m:r>
            <w:rPr>
              <w:rFonts w:ascii="Cambria Math" w:eastAsia="Times New Roman" w:hAnsi="Cambria Math" w:cs="Times New Roman"/>
            </w:rPr>
            <m:t>- ω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juv</m:t>
              </m:r>
            </m:sub>
          </m:sSub>
        </m:oMath>
      </m:oMathPara>
    </w:p>
    <w:p w14:paraId="5F68AF55" w14:textId="21E83862" w:rsidR="00CE3BC0" w:rsidRPr="00CE3BC0" w:rsidRDefault="00000000" w:rsidP="00CE3BC0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adult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=ω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juv</m:t>
              </m:r>
            </m:sub>
          </m:sSub>
          <m:r>
            <w:rPr>
              <w:rFonts w:ascii="Cambria Math" w:eastAsia="Times New Roman" w:hAnsi="Cambria Math" w:cs="Times New Roman"/>
            </w:rPr>
            <m:t>- μ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adult</m:t>
              </m:r>
            </m:sub>
          </m:sSub>
          <m:r>
            <w:rPr>
              <w:rFonts w:ascii="Cambria Math" w:eastAsia="Times New Roman" w:hAnsi="Cambria Math" w:cs="Times New Roman"/>
            </w:rPr>
            <m:t>-β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adult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E8E5CEF" w14:textId="6339225D" w:rsidR="00CE3BC0" w:rsidRPr="00CE3BC0" w:rsidRDefault="00000000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=β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adult</m:t>
              </m:r>
            </m:sub>
          </m:sSub>
          <m:r>
            <w:rPr>
              <w:rFonts w:ascii="Cambria Math" w:eastAsia="Times New Roman" w:hAnsi="Cambria Math" w:cs="Times New Roman"/>
            </w:rPr>
            <m:t>+β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IS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juv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- μE-σE </m:t>
          </m:r>
        </m:oMath>
      </m:oMathPara>
    </w:p>
    <w:p w14:paraId="22412146" w14:textId="02005E95" w:rsidR="00CE3BC0" w:rsidRPr="00CE3BC0" w:rsidRDefault="00000000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=σE - μI- αI- γI</m:t>
          </m:r>
        </m:oMath>
      </m:oMathPara>
    </w:p>
    <w:p w14:paraId="12D0A865" w14:textId="6CE0AAAB" w:rsidR="00CE3BC0" w:rsidRPr="00CE3BC0" w:rsidRDefault="00000000" w:rsidP="00CE3BC0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=γI - μR</m:t>
          </m:r>
        </m:oMath>
      </m:oMathPara>
    </w:p>
    <w:p w14:paraId="5A29DB58" w14:textId="6F9194B7" w:rsidR="00CE3BC0" w:rsidRDefault="00BD2876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872D5" wp14:editId="6B134A6A">
                <wp:simplePos x="0" y="0"/>
                <wp:positionH relativeFrom="column">
                  <wp:posOffset>2350770</wp:posOffset>
                </wp:positionH>
                <wp:positionV relativeFrom="paragraph">
                  <wp:posOffset>166461</wp:posOffset>
                </wp:positionV>
                <wp:extent cx="2743200" cy="1977390"/>
                <wp:effectExtent l="0" t="0" r="0" b="381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7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9FD4B" w14:textId="2C5563C9" w:rsidR="00BD2876" w:rsidRPr="00A07FC4" w:rsidRDefault="00BD2876" w:rsidP="00BD287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Parameters</w:t>
                            </w:r>
                          </w:p>
                          <w:p w14:paraId="5446D3CD" w14:textId="77777777" w:rsidR="00BD2876" w:rsidRDefault="00BD2876" w:rsidP="00BD2876">
                            <w:r>
                              <w:t>b = birth rate</w:t>
                            </w:r>
                          </w:p>
                          <w:p w14:paraId="3C384A19" w14:textId="77777777" w:rsidR="00BD2876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ω</m:t>
                              </m:r>
                            </m:oMath>
                            <w:r>
                              <w:t xml:space="preserve"> = aging rate</w:t>
                            </w:r>
                          </w:p>
                          <w:p w14:paraId="567F7DC4" w14:textId="77777777" w:rsidR="00BD2876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β</m:t>
                              </m:r>
                            </m:oMath>
                            <w:r>
                              <w:t xml:space="preserve"> = transmission coefficient</w:t>
                            </w:r>
                          </w:p>
                          <w:p w14:paraId="7408BC7D" w14:textId="77777777" w:rsidR="00BD2876" w:rsidRPr="00703710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t xml:space="preserve"> = incubation rate</w:t>
                            </w:r>
                          </w:p>
                          <w:p w14:paraId="0E340405" w14:textId="77777777" w:rsidR="00BD2876" w:rsidRPr="00703710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7C8AE9FC" w14:textId="77777777" w:rsidR="00BD2876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μ</m:t>
                              </m:r>
                            </m:oMath>
                            <w:r>
                              <w:t xml:space="preserve"> = background mortality rate</w:t>
                            </w:r>
                          </w:p>
                          <w:p w14:paraId="783F7542" w14:textId="77777777" w:rsidR="00BD2876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α</m:t>
                              </m:r>
                            </m:oMath>
                            <w:r>
                              <w:t xml:space="preserve"> = infection-induced mortality rate</w:t>
                            </w:r>
                          </w:p>
                          <w:p w14:paraId="358269D3" w14:textId="77777777" w:rsidR="00BD2876" w:rsidRPr="00A07FC4" w:rsidRDefault="00BD2876" w:rsidP="00BD2876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67229F70" w14:textId="77777777" w:rsidR="00BD2876" w:rsidRDefault="00BD2876" w:rsidP="00BD2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72D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85.1pt;margin-top:13.1pt;width:3in;height:1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" filled="f" stroked="f">
                <v:textbox>
                  <w:txbxContent>
                    <w:p w14:paraId="0209FD4B" w14:textId="2C5563C9" w:rsidR="00BD2876" w:rsidRPr="00A07FC4" w:rsidRDefault="00BD2876" w:rsidP="00BD287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arameters</w:t>
                      </w:r>
                    </w:p>
                    <w:p w14:paraId="5446D3CD" w14:textId="77777777" w:rsidR="00BD2876" w:rsidRDefault="00BD2876" w:rsidP="00BD2876">
                      <w:r>
                        <w:t>b = birth rate</w:t>
                      </w:r>
                    </w:p>
                    <w:p w14:paraId="3C384A19" w14:textId="77777777" w:rsidR="00BD2876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oMath>
                      <w:r>
                        <w:t xml:space="preserve"> = aging rate</w:t>
                      </w:r>
                    </w:p>
                    <w:p w14:paraId="567F7DC4" w14:textId="77777777" w:rsidR="00BD2876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oMath>
                      <w:r>
                        <w:t xml:space="preserve"> = transmission coefficient</w:t>
                      </w:r>
                    </w:p>
                    <w:p w14:paraId="7408BC7D" w14:textId="77777777" w:rsidR="00BD2876" w:rsidRPr="00703710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oMath>
                      <w:r>
                        <w:t xml:space="preserve"> = incubation rate</w:t>
                      </w:r>
                    </w:p>
                    <w:p w14:paraId="0E340405" w14:textId="77777777" w:rsidR="00BD2876" w:rsidRPr="00703710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7C8AE9FC" w14:textId="77777777" w:rsidR="00BD2876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oMath>
                      <w:r>
                        <w:t xml:space="preserve"> = background mortality rate</w:t>
                      </w:r>
                    </w:p>
                    <w:p w14:paraId="783F7542" w14:textId="77777777" w:rsidR="00BD2876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α</m:t>
                        </m:r>
                      </m:oMath>
                      <w:r>
                        <w:t xml:space="preserve"> = infection-induced mortality rate</w:t>
                      </w:r>
                    </w:p>
                    <w:p w14:paraId="358269D3" w14:textId="77777777" w:rsidR="00BD2876" w:rsidRPr="00A07FC4" w:rsidRDefault="00BD2876" w:rsidP="00BD2876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67229F70" w14:textId="77777777" w:rsidR="00BD2876" w:rsidRDefault="00BD2876" w:rsidP="00BD2876"/>
                  </w:txbxContent>
                </v:textbox>
                <w10:wrap type="square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18A7F" wp14:editId="1519BC09">
                <wp:simplePos x="0" y="0"/>
                <wp:positionH relativeFrom="column">
                  <wp:posOffset>-68580</wp:posOffset>
                </wp:positionH>
                <wp:positionV relativeFrom="paragraph">
                  <wp:posOffset>170815</wp:posOffset>
                </wp:positionV>
                <wp:extent cx="2514600" cy="1485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0FBF7" w14:textId="27355A28" w:rsidR="00BD2876" w:rsidRDefault="00BD2876" w:rsidP="00BD2876">
                            <w:r>
                              <w:rPr>
                                <w:b/>
                              </w:rPr>
                              <w:t>State Variable</w:t>
                            </w:r>
                          </w:p>
                          <w:p w14:paraId="717EE455" w14:textId="77777777" w:rsidR="00BD2876" w:rsidRDefault="00BD2876" w:rsidP="00BD2876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juv</w:t>
                            </w:r>
                            <w:proofErr w:type="spellEnd"/>
                            <w:r>
                              <w:t xml:space="preserve"> = juvenile susceptible rats</w:t>
                            </w:r>
                          </w:p>
                          <w:p w14:paraId="2C0A7429" w14:textId="77777777" w:rsidR="00BD2876" w:rsidRDefault="00BD2876" w:rsidP="00BD2876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adult</w:t>
                            </w:r>
                            <w:proofErr w:type="spellEnd"/>
                            <w:r>
                              <w:t xml:space="preserve"> = adult susceptible rats</w:t>
                            </w:r>
                          </w:p>
                          <w:p w14:paraId="2817164C" w14:textId="77777777" w:rsidR="00BD2876" w:rsidRDefault="00BD2876" w:rsidP="00BD2876">
                            <w:r>
                              <w:t>E = exposed rats</w:t>
                            </w:r>
                          </w:p>
                          <w:p w14:paraId="18BF2D71" w14:textId="77777777" w:rsidR="00BD2876" w:rsidRDefault="00BD2876" w:rsidP="00BD2876">
                            <w:r>
                              <w:t>I = infectious rats</w:t>
                            </w:r>
                          </w:p>
                          <w:p w14:paraId="793EF4A1" w14:textId="77777777" w:rsidR="00BD2876" w:rsidRDefault="00BD2876" w:rsidP="00BD2876">
                            <w:r>
                              <w:t>R = recovered (immune) rats</w:t>
                            </w:r>
                          </w:p>
                          <w:p w14:paraId="7F3BC79C" w14:textId="77777777" w:rsidR="00BD2876" w:rsidRDefault="00BD2876" w:rsidP="00BD2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8A7F" id="Text Box 51" o:spid="_x0000_s1027" type="#_x0000_t202" style="position:absolute;margin-left:-5.4pt;margin-top:13.45pt;width:198pt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" filled="f" stroked="f">
                <v:textbox>
                  <w:txbxContent>
                    <w:p w14:paraId="0870FBF7" w14:textId="27355A28" w:rsidR="00BD2876" w:rsidRDefault="00BD2876" w:rsidP="00BD2876">
                      <w:r>
                        <w:rPr>
                          <w:b/>
                        </w:rPr>
                        <w:t>State</w:t>
                      </w:r>
                      <w:r>
                        <w:rPr>
                          <w:b/>
                        </w:rPr>
                        <w:t xml:space="preserve"> Variable</w:t>
                      </w:r>
                    </w:p>
                    <w:p w14:paraId="717EE455" w14:textId="77777777" w:rsidR="00BD2876" w:rsidRDefault="00BD2876" w:rsidP="00BD2876">
                      <w:proofErr w:type="spellStart"/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juv</w:t>
                      </w:r>
                      <w:proofErr w:type="spellEnd"/>
                      <w:r>
                        <w:t xml:space="preserve"> = juvenile susceptible rats</w:t>
                      </w:r>
                    </w:p>
                    <w:p w14:paraId="2C0A7429" w14:textId="77777777" w:rsidR="00BD2876" w:rsidRDefault="00BD2876" w:rsidP="00BD2876">
                      <w:proofErr w:type="spellStart"/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adult</w:t>
                      </w:r>
                      <w:proofErr w:type="spellEnd"/>
                      <w:r>
                        <w:t xml:space="preserve"> = adult susceptible rats</w:t>
                      </w:r>
                    </w:p>
                    <w:p w14:paraId="2817164C" w14:textId="77777777" w:rsidR="00BD2876" w:rsidRDefault="00BD2876" w:rsidP="00BD2876">
                      <w:r>
                        <w:t>E = exposed rats</w:t>
                      </w:r>
                    </w:p>
                    <w:p w14:paraId="18BF2D71" w14:textId="77777777" w:rsidR="00BD2876" w:rsidRDefault="00BD2876" w:rsidP="00BD2876">
                      <w:r>
                        <w:t>I = infectious rats</w:t>
                      </w:r>
                    </w:p>
                    <w:p w14:paraId="793EF4A1" w14:textId="77777777" w:rsidR="00BD2876" w:rsidRDefault="00BD2876" w:rsidP="00BD2876">
                      <w:r>
                        <w:t>R = recovered (immune) rats</w:t>
                      </w:r>
                    </w:p>
                    <w:p w14:paraId="7F3BC79C" w14:textId="77777777" w:rsidR="00BD2876" w:rsidRDefault="00BD2876" w:rsidP="00BD2876"/>
                  </w:txbxContent>
                </v:textbox>
                <w10:wrap type="square"/>
              </v:shape>
            </w:pict>
          </mc:Fallback>
        </mc:AlternateContent>
      </w:r>
    </w:p>
    <w:p w14:paraId="12C04796" w14:textId="5BFBE3F9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567D0E9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CA6608D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4AB106EE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01909092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A79F02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sectPr w:rsidR="00B5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23768">
    <w:abstractNumId w:val="1"/>
  </w:num>
  <w:num w:numId="2" w16cid:durableId="563300173">
    <w:abstractNumId w:val="2"/>
  </w:num>
  <w:num w:numId="3" w16cid:durableId="13483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7571B"/>
    <w:rsid w:val="000E3006"/>
    <w:rsid w:val="00122DED"/>
    <w:rsid w:val="0026269B"/>
    <w:rsid w:val="00352104"/>
    <w:rsid w:val="0054106C"/>
    <w:rsid w:val="00554BF3"/>
    <w:rsid w:val="008531B4"/>
    <w:rsid w:val="00853C11"/>
    <w:rsid w:val="009B1AC7"/>
    <w:rsid w:val="009C6752"/>
    <w:rsid w:val="00A757B8"/>
    <w:rsid w:val="00B57653"/>
    <w:rsid w:val="00BD2876"/>
    <w:rsid w:val="00CA16F3"/>
    <w:rsid w:val="00CE3BC0"/>
    <w:rsid w:val="00E17C71"/>
    <w:rsid w:val="00E9633D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cp:lastPrinted>2024-01-07T14:00:00Z</cp:lastPrinted>
  <dcterms:created xsi:type="dcterms:W3CDTF">2024-01-07T03:42:00Z</dcterms:created>
  <dcterms:modified xsi:type="dcterms:W3CDTF">2024-01-07T14:01:00Z</dcterms:modified>
</cp:coreProperties>
</file>