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Default="00F90F66">
      <w:pPr>
        <w:rPr>
          <w:b/>
          <w:bCs/>
        </w:rPr>
      </w:pPr>
      <w:bookmarkStart w:id="0" w:name="_GoBack"/>
      <w:bookmarkEnd w:id="0"/>
      <w:r>
        <w:rPr>
          <w:b/>
          <w:bCs/>
        </w:rPr>
        <w:t>One-on-One Instructor Meetings</w:t>
      </w:r>
    </w:p>
    <w:p w:rsidR="00F90F66" w:rsidRPr="00F90F66" w:rsidRDefault="00F90F66">
      <w:pPr>
        <w:rPr>
          <w:b/>
          <w:bCs/>
          <w:sz w:val="8"/>
          <w:szCs w:val="8"/>
        </w:rPr>
      </w:pPr>
    </w:p>
    <w:tbl>
      <w:tblPr>
        <w:tblW w:w="13175" w:type="dxa"/>
        <w:tblLook w:val="04A0" w:firstRow="1" w:lastRow="0" w:firstColumn="1" w:lastColumn="0" w:noHBand="0" w:noVBand="1"/>
      </w:tblPr>
      <w:tblGrid>
        <w:gridCol w:w="2695"/>
        <w:gridCol w:w="6750"/>
        <w:gridCol w:w="1890"/>
        <w:gridCol w:w="1840"/>
      </w:tblGrid>
      <w:tr w:rsidR="00F90F66" w:rsidRPr="00F90F66" w:rsidTr="00F90F66">
        <w:trPr>
          <w:trHeight w:val="32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Instructor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Sylviane</w:t>
            </w:r>
            <w:proofErr w:type="spellEnd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Miharisoa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mosquito distributions in Madagascar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  <w:t>Andres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4:00-4:15pm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forest growth for restoration in SE Madagascar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  <w:t>Andres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4:15-4:30pm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Fanohy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plague risk factors in rodent fleas in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Moramanga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  <w:t>Andres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4:30-4:45pm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Haja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distribution of amphibians and reptiles in NE Madagascar under climate 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  <w:t>Andres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4:45-5:00pm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Rila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evolution of cardiovascular disease in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Moramanga</w:t>
            </w:r>
            <w:proofErr w:type="spellEnd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cohort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  <w:t>Andres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5:00-5:15pm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Santatra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chicken trade network and Mycoplasma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gallisepticum</w:t>
            </w:r>
            <w:proofErr w:type="spellEnd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infection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FF40FF"/>
                <w:sz w:val="22"/>
                <w:szCs w:val="22"/>
              </w:rPr>
              <w:t>Andres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5:15-5:30pm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Fandresena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island biogeography of reptiles in nearshore Madagascar islands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  <w:t>Cara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4:00-4:15pm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Aina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hantavirus in humans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  <w:t>Cara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4:15-4:30pm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Sedera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determinants of TB in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Analakely</w:t>
            </w:r>
            <w:proofErr w:type="spellEnd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hospital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  <w:t>Cara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4:30-4:45pm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Romario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Newcastle disease in chickens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  <w:t>Cara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4:45-5:00pm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Fifi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seasonal variation in microbiota in Malagasy fruit bats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  <w:t>Cara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5:00-5:15pm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Cédrique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fire and grazing and grassland functional traits in Madagascar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B0F0"/>
                <w:sz w:val="22"/>
                <w:szCs w:val="22"/>
              </w:rPr>
              <w:t>Cara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5:15-5:30pm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Laurent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breeding success Malagasy buzzards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ED7D31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ED7D31"/>
                <w:sz w:val="22"/>
                <w:szCs w:val="22"/>
              </w:rPr>
              <w:t>Christian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4:00-4:15pm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Lovasoa</w:t>
            </w:r>
            <w:proofErr w:type="spellEnd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Manuelle</w:t>
            </w:r>
            <w:proofErr w:type="spellEnd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Sylviane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Saving amphibians in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Ankaratra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ED7D31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ED7D31"/>
                <w:sz w:val="22"/>
                <w:szCs w:val="22"/>
              </w:rPr>
              <w:t>Christian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4:15-4:30pm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Finaritra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ecology of fear in lemurs from bird calls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ED7D31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ED7D31"/>
                <w:sz w:val="22"/>
                <w:szCs w:val="22"/>
              </w:rPr>
              <w:t>Christian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4:30-4:45pm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Hoby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phytomedicine for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Propithecus</w:t>
            </w:r>
            <w:proofErr w:type="spellEnd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coquereli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ED7D31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ED7D31"/>
                <w:sz w:val="22"/>
                <w:szCs w:val="22"/>
              </w:rPr>
              <w:t>Christian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4:45-5:00pm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Marie Rolande 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vanilla plantations and forest diversity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ED7D31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ED7D31"/>
                <w:sz w:val="22"/>
                <w:szCs w:val="22"/>
              </w:rPr>
              <w:t>Christian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5:00-5:15pm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Cathucia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genetics of vanilla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70AD47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70AD47"/>
                <w:sz w:val="22"/>
                <w:szCs w:val="22"/>
              </w:rPr>
              <w:t>Sarah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4:00-4:15pm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Mauricianot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geographical access to healthcare in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Ifanadiana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70AD47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70AD47"/>
                <w:sz w:val="22"/>
                <w:szCs w:val="22"/>
              </w:rPr>
              <w:t>Sarah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4:15-4:30pm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Laza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occupancy for the Crested Ibis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70AD47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70AD47"/>
                <w:sz w:val="22"/>
                <w:szCs w:val="22"/>
              </w:rPr>
              <w:t>Sarah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4:30-4:45pm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Tendry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water quality and diatom diversity in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Tamatave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70AD47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70AD47"/>
                <w:sz w:val="22"/>
                <w:szCs w:val="22"/>
              </w:rPr>
              <w:t>Sarah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4:45-5:00pm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Juliana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Rapid assessment of freshwater fishes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70AD47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70AD47"/>
                <w:sz w:val="22"/>
                <w:szCs w:val="22"/>
              </w:rPr>
              <w:t>Sarah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5:00-5:15pm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Ella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lemur feeding ecology and climate 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Tanjona</w:t>
            </w:r>
            <w:proofErr w:type="spellEnd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 xml:space="preserve"> and </w:t>
            </w: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Fara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4:00-4:15pm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Laurence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habitat management for Madagascar pochard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Tanjona</w:t>
            </w:r>
            <w:proofErr w:type="spellEnd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 xml:space="preserve"> and </w:t>
            </w: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Fara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4:15-4:30pm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Mihaja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behavioral dynamics of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Berenty</w:t>
            </w:r>
            <w:proofErr w:type="spellEnd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lemurs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Tanjona</w:t>
            </w:r>
            <w:proofErr w:type="spellEnd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 xml:space="preserve"> and </w:t>
            </w: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Fara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4:30-4:45pm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Miary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chameleon phenology and climate change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Tanjona</w:t>
            </w:r>
            <w:proofErr w:type="spellEnd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 xml:space="preserve"> and </w:t>
            </w: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Fara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4:45-5:00pm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Estelle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land use and phylogenetic diversity of herbaceous plants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Tanjona</w:t>
            </w:r>
            <w:proofErr w:type="spellEnd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 xml:space="preserve"> and </w:t>
            </w: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Fara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5:00-5:15pm</w:t>
            </w:r>
          </w:p>
        </w:tc>
      </w:tr>
      <w:tr w:rsidR="00F90F66" w:rsidRPr="00F90F66" w:rsidTr="00F90F66">
        <w:trPr>
          <w:trHeight w:val="32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Chazal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Tatamoniaina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Social tolerance in </w:t>
            </w:r>
            <w:proofErr w:type="spellStart"/>
            <w:r w:rsidRPr="00F90F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Tsinjoarivo</w:t>
            </w:r>
            <w:proofErr w:type="spellEnd"/>
            <w:r w:rsidRPr="00F90F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lemurs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C00000"/>
                <w:sz w:val="20"/>
                <w:szCs w:val="20"/>
              </w:rPr>
            </w:pP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0"/>
                <w:szCs w:val="20"/>
              </w:rPr>
              <w:t>Tanjona</w:t>
            </w:r>
            <w:proofErr w:type="spellEnd"/>
            <w:r w:rsidRPr="00F90F66">
              <w:rPr>
                <w:rFonts w:ascii="Calibri" w:eastAsia="Times New Roman" w:hAnsi="Calibri" w:cs="Calibri"/>
                <w:color w:val="C00000"/>
                <w:sz w:val="20"/>
                <w:szCs w:val="20"/>
              </w:rPr>
              <w:t xml:space="preserve"> and </w:t>
            </w:r>
            <w:proofErr w:type="spellStart"/>
            <w:r w:rsidRPr="00F90F66">
              <w:rPr>
                <w:rFonts w:ascii="Calibri" w:eastAsia="Times New Roman" w:hAnsi="Calibri" w:cs="Calibri"/>
                <w:color w:val="C00000"/>
                <w:sz w:val="20"/>
                <w:szCs w:val="20"/>
              </w:rPr>
              <w:t>Fara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F66" w:rsidRPr="00F90F66" w:rsidRDefault="00F90F66" w:rsidP="00F90F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0F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5:15-5:30pm</w:t>
            </w:r>
          </w:p>
        </w:tc>
      </w:tr>
    </w:tbl>
    <w:p w:rsidR="00F90F66" w:rsidRPr="00F90F66" w:rsidRDefault="00F90F66" w:rsidP="00F90F66">
      <w:pPr>
        <w:rPr>
          <w:b/>
          <w:bCs/>
        </w:rPr>
      </w:pPr>
    </w:p>
    <w:sectPr w:rsidR="00F90F66" w:rsidRPr="00F90F66" w:rsidSect="00F90F66">
      <w:pgSz w:w="15840" w:h="12240" w:orient="landscape"/>
      <w:pgMar w:top="684" w:right="1440" w:bottom="10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66"/>
    <w:rsid w:val="00317CED"/>
    <w:rsid w:val="00472B66"/>
    <w:rsid w:val="00A810DD"/>
    <w:rsid w:val="00F9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D25E24F7-0E63-F44D-ACD6-1A2189FD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</cp:revision>
  <dcterms:created xsi:type="dcterms:W3CDTF">2020-01-08T18:16:00Z</dcterms:created>
  <dcterms:modified xsi:type="dcterms:W3CDTF">2020-01-08T18:18:00Z</dcterms:modified>
</cp:coreProperties>
</file>