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A679A8" w14:paraId="20E61D61" w14:textId="77777777" w:rsidTr="00A679A8">
        <w:trPr>
          <w:trHeight w:val="2070"/>
        </w:trPr>
        <w:tc>
          <w:tcPr>
            <w:tcW w:w="7128" w:type="dxa"/>
          </w:tcPr>
          <w:p w14:paraId="3C6657F1" w14:textId="2328ED2C" w:rsidR="00A679A8" w:rsidRDefault="00FA508A" w:rsidP="00A679A8">
            <w:pPr>
              <w:widowControl w:val="0"/>
              <w:autoSpaceDE w:val="0"/>
              <w:autoSpaceDN w:val="0"/>
              <w:adjustRightInd w:val="0"/>
              <w:ind w:right="-720"/>
              <w:jc w:val="right"/>
              <w:rPr>
                <w:rFonts w:asciiTheme="majorHAnsi" w:hAnsiTheme="majorHAnsi" w:cs="Arial"/>
                <w:b/>
                <w:iCs/>
                <w:color w:val="1A1A1A"/>
              </w:rPr>
            </w:pPr>
            <w:r>
              <w:rPr>
                <w:rFonts w:asciiTheme="majorHAnsi" w:hAnsiTheme="majorHAnsi" w:cs="Arial"/>
                <w:b/>
                <w:iCs/>
                <w:noProof/>
                <w:color w:val="1A1A1A"/>
              </w:rPr>
              <w:drawing>
                <wp:anchor distT="0" distB="0" distL="114300" distR="114300" simplePos="0" relativeHeight="251662336" behindDoc="0" locked="0" layoutInCell="1" allowOverlap="1" wp14:anchorId="3A8E90AA" wp14:editId="3C666088">
                  <wp:simplePos x="0" y="0"/>
                  <wp:positionH relativeFrom="column">
                    <wp:posOffset>2738120</wp:posOffset>
                  </wp:positionH>
                  <wp:positionV relativeFrom="paragraph">
                    <wp:posOffset>205740</wp:posOffset>
                  </wp:positionV>
                  <wp:extent cx="1560830" cy="1064260"/>
                  <wp:effectExtent l="0" t="0" r="1270" b="2540"/>
                  <wp:wrapNone/>
                  <wp:docPr id="4" name="Picture 4" descr="../R/R_repositories/E2M2/images/I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_repositories/E2M2/images/IPM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083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7A2">
              <w:rPr>
                <w:noProof/>
                <w:sz w:val="20"/>
                <w:szCs w:val="20"/>
              </w:rPr>
              <w:drawing>
                <wp:anchor distT="0" distB="0" distL="114300" distR="114300" simplePos="0" relativeHeight="251659264" behindDoc="0" locked="0" layoutInCell="1" allowOverlap="1" wp14:anchorId="614D3971" wp14:editId="5515B24F">
                  <wp:simplePos x="0" y="0"/>
                  <wp:positionH relativeFrom="margin">
                    <wp:posOffset>1529715</wp:posOffset>
                  </wp:positionH>
                  <wp:positionV relativeFrom="margin">
                    <wp:posOffset>198755</wp:posOffset>
                  </wp:positionV>
                  <wp:extent cx="1332865" cy="1139190"/>
                  <wp:effectExtent l="0" t="0" r="0" b="0"/>
                  <wp:wrapNone/>
                  <wp:docPr id="2" name="Picture 2" descr="Mac HD:Users:robin:Desktop:PNG:pivotlo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robin:Desktop:PNG:pivotlogo-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noProof/>
              </w:rPr>
              <w:drawing>
                <wp:anchor distT="0" distB="0" distL="114300" distR="114300" simplePos="0" relativeHeight="251660288" behindDoc="0" locked="0" layoutInCell="1" allowOverlap="1" wp14:anchorId="6AC113A1" wp14:editId="4CC5A347">
                  <wp:simplePos x="0" y="0"/>
                  <wp:positionH relativeFrom="column">
                    <wp:posOffset>4299585</wp:posOffset>
                  </wp:positionH>
                  <wp:positionV relativeFrom="paragraph">
                    <wp:posOffset>263910</wp:posOffset>
                  </wp:positionV>
                  <wp:extent cx="1026795" cy="100393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795" cy="1003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90" w:type="dxa"/>
          </w:tcPr>
          <w:p w14:paraId="3D487CBC" w14:textId="1B51F5A3" w:rsidR="00A679A8" w:rsidRDefault="00A679A8" w:rsidP="00A679A8">
            <w:pPr>
              <w:widowControl w:val="0"/>
              <w:autoSpaceDE w:val="0"/>
              <w:autoSpaceDN w:val="0"/>
              <w:adjustRightInd w:val="0"/>
              <w:ind w:right="-720"/>
              <w:jc w:val="center"/>
              <w:rPr>
                <w:rFonts w:asciiTheme="majorHAnsi" w:hAnsiTheme="majorHAnsi" w:cs="Arial"/>
                <w:b/>
                <w:iCs/>
                <w:color w:val="1A1A1A"/>
              </w:rPr>
            </w:pPr>
          </w:p>
        </w:tc>
      </w:tr>
    </w:tbl>
    <w:p w14:paraId="7F9990DF" w14:textId="7E7D43A8" w:rsidR="00D368BB" w:rsidRPr="000D52C0" w:rsidRDefault="00D368BB" w:rsidP="00FA508A">
      <w:pPr>
        <w:widowControl w:val="0"/>
        <w:autoSpaceDE w:val="0"/>
        <w:autoSpaceDN w:val="0"/>
        <w:adjustRightInd w:val="0"/>
        <w:ind w:right="-720"/>
        <w:rPr>
          <w:rFonts w:asciiTheme="majorHAnsi" w:hAnsiTheme="majorHAnsi" w:cs="Arial"/>
          <w:b/>
          <w:iCs/>
          <w:color w:val="1A1A1A"/>
          <w:sz w:val="8"/>
          <w:szCs w:val="8"/>
        </w:rPr>
      </w:pPr>
    </w:p>
    <w:p w14:paraId="6E547114" w14:textId="5ED1F29E" w:rsidR="00531F0C" w:rsidRDefault="00531F0C" w:rsidP="00471F18">
      <w:pPr>
        <w:widowControl w:val="0"/>
        <w:autoSpaceDE w:val="0"/>
        <w:autoSpaceDN w:val="0"/>
        <w:adjustRightInd w:val="0"/>
        <w:ind w:left="-720" w:right="-720"/>
        <w:jc w:val="center"/>
        <w:rPr>
          <w:rFonts w:asciiTheme="majorHAnsi" w:hAnsiTheme="majorHAnsi" w:cs="Arial"/>
          <w:b/>
          <w:i/>
          <w:iCs/>
          <w:color w:val="1A1A1A"/>
          <w:sz w:val="32"/>
          <w:szCs w:val="32"/>
        </w:rPr>
      </w:pPr>
      <w:r w:rsidRPr="00531F0C">
        <w:rPr>
          <w:rFonts w:asciiTheme="majorHAnsi" w:hAnsiTheme="majorHAnsi" w:cs="Arial"/>
          <w:b/>
          <w:i/>
          <w:iCs/>
          <w:color w:val="1A1A1A"/>
          <w:sz w:val="32"/>
          <w:szCs w:val="32"/>
        </w:rPr>
        <w:t>E²M²:  Ecological and Epidemiological Modeling in</w:t>
      </w:r>
      <w:r w:rsidRPr="00531F0C">
        <w:rPr>
          <w:rFonts w:asciiTheme="majorHAnsi" w:hAnsiTheme="majorHAnsi" w:cs="Arial"/>
          <w:b/>
          <w:color w:val="1A1A1A"/>
          <w:sz w:val="32"/>
          <w:szCs w:val="32"/>
        </w:rPr>
        <w:t xml:space="preserve"> </w:t>
      </w:r>
      <w:r w:rsidRPr="00531F0C">
        <w:rPr>
          <w:rFonts w:asciiTheme="majorHAnsi" w:hAnsiTheme="majorHAnsi" w:cs="Arial"/>
          <w:b/>
          <w:i/>
          <w:iCs/>
          <w:color w:val="1A1A1A"/>
          <w:sz w:val="32"/>
          <w:szCs w:val="32"/>
        </w:rPr>
        <w:t>Madagascar</w:t>
      </w:r>
    </w:p>
    <w:p w14:paraId="020EC116" w14:textId="19C1FF53" w:rsidR="00745996" w:rsidRDefault="00147D9A" w:rsidP="00FA508A">
      <w:pPr>
        <w:widowControl w:val="0"/>
        <w:autoSpaceDE w:val="0"/>
        <w:autoSpaceDN w:val="0"/>
        <w:adjustRightInd w:val="0"/>
        <w:ind w:left="-720" w:right="-720"/>
        <w:jc w:val="center"/>
        <w:rPr>
          <w:rFonts w:asciiTheme="majorHAnsi" w:hAnsiTheme="majorHAnsi"/>
          <w:b/>
          <w:color w:val="1A1A1A"/>
        </w:rPr>
      </w:pPr>
      <w:r>
        <w:rPr>
          <w:rFonts w:asciiTheme="majorHAnsi" w:hAnsiTheme="majorHAnsi"/>
          <w:b/>
          <w:color w:val="1A1A1A"/>
        </w:rPr>
        <w:t>January 3-</w:t>
      </w:r>
      <w:r w:rsidR="005D0FAB">
        <w:rPr>
          <w:rFonts w:asciiTheme="majorHAnsi" w:hAnsiTheme="majorHAnsi"/>
          <w:b/>
          <w:color w:val="1A1A1A"/>
        </w:rPr>
        <w:t>14</w:t>
      </w:r>
      <w:r>
        <w:rPr>
          <w:rFonts w:asciiTheme="majorHAnsi" w:hAnsiTheme="majorHAnsi"/>
          <w:b/>
          <w:color w:val="1A1A1A"/>
        </w:rPr>
        <w:t>, 20</w:t>
      </w:r>
      <w:r w:rsidR="005D0FAB">
        <w:rPr>
          <w:rFonts w:asciiTheme="majorHAnsi" w:hAnsiTheme="majorHAnsi"/>
          <w:b/>
          <w:color w:val="1A1A1A"/>
        </w:rPr>
        <w:t>20</w:t>
      </w:r>
      <w:r w:rsidR="00FA508A">
        <w:rPr>
          <w:rFonts w:asciiTheme="majorHAnsi" w:hAnsiTheme="majorHAnsi"/>
          <w:b/>
          <w:color w:val="1A1A1A"/>
        </w:rPr>
        <w:t xml:space="preserve"> at  </w:t>
      </w:r>
      <w:proofErr w:type="spellStart"/>
      <w:r>
        <w:rPr>
          <w:rFonts w:asciiTheme="majorHAnsi" w:hAnsiTheme="majorHAnsi"/>
          <w:b/>
          <w:color w:val="1A1A1A"/>
        </w:rPr>
        <w:t>Institut</w:t>
      </w:r>
      <w:proofErr w:type="spellEnd"/>
      <w:r>
        <w:rPr>
          <w:rFonts w:asciiTheme="majorHAnsi" w:hAnsiTheme="majorHAnsi"/>
          <w:b/>
          <w:color w:val="1A1A1A"/>
        </w:rPr>
        <w:t xml:space="preserve"> Pasteur de Madagascar </w:t>
      </w:r>
      <w:r w:rsidR="00FA508A">
        <w:rPr>
          <w:rFonts w:asciiTheme="majorHAnsi" w:hAnsiTheme="majorHAnsi"/>
          <w:b/>
          <w:color w:val="1A1A1A"/>
        </w:rPr>
        <w:t>and</w:t>
      </w:r>
      <w:r>
        <w:rPr>
          <w:rFonts w:asciiTheme="majorHAnsi" w:hAnsiTheme="majorHAnsi"/>
          <w:b/>
          <w:color w:val="1A1A1A"/>
        </w:rPr>
        <w:t xml:space="preserve"> </w:t>
      </w:r>
      <w:r w:rsidR="00745996" w:rsidRPr="00D368BB">
        <w:rPr>
          <w:rFonts w:asciiTheme="majorHAnsi" w:hAnsiTheme="majorHAnsi"/>
          <w:b/>
          <w:color w:val="1A1A1A"/>
        </w:rPr>
        <w:t xml:space="preserve">Centre </w:t>
      </w:r>
      <w:proofErr w:type="spellStart"/>
      <w:r w:rsidR="00745996" w:rsidRPr="00D368BB">
        <w:rPr>
          <w:rFonts w:asciiTheme="majorHAnsi" w:hAnsiTheme="majorHAnsi"/>
          <w:b/>
          <w:color w:val="1A1A1A"/>
        </w:rPr>
        <w:t>ValBio</w:t>
      </w:r>
      <w:proofErr w:type="spellEnd"/>
    </w:p>
    <w:p w14:paraId="4FA64A70" w14:textId="77777777" w:rsidR="00FA508A" w:rsidRPr="00FA508A" w:rsidRDefault="00FA508A" w:rsidP="00471F18">
      <w:pPr>
        <w:widowControl w:val="0"/>
        <w:autoSpaceDE w:val="0"/>
        <w:autoSpaceDN w:val="0"/>
        <w:adjustRightInd w:val="0"/>
        <w:ind w:left="-720" w:right="-720"/>
        <w:jc w:val="center"/>
        <w:rPr>
          <w:rFonts w:asciiTheme="majorHAnsi" w:hAnsiTheme="majorHAnsi"/>
          <w:b/>
          <w:color w:val="1A1A1A"/>
          <w:sz w:val="6"/>
          <w:szCs w:val="6"/>
        </w:rPr>
      </w:pPr>
    </w:p>
    <w:p w14:paraId="132BFE56" w14:textId="4C661262" w:rsidR="00FA508A" w:rsidRPr="00FA508A" w:rsidRDefault="00FA508A" w:rsidP="00FA508A">
      <w:pPr>
        <w:rPr>
          <w:color w:val="FF0000"/>
        </w:rPr>
      </w:pPr>
      <w:r w:rsidRPr="005D0FAB">
        <w:rPr>
          <w:rStyle w:val="Strong"/>
          <w:rFonts w:ascii="Helvetica Neue" w:hAnsi="Helvetica Neue"/>
          <w:color w:val="FF0000"/>
          <w:sz w:val="42"/>
          <w:szCs w:val="42"/>
          <w:shd w:val="clear" w:color="auto" w:fill="FFFFFF"/>
        </w:rPr>
        <w:t>We are seeking new instructors for E</w:t>
      </w:r>
      <w:r w:rsidRPr="005D0FAB">
        <w:rPr>
          <w:rStyle w:val="Strong"/>
          <w:rFonts w:ascii="Helvetica Neue" w:hAnsi="Helvetica Neue"/>
          <w:color w:val="FF0000"/>
          <w:sz w:val="32"/>
          <w:szCs w:val="32"/>
          <w:shd w:val="clear" w:color="auto" w:fill="FFFFFF"/>
          <w:vertAlign w:val="superscript"/>
        </w:rPr>
        <w:t>2</w:t>
      </w:r>
      <w:r w:rsidRPr="005D0FAB">
        <w:rPr>
          <w:rStyle w:val="Strong"/>
          <w:rFonts w:ascii="Helvetica Neue" w:hAnsi="Helvetica Neue"/>
          <w:color w:val="FF0000"/>
          <w:sz w:val="42"/>
          <w:szCs w:val="42"/>
          <w:shd w:val="clear" w:color="auto" w:fill="FFFFFF"/>
        </w:rPr>
        <w:t>M</w:t>
      </w:r>
      <w:r w:rsidRPr="005D0FAB">
        <w:rPr>
          <w:rStyle w:val="Strong"/>
          <w:rFonts w:ascii="Helvetica Neue" w:hAnsi="Helvetica Neue"/>
          <w:color w:val="FF0000"/>
          <w:sz w:val="32"/>
          <w:szCs w:val="32"/>
          <w:shd w:val="clear" w:color="auto" w:fill="FFFFFF"/>
          <w:vertAlign w:val="superscript"/>
        </w:rPr>
        <w:t>2</w:t>
      </w:r>
      <w:r w:rsidRPr="005D0FAB">
        <w:rPr>
          <w:rStyle w:val="Strong"/>
          <w:rFonts w:ascii="Helvetica Neue" w:hAnsi="Helvetica Neue"/>
          <w:color w:val="FF0000"/>
          <w:sz w:val="42"/>
          <w:szCs w:val="42"/>
          <w:shd w:val="clear" w:color="auto" w:fill="FFFFFF"/>
        </w:rPr>
        <w:t> 2020!</w:t>
      </w:r>
    </w:p>
    <w:p w14:paraId="0B1227DC" w14:textId="77777777" w:rsidR="00745996" w:rsidRPr="00FA508A" w:rsidRDefault="00745996" w:rsidP="00471F18">
      <w:pPr>
        <w:widowControl w:val="0"/>
        <w:autoSpaceDE w:val="0"/>
        <w:autoSpaceDN w:val="0"/>
        <w:adjustRightInd w:val="0"/>
        <w:ind w:left="-720" w:right="-720"/>
        <w:jc w:val="center"/>
        <w:rPr>
          <w:rFonts w:asciiTheme="majorHAnsi" w:hAnsiTheme="majorHAnsi"/>
          <w:b/>
          <w:color w:val="1A1A1A"/>
          <w:sz w:val="6"/>
          <w:szCs w:val="6"/>
        </w:rPr>
      </w:pPr>
    </w:p>
    <w:p w14:paraId="096C47BF" w14:textId="6BAB3C2A" w:rsidR="008E4B49" w:rsidRPr="005D0FAB" w:rsidRDefault="005D0FAB" w:rsidP="005D0FAB">
      <w:pPr>
        <w:widowControl w:val="0"/>
        <w:autoSpaceDE w:val="0"/>
        <w:autoSpaceDN w:val="0"/>
        <w:adjustRightInd w:val="0"/>
        <w:ind w:left="-720" w:right="-720"/>
        <w:jc w:val="center"/>
        <w:rPr>
          <w:rFonts w:asciiTheme="majorHAnsi" w:hAnsiTheme="majorHAnsi"/>
          <w:b/>
          <w:i/>
          <w:color w:val="1A1A1A"/>
        </w:rPr>
      </w:pPr>
      <w:r w:rsidRPr="005D0FAB">
        <w:rPr>
          <w:rFonts w:asciiTheme="majorHAnsi" w:hAnsiTheme="majorHAnsi"/>
          <w:b/>
          <w:i/>
          <w:color w:val="1A1A1A"/>
          <w:u w:val="single"/>
        </w:rPr>
        <w:t>A</w:t>
      </w:r>
      <w:r w:rsidR="00D368BB" w:rsidRPr="005D0FAB">
        <w:rPr>
          <w:rFonts w:asciiTheme="majorHAnsi" w:hAnsiTheme="majorHAnsi"/>
          <w:b/>
          <w:i/>
          <w:color w:val="1A1A1A"/>
          <w:u w:val="single"/>
        </w:rPr>
        <w:t>pplications</w:t>
      </w:r>
      <w:r w:rsidRPr="005D0FAB">
        <w:rPr>
          <w:rFonts w:asciiTheme="majorHAnsi" w:hAnsiTheme="majorHAnsi"/>
          <w:b/>
          <w:i/>
          <w:color w:val="1A1A1A"/>
          <w:u w:val="single"/>
        </w:rPr>
        <w:t xml:space="preserve"> for Instructors</w:t>
      </w:r>
      <w:r w:rsidR="00D368BB" w:rsidRPr="008E4B49">
        <w:rPr>
          <w:rFonts w:asciiTheme="majorHAnsi" w:hAnsiTheme="majorHAnsi"/>
          <w:b/>
          <w:i/>
          <w:color w:val="1A1A1A"/>
        </w:rPr>
        <w:t xml:space="preserve"> available at:</w:t>
      </w:r>
      <w:r>
        <w:rPr>
          <w:rFonts w:asciiTheme="majorHAnsi" w:hAnsiTheme="majorHAnsi"/>
          <w:b/>
          <w:i/>
          <w:color w:val="1A1A1A"/>
        </w:rPr>
        <w:t xml:space="preserve"> </w:t>
      </w:r>
      <w:r>
        <w:rPr>
          <w:rStyle w:val="Hyperlink"/>
          <w:rFonts w:asciiTheme="majorHAnsi" w:hAnsiTheme="majorHAnsi"/>
          <w:b/>
        </w:rPr>
        <w:t>e2m2.org</w:t>
      </w:r>
    </w:p>
    <w:p w14:paraId="3257BDBA" w14:textId="77777777" w:rsidR="008E4B49" w:rsidRPr="008E4B49" w:rsidRDefault="008E4B49" w:rsidP="00471F18">
      <w:pPr>
        <w:widowControl w:val="0"/>
        <w:autoSpaceDE w:val="0"/>
        <w:autoSpaceDN w:val="0"/>
        <w:adjustRightInd w:val="0"/>
        <w:ind w:left="-720" w:right="-720"/>
        <w:jc w:val="center"/>
        <w:rPr>
          <w:rFonts w:asciiTheme="majorHAnsi" w:hAnsiTheme="majorHAnsi"/>
          <w:b/>
          <w:sz w:val="6"/>
          <w:szCs w:val="6"/>
        </w:rPr>
      </w:pPr>
    </w:p>
    <w:p w14:paraId="00A5E1BD" w14:textId="3CD5EFE4" w:rsidR="00D368BB" w:rsidRPr="00D93E3A" w:rsidRDefault="008E4B49" w:rsidP="00471F18">
      <w:pPr>
        <w:widowControl w:val="0"/>
        <w:autoSpaceDE w:val="0"/>
        <w:autoSpaceDN w:val="0"/>
        <w:adjustRightInd w:val="0"/>
        <w:ind w:left="-720" w:right="-720"/>
        <w:jc w:val="center"/>
        <w:rPr>
          <w:rFonts w:asciiTheme="majorHAnsi" w:hAnsiTheme="majorHAnsi"/>
          <w:b/>
          <w:color w:val="FF0000"/>
          <w:sz w:val="28"/>
          <w:szCs w:val="28"/>
        </w:rPr>
      </w:pPr>
      <w:r w:rsidRPr="00D93E3A">
        <w:rPr>
          <w:rFonts w:asciiTheme="majorHAnsi" w:hAnsiTheme="majorHAnsi"/>
          <w:b/>
          <w:color w:val="FF0000"/>
          <w:sz w:val="28"/>
          <w:szCs w:val="28"/>
        </w:rPr>
        <w:t>D</w:t>
      </w:r>
      <w:r w:rsidR="00D368BB" w:rsidRPr="00D93E3A">
        <w:rPr>
          <w:rFonts w:asciiTheme="majorHAnsi" w:hAnsiTheme="majorHAnsi"/>
          <w:b/>
          <w:color w:val="FF0000"/>
          <w:sz w:val="28"/>
          <w:szCs w:val="28"/>
        </w:rPr>
        <w:t xml:space="preserve">eadline: </w:t>
      </w:r>
      <w:r w:rsidR="00147D9A">
        <w:rPr>
          <w:rFonts w:asciiTheme="majorHAnsi" w:hAnsiTheme="majorHAnsi"/>
          <w:b/>
          <w:color w:val="FF0000"/>
          <w:sz w:val="28"/>
          <w:szCs w:val="28"/>
        </w:rPr>
        <w:t xml:space="preserve">Friday, </w:t>
      </w:r>
      <w:r w:rsidR="005D0FAB">
        <w:rPr>
          <w:rFonts w:asciiTheme="majorHAnsi" w:hAnsiTheme="majorHAnsi"/>
          <w:b/>
          <w:color w:val="FF0000"/>
          <w:sz w:val="28"/>
          <w:szCs w:val="28"/>
        </w:rPr>
        <w:t>May 31</w:t>
      </w:r>
      <w:r w:rsidR="00147D9A">
        <w:rPr>
          <w:rFonts w:asciiTheme="majorHAnsi" w:hAnsiTheme="majorHAnsi"/>
          <w:b/>
          <w:color w:val="FF0000"/>
          <w:sz w:val="28"/>
          <w:szCs w:val="28"/>
        </w:rPr>
        <w:t>, 201</w:t>
      </w:r>
      <w:r w:rsidR="005D0FAB">
        <w:rPr>
          <w:rFonts w:asciiTheme="majorHAnsi" w:hAnsiTheme="majorHAnsi"/>
          <w:b/>
          <w:color w:val="FF0000"/>
          <w:sz w:val="28"/>
          <w:szCs w:val="28"/>
        </w:rPr>
        <w:t>9</w:t>
      </w:r>
    </w:p>
    <w:p w14:paraId="2D8993D8" w14:textId="77777777" w:rsidR="00D368BB" w:rsidRPr="000D52C0" w:rsidRDefault="00D368BB" w:rsidP="00471F18">
      <w:pPr>
        <w:widowControl w:val="0"/>
        <w:autoSpaceDE w:val="0"/>
        <w:autoSpaceDN w:val="0"/>
        <w:adjustRightInd w:val="0"/>
        <w:ind w:left="-720" w:right="-720"/>
        <w:jc w:val="center"/>
        <w:rPr>
          <w:rFonts w:asciiTheme="majorHAnsi" w:hAnsiTheme="majorHAnsi"/>
          <w:b/>
          <w:color w:val="1A1A1A"/>
          <w:sz w:val="8"/>
          <w:szCs w:val="8"/>
        </w:rPr>
      </w:pPr>
    </w:p>
    <w:p w14:paraId="64502BF9" w14:textId="1494954C" w:rsidR="005D0FAB" w:rsidRPr="005D0FAB" w:rsidRDefault="005D0FAB" w:rsidP="005D0FAB">
      <w:pPr>
        <w:ind w:left="-720" w:right="-720"/>
        <w:contextualSpacing/>
        <w:rPr>
          <w:rFonts w:asciiTheme="majorHAnsi" w:hAnsiTheme="majorHAnsi" w:cstheme="majorHAnsi"/>
          <w:color w:val="333333"/>
          <w:shd w:val="clear" w:color="auto" w:fill="FFFFFF"/>
        </w:rPr>
      </w:pPr>
      <w:r w:rsidRPr="005D0FAB">
        <w:rPr>
          <w:rFonts w:asciiTheme="majorHAnsi" w:hAnsiTheme="majorHAnsi" w:cstheme="majorHAnsi"/>
          <w:color w:val="333333"/>
          <w:shd w:val="clear" w:color="auto" w:fill="FFFFFF"/>
        </w:rPr>
        <w:t xml:space="preserve">We are pleased to announce the fourth annual </w:t>
      </w:r>
      <w:r w:rsidRPr="005D0FAB">
        <w:rPr>
          <w:rFonts w:asciiTheme="majorHAnsi" w:hAnsiTheme="majorHAnsi" w:cstheme="majorHAnsi"/>
          <w:b/>
          <w:color w:val="333333"/>
          <w:shd w:val="clear" w:color="auto" w:fill="FFFFFF"/>
        </w:rPr>
        <w:t>E</w:t>
      </w:r>
      <w:r w:rsidRPr="005D0FAB">
        <w:rPr>
          <w:rFonts w:asciiTheme="majorHAnsi" w:hAnsiTheme="majorHAnsi" w:cstheme="majorHAnsi"/>
          <w:b/>
          <w:color w:val="333333"/>
          <w:shd w:val="clear" w:color="auto" w:fill="FFFFFF"/>
          <w:vertAlign w:val="superscript"/>
        </w:rPr>
        <w:t>2</w:t>
      </w:r>
      <w:r w:rsidRPr="005D0FAB">
        <w:rPr>
          <w:rFonts w:asciiTheme="majorHAnsi" w:hAnsiTheme="majorHAnsi" w:cstheme="majorHAnsi"/>
          <w:b/>
          <w:color w:val="333333"/>
          <w:shd w:val="clear" w:color="auto" w:fill="FFFFFF"/>
        </w:rPr>
        <w:t>M</w:t>
      </w:r>
      <w:r w:rsidRPr="005D0FAB">
        <w:rPr>
          <w:rFonts w:asciiTheme="majorHAnsi" w:hAnsiTheme="majorHAnsi" w:cstheme="majorHAnsi"/>
          <w:b/>
          <w:color w:val="333333"/>
          <w:shd w:val="clear" w:color="auto" w:fill="FFFFFF"/>
          <w:vertAlign w:val="superscript"/>
        </w:rPr>
        <w:t>2</w:t>
      </w:r>
      <w:r w:rsidRPr="005D0FAB">
        <w:rPr>
          <w:rFonts w:asciiTheme="majorHAnsi" w:hAnsiTheme="majorHAnsi" w:cstheme="majorHAnsi"/>
          <w:b/>
          <w:color w:val="333333"/>
          <w:shd w:val="clear" w:color="auto" w:fill="FFFFFF"/>
        </w:rPr>
        <w:t>: Ecological and Epidemiological Modeling in Madagascar,</w:t>
      </w:r>
      <w:r w:rsidRPr="005D0FAB">
        <w:rPr>
          <w:rFonts w:asciiTheme="majorHAnsi" w:hAnsiTheme="majorHAnsi" w:cstheme="majorHAnsi"/>
          <w:color w:val="333333"/>
          <w:shd w:val="clear" w:color="auto" w:fill="FFFFFF"/>
        </w:rPr>
        <w:t xml:space="preserve"> to be held </w:t>
      </w:r>
      <w:r w:rsidRPr="005D0FAB">
        <w:rPr>
          <w:rFonts w:asciiTheme="majorHAnsi" w:hAnsiTheme="majorHAnsi" w:cstheme="majorHAnsi"/>
          <w:b/>
          <w:color w:val="333333"/>
          <w:shd w:val="clear" w:color="auto" w:fill="FFFFFF"/>
        </w:rPr>
        <w:t>January 3-14, 2020</w:t>
      </w:r>
      <w:r w:rsidRPr="005D0FAB">
        <w:rPr>
          <w:rFonts w:asciiTheme="majorHAnsi" w:hAnsiTheme="majorHAnsi" w:cstheme="majorHAnsi"/>
          <w:color w:val="333333"/>
          <w:shd w:val="clear" w:color="auto" w:fill="FFFFFF"/>
        </w:rPr>
        <w:t xml:space="preserve">, with time split between </w:t>
      </w:r>
      <w:proofErr w:type="spellStart"/>
      <w:r w:rsidRPr="005D0FAB">
        <w:rPr>
          <w:rFonts w:asciiTheme="majorHAnsi" w:hAnsiTheme="majorHAnsi" w:cstheme="majorHAnsi"/>
          <w:color w:val="333333"/>
          <w:shd w:val="clear" w:color="auto" w:fill="FFFFFF"/>
        </w:rPr>
        <w:t>Institut</w:t>
      </w:r>
      <w:proofErr w:type="spellEnd"/>
      <w:r w:rsidRPr="005D0FAB">
        <w:rPr>
          <w:rFonts w:asciiTheme="majorHAnsi" w:hAnsiTheme="majorHAnsi" w:cstheme="majorHAnsi"/>
          <w:color w:val="333333"/>
          <w:shd w:val="clear" w:color="auto" w:fill="FFFFFF"/>
        </w:rPr>
        <w:t xml:space="preserve"> Pasteur de Madagascar (IPM) in Antananarivo and Centre </w:t>
      </w:r>
      <w:proofErr w:type="spellStart"/>
      <w:r w:rsidRPr="005D0FAB">
        <w:rPr>
          <w:rFonts w:asciiTheme="majorHAnsi" w:hAnsiTheme="majorHAnsi" w:cstheme="majorHAnsi"/>
          <w:color w:val="333333"/>
          <w:shd w:val="clear" w:color="auto" w:fill="FFFFFF"/>
        </w:rPr>
        <w:t>ValBio</w:t>
      </w:r>
      <w:proofErr w:type="spellEnd"/>
      <w:r w:rsidRPr="005D0FAB">
        <w:rPr>
          <w:rFonts w:asciiTheme="majorHAnsi" w:hAnsiTheme="majorHAnsi" w:cstheme="majorHAnsi"/>
          <w:color w:val="333333"/>
          <w:shd w:val="clear" w:color="auto" w:fill="FFFFFF"/>
        </w:rPr>
        <w:t xml:space="preserve"> (CVB) in </w:t>
      </w:r>
      <w:proofErr w:type="spellStart"/>
      <w:r w:rsidRPr="005D0FAB">
        <w:rPr>
          <w:rFonts w:asciiTheme="majorHAnsi" w:hAnsiTheme="majorHAnsi" w:cstheme="majorHAnsi"/>
          <w:color w:val="333333"/>
          <w:shd w:val="clear" w:color="auto" w:fill="FFFFFF"/>
        </w:rPr>
        <w:t>Ranomafana</w:t>
      </w:r>
      <w:proofErr w:type="spellEnd"/>
      <w:r w:rsidRPr="005D0FAB">
        <w:rPr>
          <w:rFonts w:asciiTheme="majorHAnsi" w:hAnsiTheme="majorHAnsi" w:cstheme="majorHAnsi"/>
          <w:color w:val="333333"/>
          <w:shd w:val="clear" w:color="auto" w:fill="FFFFFF"/>
        </w:rPr>
        <w:t xml:space="preserve"> National Park, Madagascar. The course will include a 3-day introduction to basic programming in R (‘R Bootcamp’) at IPM, followed by a week-long intensive workshop at CVB aimed to provide an introduction to the use of dynamical models in understanding ecological and epidemiological data. </w:t>
      </w:r>
      <w:r w:rsidR="00FA508A">
        <w:rPr>
          <w:rFonts w:asciiTheme="majorHAnsi" w:hAnsiTheme="majorHAnsi" w:cstheme="majorHAnsi"/>
          <w:color w:val="333333"/>
          <w:shd w:val="clear" w:color="auto" w:fill="FFFFFF"/>
        </w:rPr>
        <w:t>S</w:t>
      </w:r>
      <w:r w:rsidRPr="005D0FAB">
        <w:rPr>
          <w:rFonts w:asciiTheme="majorHAnsi" w:hAnsiTheme="majorHAnsi" w:cstheme="majorHAnsi"/>
          <w:color w:val="333333"/>
          <w:shd w:val="clear" w:color="auto" w:fill="FFFFFF"/>
        </w:rPr>
        <w:t>tudents will present research plans in a final symposium, once again at IPM.</w:t>
      </w:r>
    </w:p>
    <w:p w14:paraId="7B180269" w14:textId="63216676" w:rsidR="005D0FAB" w:rsidRPr="005D0FAB" w:rsidRDefault="005D0FAB" w:rsidP="005D0FAB">
      <w:pPr>
        <w:ind w:left="-720" w:right="-720"/>
        <w:contextualSpacing/>
        <w:rPr>
          <w:rFonts w:asciiTheme="majorHAnsi" w:hAnsiTheme="majorHAnsi" w:cstheme="majorHAnsi"/>
          <w:color w:val="333333"/>
          <w:sz w:val="10"/>
          <w:szCs w:val="10"/>
          <w:shd w:val="clear" w:color="auto" w:fill="FFFFFF"/>
        </w:rPr>
      </w:pPr>
    </w:p>
    <w:p w14:paraId="1364A180" w14:textId="6820E440" w:rsidR="005D0FAB"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Throughout 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 or existing project integrating dynamical modeling with data collection and/or analysis in a biological system of their choosing. These research plans can then be used as a foundation for future dissertation or grant proposals.</w:t>
      </w:r>
      <w:r>
        <w:rPr>
          <w:rFonts w:asciiTheme="majorHAnsi" w:hAnsiTheme="majorHAnsi" w:cstheme="majorHAnsi"/>
          <w:color w:val="333333"/>
        </w:rPr>
        <w:t xml:space="preserve"> You can peruse a</w:t>
      </w:r>
      <w:r w:rsidRPr="005D0FAB">
        <w:rPr>
          <w:rFonts w:asciiTheme="majorHAnsi" w:hAnsiTheme="majorHAnsi" w:cstheme="majorHAnsi"/>
          <w:color w:val="333333"/>
        </w:rPr>
        <w:t xml:space="preserve"> working outline of our 2020 syllabus</w:t>
      </w:r>
      <w:r>
        <w:rPr>
          <w:rFonts w:asciiTheme="majorHAnsi" w:hAnsiTheme="majorHAnsi" w:cstheme="majorHAnsi"/>
          <w:color w:val="333333"/>
        </w:rPr>
        <w:t xml:space="preserve">, in addition to </w:t>
      </w:r>
      <w:r w:rsidRPr="005D0FAB">
        <w:rPr>
          <w:rFonts w:asciiTheme="majorHAnsi" w:hAnsiTheme="majorHAnsi" w:cstheme="majorHAnsi"/>
          <w:color w:val="333333"/>
        </w:rPr>
        <w:t>materials from</w:t>
      </w:r>
      <w:r>
        <w:rPr>
          <w:rFonts w:asciiTheme="majorHAnsi" w:hAnsiTheme="majorHAnsi" w:cstheme="majorHAnsi"/>
          <w:color w:val="333333"/>
        </w:rPr>
        <w:t xml:space="preserve"> </w:t>
      </w:r>
      <w:r w:rsidRPr="005D0FAB">
        <w:rPr>
          <w:rFonts w:asciiTheme="majorHAnsi" w:hAnsiTheme="majorHAnsi" w:cstheme="majorHAnsi"/>
          <w:color w:val="333333"/>
        </w:rPr>
        <w:t>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xml:space="preserve"> </w:t>
      </w:r>
      <w:r>
        <w:rPr>
          <w:rFonts w:asciiTheme="majorHAnsi" w:hAnsiTheme="majorHAnsi" w:cstheme="majorHAnsi"/>
          <w:color w:val="333333"/>
        </w:rPr>
        <w:t>2018 and 2019, on our website at:</w:t>
      </w:r>
      <w:r w:rsidR="00FA508A">
        <w:rPr>
          <w:rFonts w:asciiTheme="majorHAnsi" w:hAnsiTheme="majorHAnsi" w:cstheme="majorHAnsi"/>
          <w:color w:val="333333"/>
        </w:rPr>
        <w:t xml:space="preserve"> </w:t>
      </w:r>
      <w:r>
        <w:rPr>
          <w:rStyle w:val="Hyperlink"/>
          <w:rFonts w:asciiTheme="majorHAnsi" w:hAnsiTheme="majorHAnsi"/>
          <w:b/>
        </w:rPr>
        <w:t>e2m2.org</w:t>
      </w:r>
    </w:p>
    <w:p w14:paraId="00F70587"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7E634BEF" w14:textId="34F116D5" w:rsid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Style w:val="Strong"/>
          <w:rFonts w:asciiTheme="majorHAnsi" w:hAnsiTheme="majorHAnsi" w:cstheme="majorHAnsi"/>
          <w:color w:val="FF0000"/>
        </w:rPr>
        <w:t>We ask that anyone interested in teaching E</w:t>
      </w:r>
      <w:r w:rsidRPr="005D0FAB">
        <w:rPr>
          <w:rStyle w:val="Strong"/>
          <w:rFonts w:asciiTheme="majorHAnsi" w:hAnsiTheme="majorHAnsi" w:cstheme="majorHAnsi"/>
          <w:color w:val="FF0000"/>
          <w:vertAlign w:val="superscript"/>
        </w:rPr>
        <w:t>2</w:t>
      </w:r>
      <w:r w:rsidRPr="005D0FAB">
        <w:rPr>
          <w:rStyle w:val="Strong"/>
          <w:rFonts w:asciiTheme="majorHAnsi" w:hAnsiTheme="majorHAnsi" w:cstheme="majorHAnsi"/>
          <w:color w:val="FF0000"/>
        </w:rPr>
        <w:t>M</w:t>
      </w:r>
      <w:r w:rsidRPr="005D0FAB">
        <w:rPr>
          <w:rStyle w:val="Strong"/>
          <w:rFonts w:asciiTheme="majorHAnsi" w:hAnsiTheme="majorHAnsi" w:cstheme="majorHAnsi"/>
          <w:color w:val="FF0000"/>
          <w:vertAlign w:val="superscript"/>
        </w:rPr>
        <w:t>2</w:t>
      </w:r>
      <w:r w:rsidRPr="005D0FAB">
        <w:rPr>
          <w:rStyle w:val="Strong"/>
          <w:rFonts w:asciiTheme="majorHAnsi" w:hAnsiTheme="majorHAnsi" w:cstheme="majorHAnsi"/>
          <w:color w:val="FF0000"/>
        </w:rPr>
        <w:t xml:space="preserve"> 2020, please fill out the application </w:t>
      </w:r>
      <w:r w:rsidR="00FA508A">
        <w:rPr>
          <w:rStyle w:val="Strong"/>
          <w:rFonts w:asciiTheme="majorHAnsi" w:hAnsiTheme="majorHAnsi" w:cstheme="majorHAnsi"/>
          <w:color w:val="FF0000"/>
        </w:rPr>
        <w:t xml:space="preserve">at </w:t>
      </w:r>
      <w:r w:rsidR="00FA508A">
        <w:rPr>
          <w:rStyle w:val="Hyperlink"/>
          <w:rFonts w:asciiTheme="majorHAnsi" w:hAnsiTheme="majorHAnsi"/>
          <w:b/>
        </w:rPr>
        <w:t>e2m2.org</w:t>
      </w:r>
      <w:r w:rsidR="00FA508A" w:rsidRPr="005D0FAB">
        <w:rPr>
          <w:rStyle w:val="Strong"/>
          <w:rFonts w:asciiTheme="majorHAnsi" w:hAnsiTheme="majorHAnsi" w:cstheme="majorHAnsi"/>
          <w:color w:val="FF0000"/>
        </w:rPr>
        <w:t xml:space="preserve"> </w:t>
      </w:r>
      <w:r w:rsidRPr="005D0FAB">
        <w:rPr>
          <w:rStyle w:val="Strong"/>
          <w:rFonts w:asciiTheme="majorHAnsi" w:hAnsiTheme="majorHAnsi" w:cstheme="majorHAnsi"/>
          <w:color w:val="FF0000"/>
        </w:rPr>
        <w:t>by midnight on Friday, May 31, 2019 in your country of residence</w:t>
      </w:r>
      <w:r w:rsidRPr="005D0FAB">
        <w:rPr>
          <w:rStyle w:val="Strong"/>
          <w:rFonts w:asciiTheme="majorHAnsi" w:hAnsiTheme="majorHAnsi" w:cstheme="majorHAnsi"/>
          <w:color w:val="333333"/>
        </w:rPr>
        <w:t>.</w:t>
      </w:r>
      <w:r w:rsidRPr="005D0FAB">
        <w:rPr>
          <w:rFonts w:asciiTheme="majorHAnsi" w:hAnsiTheme="majorHAnsi" w:cstheme="majorHAnsi"/>
          <w:color w:val="333333"/>
        </w:rPr>
        <w:t> Applications will be reviewed by our organizing committee, and next year’s teaching team will be assembled sometime in June.</w:t>
      </w:r>
      <w:r>
        <w:rPr>
          <w:rFonts w:asciiTheme="majorHAnsi" w:hAnsiTheme="majorHAnsi" w:cstheme="majorHAnsi"/>
          <w:color w:val="333333"/>
        </w:rPr>
        <w:t xml:space="preserve"> </w:t>
      </w:r>
      <w:r w:rsidRPr="005D0FAB">
        <w:rPr>
          <w:rFonts w:asciiTheme="majorHAnsi" w:hAnsiTheme="majorHAnsi" w:cstheme="majorHAnsi"/>
          <w:color w:val="333333"/>
        </w:rPr>
        <w:t>Instructors will need to be fully conversant in English, with additional language skills in Malagasy and/or French considered a bonus. Additionally, instructors will need to feel comfortable teaching a majority of the materials covered in previous E</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M</w:t>
      </w:r>
      <w:r w:rsidRPr="005D0FAB">
        <w:rPr>
          <w:rFonts w:asciiTheme="majorHAnsi" w:hAnsiTheme="majorHAnsi" w:cstheme="majorHAnsi"/>
          <w:color w:val="333333"/>
          <w:vertAlign w:val="superscript"/>
        </w:rPr>
        <w:t>2</w:t>
      </w:r>
      <w:r w:rsidRPr="005D0FAB">
        <w:rPr>
          <w:rFonts w:asciiTheme="majorHAnsi" w:hAnsiTheme="majorHAnsi" w:cstheme="majorHAnsi"/>
          <w:color w:val="333333"/>
        </w:rPr>
        <w:t> modules (syllabi and materials linked above). Ideas and skillsets that would expand our curriculum in complimentary ways are valued and encouraged. If you have any questions about the appropriateness of your background or training for instructing our course, either in language or in science, please do not hesitate to contact us at the emails listed below.</w:t>
      </w:r>
    </w:p>
    <w:p w14:paraId="123740F7"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4265065C" w14:textId="3E194BFC"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 xml:space="preserve">In the past, instructors have funded their own travel to Madagascar (if not already based in country), as well as food and lodging for the sections of the course held in Antananarivo. Funding is available within the organizing committee to cover in-country transportation from </w:t>
      </w:r>
      <w:r>
        <w:rPr>
          <w:rFonts w:asciiTheme="majorHAnsi" w:hAnsiTheme="majorHAnsi" w:cstheme="majorHAnsi"/>
          <w:color w:val="333333"/>
        </w:rPr>
        <w:t>Tana</w:t>
      </w:r>
      <w:r w:rsidRPr="005D0FAB">
        <w:rPr>
          <w:rFonts w:asciiTheme="majorHAnsi" w:hAnsiTheme="majorHAnsi" w:cstheme="majorHAnsi"/>
          <w:color w:val="333333"/>
        </w:rPr>
        <w:t xml:space="preserve"> to </w:t>
      </w:r>
      <w:proofErr w:type="spellStart"/>
      <w:r w:rsidRPr="005D0FAB">
        <w:rPr>
          <w:rFonts w:asciiTheme="majorHAnsi" w:hAnsiTheme="majorHAnsi" w:cstheme="majorHAnsi"/>
          <w:color w:val="333333"/>
        </w:rPr>
        <w:t>Ranomafana</w:t>
      </w:r>
      <w:proofErr w:type="spellEnd"/>
      <w:r w:rsidRPr="005D0FAB">
        <w:rPr>
          <w:rFonts w:asciiTheme="majorHAnsi" w:hAnsiTheme="majorHAnsi" w:cstheme="majorHAnsi"/>
          <w:color w:val="333333"/>
        </w:rPr>
        <w:t xml:space="preserve"> and back, in addition to room and board throughout the duration of the core clinic (January 6-12), for all instructors. We will consider requests for additional financial support on a case-by-case basis, based on information collected in the application.</w:t>
      </w:r>
    </w:p>
    <w:p w14:paraId="306ED40B" w14:textId="77777777" w:rsidR="005D0FAB" w:rsidRPr="005D0FAB" w:rsidRDefault="005D0FAB" w:rsidP="005D0FAB">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6AA7F224" w14:textId="77777777" w:rsidR="00FA508A"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Please do not hesitate contact Cara Brook </w:t>
      </w:r>
      <w:r w:rsidR="00FA508A">
        <w:rPr>
          <w:rFonts w:asciiTheme="majorHAnsi" w:hAnsiTheme="majorHAnsi" w:cstheme="majorHAnsi"/>
          <w:color w:val="333333"/>
        </w:rPr>
        <w:t>(</w:t>
      </w:r>
      <w:hyperlink r:id="rId8" w:history="1">
        <w:r w:rsidR="00FA508A" w:rsidRPr="000163EB">
          <w:rPr>
            <w:rStyle w:val="Hyperlink"/>
            <w:rFonts w:asciiTheme="majorHAnsi" w:hAnsiTheme="majorHAnsi" w:cstheme="majorHAnsi"/>
          </w:rPr>
          <w:t>cbrook@berkeley.edu</w:t>
        </w:r>
      </w:hyperlink>
      <w:r w:rsidR="00FA508A">
        <w:rPr>
          <w:rFonts w:asciiTheme="majorHAnsi" w:hAnsiTheme="majorHAnsi" w:cstheme="majorHAnsi"/>
          <w:color w:val="333333"/>
        </w:rPr>
        <w:t>)</w:t>
      </w:r>
      <w:r w:rsidRPr="005D0FAB">
        <w:rPr>
          <w:rFonts w:asciiTheme="majorHAnsi" w:hAnsiTheme="majorHAnsi" w:cstheme="majorHAnsi"/>
          <w:color w:val="333333"/>
        </w:rPr>
        <w:t xml:space="preserve">, </w:t>
      </w:r>
      <w:proofErr w:type="spellStart"/>
      <w:r w:rsidRPr="005D0FAB">
        <w:rPr>
          <w:rFonts w:asciiTheme="majorHAnsi" w:hAnsiTheme="majorHAnsi" w:cstheme="majorHAnsi"/>
          <w:color w:val="333333"/>
        </w:rPr>
        <w:t>Tanjona</w:t>
      </w:r>
      <w:proofErr w:type="spellEnd"/>
      <w:r>
        <w:rPr>
          <w:rFonts w:asciiTheme="majorHAnsi" w:hAnsiTheme="majorHAnsi" w:cstheme="majorHAnsi"/>
          <w:color w:val="333333"/>
        </w:rPr>
        <w:t xml:space="preserve"> </w:t>
      </w:r>
      <w:proofErr w:type="spellStart"/>
      <w:r w:rsidR="00FA508A">
        <w:rPr>
          <w:rFonts w:asciiTheme="majorHAnsi" w:hAnsiTheme="majorHAnsi" w:cstheme="majorHAnsi"/>
          <w:color w:val="333333"/>
        </w:rPr>
        <w:t>Ramiadantsoa</w:t>
      </w:r>
      <w:proofErr w:type="spellEnd"/>
      <w:r w:rsidR="00FA508A">
        <w:rPr>
          <w:rFonts w:asciiTheme="majorHAnsi" w:hAnsiTheme="majorHAnsi" w:cstheme="majorHAnsi"/>
          <w:color w:val="333333"/>
        </w:rPr>
        <w:t xml:space="preserve"> (</w:t>
      </w:r>
      <w:hyperlink r:id="rId9" w:history="1">
        <w:r w:rsidR="00FA508A" w:rsidRPr="000163EB">
          <w:rPr>
            <w:rStyle w:val="Hyperlink"/>
            <w:rFonts w:asciiTheme="majorHAnsi" w:hAnsiTheme="majorHAnsi" w:cstheme="majorHAnsi"/>
          </w:rPr>
          <w:t>ramiadantsoa@wisc.edu</w:t>
        </w:r>
      </w:hyperlink>
      <w:r w:rsidR="00FA508A">
        <w:rPr>
          <w:rFonts w:asciiTheme="majorHAnsi" w:hAnsiTheme="majorHAnsi" w:cstheme="majorHAnsi"/>
          <w:color w:val="333333"/>
        </w:rPr>
        <w:t xml:space="preserve">), </w:t>
      </w:r>
      <w:r w:rsidRPr="005D0FAB">
        <w:rPr>
          <w:rFonts w:asciiTheme="majorHAnsi" w:hAnsiTheme="majorHAnsi" w:cstheme="majorHAnsi"/>
          <w:color w:val="333333"/>
        </w:rPr>
        <w:t xml:space="preserve">or </w:t>
      </w:r>
      <w:proofErr w:type="spellStart"/>
      <w:r w:rsidRPr="005D0FAB">
        <w:rPr>
          <w:rFonts w:asciiTheme="majorHAnsi" w:hAnsiTheme="majorHAnsi" w:cstheme="majorHAnsi"/>
          <w:color w:val="333333"/>
        </w:rPr>
        <w:t>Fidisoa</w:t>
      </w:r>
      <w:proofErr w:type="spellEnd"/>
      <w:r w:rsidRPr="005D0FAB">
        <w:rPr>
          <w:rFonts w:asciiTheme="majorHAnsi" w:hAnsiTheme="majorHAnsi" w:cstheme="majorHAnsi"/>
          <w:color w:val="333333"/>
        </w:rPr>
        <w:t xml:space="preserve"> </w:t>
      </w:r>
      <w:proofErr w:type="spellStart"/>
      <w:r w:rsidRPr="005D0FAB">
        <w:rPr>
          <w:rFonts w:asciiTheme="majorHAnsi" w:hAnsiTheme="majorHAnsi" w:cstheme="majorHAnsi"/>
          <w:color w:val="333333"/>
        </w:rPr>
        <w:t>Rasambainarivo</w:t>
      </w:r>
      <w:proofErr w:type="spellEnd"/>
      <w:r w:rsidR="00FA508A">
        <w:rPr>
          <w:rFonts w:asciiTheme="majorHAnsi" w:hAnsiTheme="majorHAnsi" w:cstheme="majorHAnsi"/>
          <w:color w:val="333333"/>
        </w:rPr>
        <w:t xml:space="preserve"> (</w:t>
      </w:r>
      <w:hyperlink r:id="rId10" w:history="1">
        <w:r w:rsidR="00FA508A" w:rsidRPr="000163EB">
          <w:rPr>
            <w:rStyle w:val="Hyperlink"/>
            <w:rFonts w:asciiTheme="majorHAnsi" w:hAnsiTheme="majorHAnsi" w:cstheme="majorHAnsi"/>
          </w:rPr>
          <w:t>fidy@mahaliana.org</w:t>
        </w:r>
      </w:hyperlink>
      <w:r w:rsidR="00FA508A">
        <w:rPr>
          <w:rFonts w:asciiTheme="majorHAnsi" w:hAnsiTheme="majorHAnsi" w:cstheme="majorHAnsi"/>
          <w:color w:val="333333"/>
        </w:rPr>
        <w:t>)</w:t>
      </w:r>
      <w:r w:rsidRPr="005D0FAB">
        <w:rPr>
          <w:rFonts w:asciiTheme="majorHAnsi" w:hAnsiTheme="majorHAnsi" w:cstheme="majorHAnsi"/>
          <w:color w:val="333333"/>
        </w:rPr>
        <w:t xml:space="preserve"> with any questions or concerns. </w:t>
      </w:r>
    </w:p>
    <w:p w14:paraId="6D33F916" w14:textId="77777777" w:rsidR="00FA508A" w:rsidRPr="005D0FAB"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775212A5" w14:textId="48014697" w:rsidR="00FA508A" w:rsidRDefault="005D0FAB"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sidRPr="005D0FAB">
        <w:rPr>
          <w:rFonts w:asciiTheme="majorHAnsi" w:hAnsiTheme="majorHAnsi" w:cstheme="majorHAnsi"/>
          <w:color w:val="333333"/>
        </w:rPr>
        <w:t>We look forward to reviewing your application!</w:t>
      </w:r>
    </w:p>
    <w:p w14:paraId="0F8A7821" w14:textId="77777777" w:rsidR="00FA508A" w:rsidRPr="00FA508A"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sz w:val="10"/>
          <w:szCs w:val="10"/>
        </w:rPr>
      </w:pPr>
    </w:p>
    <w:p w14:paraId="41F00435" w14:textId="42573CA4" w:rsidR="005D0FAB" w:rsidRPr="00FA508A" w:rsidRDefault="00FA508A" w:rsidP="00FA508A">
      <w:pPr>
        <w:pStyle w:val="NormalWeb"/>
        <w:shd w:val="clear" w:color="auto" w:fill="FFFFFF"/>
        <w:spacing w:before="0" w:beforeAutospacing="0" w:after="150" w:afterAutospacing="0"/>
        <w:ind w:left="-720" w:right="-720"/>
        <w:contextualSpacing/>
        <w:rPr>
          <w:rFonts w:asciiTheme="majorHAnsi" w:hAnsiTheme="majorHAnsi" w:cstheme="majorHAnsi"/>
          <w:color w:val="333333"/>
        </w:rPr>
      </w:pPr>
      <w:r>
        <w:rPr>
          <w:rFonts w:asciiTheme="majorHAnsi" w:hAnsiTheme="majorHAnsi" w:cstheme="majorHAnsi"/>
          <w:color w:val="333333"/>
        </w:rPr>
        <w:t>--</w:t>
      </w:r>
      <w:proofErr w:type="spellStart"/>
      <w:r w:rsidR="005D0FAB" w:rsidRPr="005D0FAB">
        <w:rPr>
          <w:rFonts w:asciiTheme="majorHAnsi" w:hAnsiTheme="majorHAnsi" w:cstheme="majorHAnsi"/>
          <w:color w:val="333333"/>
          <w:shd w:val="clear" w:color="auto" w:fill="FFFFFF"/>
        </w:rPr>
        <w:t>Misaotra</w:t>
      </w:r>
      <w:proofErr w:type="spellEnd"/>
      <w:r w:rsidR="005D0FAB" w:rsidRPr="005D0FAB">
        <w:rPr>
          <w:rFonts w:asciiTheme="majorHAnsi" w:hAnsiTheme="majorHAnsi" w:cstheme="majorHAnsi"/>
          <w:color w:val="333333"/>
          <w:shd w:val="clear" w:color="auto" w:fill="FFFFFF"/>
        </w:rPr>
        <w:t xml:space="preserve"> </w:t>
      </w:r>
      <w:proofErr w:type="spellStart"/>
      <w:r w:rsidR="005D0FAB" w:rsidRPr="005D0FAB">
        <w:rPr>
          <w:rFonts w:asciiTheme="majorHAnsi" w:hAnsiTheme="majorHAnsi" w:cstheme="majorHAnsi"/>
          <w:color w:val="333333"/>
          <w:shd w:val="clear" w:color="auto" w:fill="FFFFFF"/>
        </w:rPr>
        <w:t>betsaka</w:t>
      </w:r>
      <w:proofErr w:type="spellEnd"/>
      <w:r w:rsidR="005D0FAB" w:rsidRPr="005D0FAB">
        <w:rPr>
          <w:rFonts w:asciiTheme="majorHAnsi" w:hAnsiTheme="majorHAnsi" w:cstheme="majorHAnsi"/>
          <w:color w:val="333333"/>
          <w:shd w:val="clear" w:color="auto" w:fill="FFFFFF"/>
        </w:rPr>
        <w:t xml:space="preserve"> from the E</w:t>
      </w:r>
      <w:r w:rsidR="005D0FAB" w:rsidRPr="005D0FAB">
        <w:rPr>
          <w:rFonts w:asciiTheme="majorHAnsi" w:hAnsiTheme="majorHAnsi" w:cstheme="majorHAnsi"/>
          <w:color w:val="333333"/>
          <w:shd w:val="clear" w:color="auto" w:fill="FFFFFF"/>
          <w:vertAlign w:val="superscript"/>
        </w:rPr>
        <w:t>2</w:t>
      </w:r>
      <w:r w:rsidR="005D0FAB" w:rsidRPr="005D0FAB">
        <w:rPr>
          <w:rFonts w:asciiTheme="majorHAnsi" w:hAnsiTheme="majorHAnsi" w:cstheme="majorHAnsi"/>
          <w:color w:val="333333"/>
          <w:shd w:val="clear" w:color="auto" w:fill="FFFFFF"/>
        </w:rPr>
        <w:t>M</w:t>
      </w:r>
      <w:r w:rsidR="005D0FAB" w:rsidRPr="005D0FAB">
        <w:rPr>
          <w:rFonts w:asciiTheme="majorHAnsi" w:hAnsiTheme="majorHAnsi" w:cstheme="majorHAnsi"/>
          <w:color w:val="333333"/>
          <w:shd w:val="clear" w:color="auto" w:fill="FFFFFF"/>
          <w:vertAlign w:val="superscript"/>
        </w:rPr>
        <w:t>2</w:t>
      </w:r>
      <w:r w:rsidR="005D0FAB" w:rsidRPr="005D0FAB">
        <w:rPr>
          <w:rFonts w:asciiTheme="majorHAnsi" w:hAnsiTheme="majorHAnsi" w:cstheme="majorHAnsi"/>
          <w:color w:val="333333"/>
          <w:shd w:val="clear" w:color="auto" w:fill="FFFFFF"/>
        </w:rPr>
        <w:t> organizing team!</w:t>
      </w:r>
      <w:bookmarkStart w:id="0" w:name="_GoBack"/>
      <w:bookmarkEnd w:id="0"/>
    </w:p>
    <w:p w14:paraId="6286F0AD" w14:textId="77777777" w:rsidR="00FA508A" w:rsidRDefault="00254BE0" w:rsidP="00FA508A">
      <w:pPr>
        <w:widowControl w:val="0"/>
        <w:autoSpaceDE w:val="0"/>
        <w:autoSpaceDN w:val="0"/>
        <w:adjustRightInd w:val="0"/>
        <w:ind w:left="-720" w:right="-720"/>
        <w:rPr>
          <w:rFonts w:asciiTheme="majorHAnsi" w:hAnsiTheme="majorHAnsi" w:cstheme="majorHAnsi"/>
          <w:i/>
          <w:iCs/>
          <w:color w:val="141414"/>
          <w:shd w:val="clear" w:color="auto" w:fill="FFFFFF"/>
        </w:rPr>
      </w:pPr>
      <w:r w:rsidRPr="005D0FAB">
        <w:rPr>
          <w:rFonts w:asciiTheme="majorHAnsi" w:hAnsiTheme="majorHAnsi" w:cstheme="majorHAnsi"/>
          <w:i/>
          <w:iCs/>
          <w:color w:val="141414"/>
          <w:shd w:val="clear" w:color="auto" w:fill="FFFFFF"/>
        </w:rPr>
        <w:t> Cara Brook</w:t>
      </w:r>
      <w:r w:rsidR="005D0FAB"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Tanjona</w:t>
      </w:r>
      <w:proofErr w:type="spellEnd"/>
      <w:r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Ramiadantsoa</w:t>
      </w:r>
      <w:proofErr w:type="spellEnd"/>
      <w:r w:rsidRPr="005D0FAB">
        <w:rPr>
          <w:rFonts w:asciiTheme="majorHAnsi" w:hAnsiTheme="majorHAnsi" w:cstheme="majorHAnsi"/>
          <w:i/>
          <w:iCs/>
          <w:color w:val="141414"/>
          <w:shd w:val="clear" w:color="auto" w:fill="FFFFFF"/>
        </w:rPr>
        <w:t xml:space="preserve">, </w:t>
      </w:r>
      <w:r w:rsidR="005D0FAB" w:rsidRPr="005D0FAB">
        <w:rPr>
          <w:rFonts w:asciiTheme="majorHAnsi" w:hAnsiTheme="majorHAnsi" w:cstheme="majorHAnsi"/>
          <w:iCs/>
          <w:color w:val="141414"/>
          <w:shd w:val="clear" w:color="auto" w:fill="FFFFFF"/>
        </w:rPr>
        <w:t>and</w:t>
      </w:r>
      <w:r w:rsidR="005D0FAB"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Fid</w:t>
      </w:r>
      <w:r w:rsidR="005D0FAB" w:rsidRPr="005D0FAB">
        <w:rPr>
          <w:rFonts w:asciiTheme="majorHAnsi" w:hAnsiTheme="majorHAnsi" w:cstheme="majorHAnsi"/>
          <w:i/>
          <w:iCs/>
          <w:color w:val="141414"/>
          <w:shd w:val="clear" w:color="auto" w:fill="FFFFFF"/>
        </w:rPr>
        <w:t>isoa</w:t>
      </w:r>
      <w:proofErr w:type="spellEnd"/>
      <w:r w:rsidRPr="005D0FAB">
        <w:rPr>
          <w:rFonts w:asciiTheme="majorHAnsi" w:hAnsiTheme="majorHAnsi" w:cstheme="majorHAnsi"/>
          <w:i/>
          <w:iCs/>
          <w:color w:val="141414"/>
          <w:shd w:val="clear" w:color="auto" w:fill="FFFFFF"/>
        </w:rPr>
        <w:t xml:space="preserve"> </w:t>
      </w:r>
      <w:proofErr w:type="spellStart"/>
      <w:r w:rsidRPr="005D0FAB">
        <w:rPr>
          <w:rFonts w:asciiTheme="majorHAnsi" w:hAnsiTheme="majorHAnsi" w:cstheme="majorHAnsi"/>
          <w:i/>
          <w:iCs/>
          <w:color w:val="141414"/>
          <w:shd w:val="clear" w:color="auto" w:fill="FFFFFF"/>
        </w:rPr>
        <w:t>Rasambainarivo</w:t>
      </w:r>
      <w:proofErr w:type="spellEnd"/>
      <w:r w:rsidRPr="005D0FAB">
        <w:rPr>
          <w:rFonts w:asciiTheme="majorHAnsi" w:hAnsiTheme="majorHAnsi" w:cstheme="majorHAnsi"/>
          <w:i/>
          <w:iCs/>
          <w:color w:val="141414"/>
          <w:shd w:val="clear" w:color="auto" w:fill="FFFFFF"/>
        </w:rPr>
        <w:t xml:space="preserve"> </w:t>
      </w:r>
    </w:p>
    <w:p w14:paraId="473BF328" w14:textId="77777777" w:rsidR="00FA508A" w:rsidRPr="00FA508A" w:rsidRDefault="00FA508A" w:rsidP="00FA508A">
      <w:pPr>
        <w:widowControl w:val="0"/>
        <w:autoSpaceDE w:val="0"/>
        <w:autoSpaceDN w:val="0"/>
        <w:adjustRightInd w:val="0"/>
        <w:ind w:left="-720" w:right="-720"/>
        <w:rPr>
          <w:rFonts w:asciiTheme="majorHAnsi" w:hAnsiTheme="majorHAnsi" w:cstheme="majorHAnsi"/>
          <w:i/>
          <w:iCs/>
          <w:color w:val="141414"/>
          <w:sz w:val="10"/>
          <w:szCs w:val="10"/>
          <w:shd w:val="clear" w:color="auto" w:fill="FFFFFF"/>
        </w:rPr>
      </w:pPr>
    </w:p>
    <w:p w14:paraId="73C088B3" w14:textId="6710DABD" w:rsidR="00254BE0" w:rsidRPr="00FA508A" w:rsidRDefault="00FA508A" w:rsidP="00FA508A">
      <w:pPr>
        <w:widowControl w:val="0"/>
        <w:autoSpaceDE w:val="0"/>
        <w:autoSpaceDN w:val="0"/>
        <w:adjustRightInd w:val="0"/>
        <w:ind w:left="-720" w:right="-720"/>
        <w:jc w:val="center"/>
        <w:rPr>
          <w:rFonts w:asciiTheme="majorHAnsi" w:hAnsiTheme="majorHAnsi" w:cstheme="majorHAnsi"/>
          <w:b/>
          <w:i/>
          <w:iCs/>
          <w:color w:val="141414"/>
          <w:shd w:val="clear" w:color="auto" w:fill="FFFFFF"/>
        </w:rPr>
      </w:pPr>
      <w:r w:rsidRPr="00FA508A">
        <w:rPr>
          <w:rFonts w:asciiTheme="majorHAnsi" w:hAnsiTheme="majorHAnsi" w:cs="Times"/>
          <w:b/>
          <w:i/>
          <w:color w:val="000000"/>
        </w:rPr>
        <w:t xml:space="preserve">~ </w:t>
      </w:r>
      <w:r w:rsidR="00F53984" w:rsidRPr="00FA508A">
        <w:rPr>
          <w:rFonts w:asciiTheme="majorHAnsi" w:hAnsiTheme="majorHAnsi" w:cs="Times"/>
          <w:b/>
          <w:i/>
          <w:color w:val="000000"/>
        </w:rPr>
        <w:t>Please note that</w:t>
      </w:r>
      <w:r w:rsidRPr="00FA508A">
        <w:rPr>
          <w:rFonts w:asciiTheme="majorHAnsi" w:hAnsiTheme="majorHAnsi" w:cs="Times"/>
          <w:b/>
          <w:i/>
          <w:color w:val="000000"/>
        </w:rPr>
        <w:t xml:space="preserve"> applications for students for </w:t>
      </w:r>
      <w:r w:rsidRPr="00FA508A">
        <w:rPr>
          <w:rFonts w:asciiTheme="majorHAnsi" w:hAnsiTheme="majorHAnsi" w:cstheme="majorHAnsi"/>
          <w:b/>
          <w:i/>
          <w:color w:val="333333"/>
          <w:shd w:val="clear" w:color="auto" w:fill="FFFFFF"/>
        </w:rPr>
        <w:t>E</w:t>
      </w:r>
      <w:r w:rsidRPr="00FA508A">
        <w:rPr>
          <w:rFonts w:asciiTheme="majorHAnsi" w:hAnsiTheme="majorHAnsi" w:cstheme="majorHAnsi"/>
          <w:b/>
          <w:i/>
          <w:color w:val="333333"/>
          <w:shd w:val="clear" w:color="auto" w:fill="FFFFFF"/>
          <w:vertAlign w:val="superscript"/>
        </w:rPr>
        <w:t>2</w:t>
      </w:r>
      <w:r w:rsidRPr="00FA508A">
        <w:rPr>
          <w:rFonts w:asciiTheme="majorHAnsi" w:hAnsiTheme="majorHAnsi" w:cstheme="majorHAnsi"/>
          <w:b/>
          <w:i/>
          <w:color w:val="333333"/>
          <w:shd w:val="clear" w:color="auto" w:fill="FFFFFF"/>
        </w:rPr>
        <w:t>M</w:t>
      </w:r>
      <w:r w:rsidRPr="00FA508A">
        <w:rPr>
          <w:rFonts w:asciiTheme="majorHAnsi" w:hAnsiTheme="majorHAnsi" w:cstheme="majorHAnsi"/>
          <w:b/>
          <w:i/>
          <w:color w:val="333333"/>
          <w:shd w:val="clear" w:color="auto" w:fill="FFFFFF"/>
          <w:vertAlign w:val="superscript"/>
        </w:rPr>
        <w:t>2</w:t>
      </w:r>
      <w:r w:rsidRPr="00FA508A">
        <w:rPr>
          <w:rFonts w:asciiTheme="majorHAnsi" w:hAnsiTheme="majorHAnsi" w:cstheme="majorHAnsi"/>
          <w:b/>
          <w:i/>
          <w:color w:val="333333"/>
          <w:shd w:val="clear" w:color="auto" w:fill="FFFFFF"/>
        </w:rPr>
        <w:t> </w:t>
      </w:r>
      <w:r w:rsidRPr="00FA508A">
        <w:rPr>
          <w:rFonts w:asciiTheme="majorHAnsi" w:hAnsiTheme="majorHAnsi" w:cstheme="majorHAnsi"/>
          <w:b/>
          <w:i/>
          <w:color w:val="333333"/>
          <w:shd w:val="clear" w:color="auto" w:fill="FFFFFF"/>
        </w:rPr>
        <w:t xml:space="preserve">2020 will become available in September 2019. </w:t>
      </w:r>
      <w:r w:rsidRPr="00FA508A">
        <w:rPr>
          <w:rFonts w:asciiTheme="majorHAnsi" w:hAnsiTheme="majorHAnsi" w:cs="Times"/>
          <w:b/>
          <w:i/>
          <w:color w:val="000000"/>
        </w:rPr>
        <w:t>~</w:t>
      </w:r>
    </w:p>
    <w:sectPr w:rsidR="00254BE0" w:rsidRPr="00FA508A" w:rsidSect="00FA508A">
      <w:pgSz w:w="12240" w:h="15840"/>
      <w:pgMar w:top="1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95E"/>
    <w:multiLevelType w:val="hybridMultilevel"/>
    <w:tmpl w:val="0DE200D2"/>
    <w:lvl w:ilvl="0" w:tplc="5A526E2C">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2" w15:restartNumberingAfterBreak="0">
    <w:nsid w:val="478174C9"/>
    <w:multiLevelType w:val="hybridMultilevel"/>
    <w:tmpl w:val="FB16414A"/>
    <w:lvl w:ilvl="0" w:tplc="346EF224">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710E7A4B"/>
    <w:multiLevelType w:val="hybridMultilevel"/>
    <w:tmpl w:val="D3004E1E"/>
    <w:lvl w:ilvl="0" w:tplc="8FCABFA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73315C92"/>
    <w:multiLevelType w:val="hybridMultilevel"/>
    <w:tmpl w:val="03FA0612"/>
    <w:lvl w:ilvl="0" w:tplc="788E819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77996991"/>
    <w:multiLevelType w:val="hybridMultilevel"/>
    <w:tmpl w:val="E062CFDA"/>
    <w:lvl w:ilvl="0" w:tplc="20FA60C6">
      <w:numFmt w:val="bullet"/>
      <w:lvlText w:val="–"/>
      <w:lvlJc w:val="left"/>
      <w:pPr>
        <w:ind w:left="-360" w:hanging="360"/>
      </w:pPr>
      <w:rPr>
        <w:rFonts w:ascii="Calibri" w:eastAsia="Times New Roman" w:hAnsi="Calibri" w:cs="Calibri" w:hint="default"/>
        <w:color w:val="333333"/>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935E1"/>
    <w:rsid w:val="000D52C0"/>
    <w:rsid w:val="00147D9A"/>
    <w:rsid w:val="00200CE1"/>
    <w:rsid w:val="00254BE0"/>
    <w:rsid w:val="002A008F"/>
    <w:rsid w:val="003B72BF"/>
    <w:rsid w:val="0044734A"/>
    <w:rsid w:val="00450A66"/>
    <w:rsid w:val="00471F18"/>
    <w:rsid w:val="00501B44"/>
    <w:rsid w:val="00531F0C"/>
    <w:rsid w:val="005406D6"/>
    <w:rsid w:val="005D0FAB"/>
    <w:rsid w:val="00745996"/>
    <w:rsid w:val="00827977"/>
    <w:rsid w:val="008436BD"/>
    <w:rsid w:val="008C2709"/>
    <w:rsid w:val="008E4B49"/>
    <w:rsid w:val="009738A6"/>
    <w:rsid w:val="009D4B3B"/>
    <w:rsid w:val="00A4581A"/>
    <w:rsid w:val="00A679A8"/>
    <w:rsid w:val="00C6203F"/>
    <w:rsid w:val="00C731B0"/>
    <w:rsid w:val="00CA4BA4"/>
    <w:rsid w:val="00CE221D"/>
    <w:rsid w:val="00D01E17"/>
    <w:rsid w:val="00D368BB"/>
    <w:rsid w:val="00D64CDC"/>
    <w:rsid w:val="00D70080"/>
    <w:rsid w:val="00D7605B"/>
    <w:rsid w:val="00D93E3A"/>
    <w:rsid w:val="00EE12AA"/>
    <w:rsid w:val="00F53984"/>
    <w:rsid w:val="00FA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F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D0FAB"/>
    <w:pPr>
      <w:spacing w:before="100" w:beforeAutospacing="1" w:after="100" w:afterAutospacing="1"/>
    </w:pPr>
  </w:style>
  <w:style w:type="character" w:styleId="Strong">
    <w:name w:val="Strong"/>
    <w:basedOn w:val="DefaultParagraphFont"/>
    <w:uiPriority w:val="22"/>
    <w:qFormat/>
    <w:rsid w:val="005D0FAB"/>
    <w:rPr>
      <w:b/>
      <w:bCs/>
    </w:rPr>
  </w:style>
  <w:style w:type="character" w:styleId="UnresolvedMention">
    <w:name w:val="Unresolved Mention"/>
    <w:basedOn w:val="DefaultParagraphFont"/>
    <w:uiPriority w:val="99"/>
    <w:rsid w:val="00FA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80971">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1268466590">
      <w:bodyDiv w:val="1"/>
      <w:marLeft w:val="0"/>
      <w:marRight w:val="0"/>
      <w:marTop w:val="0"/>
      <w:marBottom w:val="0"/>
      <w:divBdr>
        <w:top w:val="none" w:sz="0" w:space="0" w:color="auto"/>
        <w:left w:val="none" w:sz="0" w:space="0" w:color="auto"/>
        <w:bottom w:val="none" w:sz="0" w:space="0" w:color="auto"/>
        <w:right w:val="none" w:sz="0" w:space="0" w:color="auto"/>
      </w:divBdr>
    </w:div>
    <w:div w:id="1513376301">
      <w:bodyDiv w:val="1"/>
      <w:marLeft w:val="0"/>
      <w:marRight w:val="0"/>
      <w:marTop w:val="0"/>
      <w:marBottom w:val="0"/>
      <w:divBdr>
        <w:top w:val="none" w:sz="0" w:space="0" w:color="auto"/>
        <w:left w:val="none" w:sz="0" w:space="0" w:color="auto"/>
        <w:bottom w:val="none" w:sz="0" w:space="0" w:color="auto"/>
        <w:right w:val="none" w:sz="0" w:space="0" w:color="auto"/>
      </w:divBdr>
    </w:div>
    <w:div w:id="1526485423">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2024284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rook@berkeley.edu"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fidy@mahaliana.org" TargetMode="External"/><Relationship Id="rId4" Type="http://schemas.openxmlformats.org/officeDocument/2006/relationships/webSettings" Target="webSettings.xml"/><Relationship Id="rId9" Type="http://schemas.openxmlformats.org/officeDocument/2006/relationships/hyperlink" Target="mailto:ramiadantsoa@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2019-04-27T18:23:00Z</dcterms:created>
  <dcterms:modified xsi:type="dcterms:W3CDTF">2019-04-27T18:45:00Z</dcterms:modified>
</cp:coreProperties>
</file>