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DF54" w14:textId="77777777" w:rsidR="00793FB0" w:rsidRDefault="00793FB0" w:rsidP="00793FB0">
      <w:pPr>
        <w:rPr>
          <w:rFonts w:asciiTheme="majorHAnsi" w:eastAsia="Times New Roman" w:hAnsiTheme="majorHAnsi" w:cs="Times New Roman"/>
          <w:b/>
        </w:rPr>
      </w:pPr>
      <w:r>
        <w:rPr>
          <w:rFonts w:asciiTheme="majorHAnsi" w:eastAsia="Times New Roman" w:hAnsiTheme="majorHAnsi" w:cs="Times New Roman"/>
          <w:b/>
        </w:rPr>
        <w:t>E</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M</w:t>
      </w:r>
      <w:r w:rsidRPr="00793FB0">
        <w:rPr>
          <w:rFonts w:asciiTheme="majorHAnsi" w:eastAsia="Times New Roman" w:hAnsiTheme="majorHAnsi" w:cs="Times New Roman"/>
          <w:b/>
          <w:bCs/>
          <w:vertAlign w:val="superscript"/>
        </w:rPr>
        <w:t>2</w:t>
      </w:r>
      <w:r>
        <w:rPr>
          <w:rFonts w:asciiTheme="majorHAnsi" w:eastAsia="Times New Roman" w:hAnsiTheme="majorHAnsi" w:cs="Times New Roman"/>
          <w:b/>
        </w:rPr>
        <w:t>: Model Telephone with Model Diagrams</w:t>
      </w:r>
    </w:p>
    <w:p w14:paraId="4F445981" w14:textId="77777777" w:rsidR="00793FB0" w:rsidRDefault="00793FB0" w:rsidP="00793FB0">
      <w:pPr>
        <w:rPr>
          <w:rFonts w:asciiTheme="majorHAnsi" w:eastAsia="Times New Roman" w:hAnsiTheme="majorHAnsi" w:cs="Times New Roman"/>
          <w:b/>
        </w:rPr>
      </w:pPr>
    </w:p>
    <w:p w14:paraId="0C2A885A" w14:textId="5175B939" w:rsidR="00793FB0" w:rsidRDefault="005339AB" w:rsidP="00793FB0">
      <w:pPr>
        <w:rPr>
          <w:rFonts w:asciiTheme="majorHAnsi" w:eastAsia="Times New Roman" w:hAnsiTheme="majorHAnsi" w:cs="Times New Roman"/>
          <w:b/>
        </w:rPr>
      </w:pPr>
      <w:r>
        <w:rPr>
          <w:rFonts w:asciiTheme="majorHAnsi" w:eastAsia="Times New Roman" w:hAnsiTheme="majorHAnsi" w:cs="Times New Roman"/>
          <w:b/>
        </w:rPr>
        <w:t>Thursday</w:t>
      </w:r>
      <w:r w:rsidR="006B6F75">
        <w:rPr>
          <w:rFonts w:asciiTheme="majorHAnsi" w:eastAsia="Times New Roman" w:hAnsiTheme="majorHAnsi" w:cs="Times New Roman"/>
          <w:b/>
        </w:rPr>
        <w:t xml:space="preserve">, </w:t>
      </w:r>
      <w:r w:rsidR="00515333">
        <w:rPr>
          <w:rFonts w:asciiTheme="majorHAnsi" w:eastAsia="Times New Roman" w:hAnsiTheme="majorHAnsi" w:cs="Times New Roman"/>
          <w:b/>
        </w:rPr>
        <w:t>December 1</w:t>
      </w:r>
      <w:r>
        <w:rPr>
          <w:rFonts w:asciiTheme="majorHAnsi" w:eastAsia="Times New Roman" w:hAnsiTheme="majorHAnsi" w:cs="Times New Roman"/>
          <w:b/>
        </w:rPr>
        <w:t>5</w:t>
      </w:r>
      <w:r w:rsidR="00515333">
        <w:rPr>
          <w:rFonts w:asciiTheme="majorHAnsi" w:eastAsia="Times New Roman" w:hAnsiTheme="majorHAnsi" w:cs="Times New Roman"/>
          <w:b/>
        </w:rPr>
        <w:t>, 2022</w:t>
      </w:r>
    </w:p>
    <w:p w14:paraId="56BD9A0B" w14:textId="72011C43" w:rsidR="00793FB0" w:rsidRDefault="005339AB" w:rsidP="00793FB0">
      <w:pPr>
        <w:rPr>
          <w:rFonts w:asciiTheme="majorHAnsi" w:eastAsia="Times New Roman" w:hAnsiTheme="majorHAnsi" w:cs="Times New Roman"/>
          <w:b/>
        </w:rPr>
      </w:pPr>
      <w:r>
        <w:rPr>
          <w:rFonts w:asciiTheme="majorHAnsi" w:eastAsia="Times New Roman" w:hAnsiTheme="majorHAnsi" w:cs="Times New Roman"/>
          <w:b/>
        </w:rPr>
        <w:t>8</w:t>
      </w:r>
      <w:r w:rsidR="006B6F75">
        <w:rPr>
          <w:rFonts w:asciiTheme="majorHAnsi" w:eastAsia="Times New Roman" w:hAnsiTheme="majorHAnsi" w:cs="Times New Roman"/>
          <w:b/>
        </w:rPr>
        <w:t>:</w:t>
      </w:r>
      <w:r w:rsidR="00515333">
        <w:rPr>
          <w:rFonts w:asciiTheme="majorHAnsi" w:eastAsia="Times New Roman" w:hAnsiTheme="majorHAnsi" w:cs="Times New Roman"/>
          <w:b/>
        </w:rPr>
        <w:t>0</w:t>
      </w:r>
      <w:r w:rsidR="006B6F75">
        <w:rPr>
          <w:rFonts w:asciiTheme="majorHAnsi" w:eastAsia="Times New Roman" w:hAnsiTheme="majorHAnsi" w:cs="Times New Roman"/>
          <w:b/>
        </w:rPr>
        <w:t>0-</w:t>
      </w:r>
      <w:r>
        <w:rPr>
          <w:rFonts w:asciiTheme="majorHAnsi" w:eastAsia="Times New Roman" w:hAnsiTheme="majorHAnsi" w:cs="Times New Roman"/>
          <w:b/>
        </w:rPr>
        <w:t>9</w:t>
      </w:r>
      <w:r w:rsidR="006B6F75">
        <w:rPr>
          <w:rFonts w:asciiTheme="majorHAnsi" w:eastAsia="Times New Roman" w:hAnsiTheme="majorHAnsi" w:cs="Times New Roman"/>
          <w:b/>
        </w:rPr>
        <w:t>:</w:t>
      </w:r>
      <w:r w:rsidR="00515333">
        <w:rPr>
          <w:rFonts w:asciiTheme="majorHAnsi" w:eastAsia="Times New Roman" w:hAnsiTheme="majorHAnsi" w:cs="Times New Roman"/>
          <w:b/>
        </w:rPr>
        <w:t>3</w:t>
      </w:r>
      <w:r w:rsidR="006B6F75">
        <w:rPr>
          <w:rFonts w:asciiTheme="majorHAnsi" w:eastAsia="Times New Roman" w:hAnsiTheme="majorHAnsi" w:cs="Times New Roman"/>
          <w:b/>
        </w:rPr>
        <w:t>0</w:t>
      </w:r>
      <w:r>
        <w:rPr>
          <w:rFonts w:asciiTheme="majorHAnsi" w:eastAsia="Times New Roman" w:hAnsiTheme="majorHAnsi" w:cs="Times New Roman"/>
          <w:b/>
        </w:rPr>
        <w:t>a</w:t>
      </w:r>
      <w:r w:rsidR="006B6F75">
        <w:rPr>
          <w:rFonts w:asciiTheme="majorHAnsi" w:eastAsia="Times New Roman" w:hAnsiTheme="majorHAnsi" w:cs="Times New Roman"/>
          <w:b/>
        </w:rPr>
        <w:t>m</w:t>
      </w:r>
    </w:p>
    <w:p w14:paraId="42CB7E6C" w14:textId="77777777" w:rsidR="00793FB0" w:rsidRDefault="00793FB0" w:rsidP="00793FB0">
      <w:pPr>
        <w:rPr>
          <w:rFonts w:asciiTheme="majorHAnsi" w:eastAsia="Times New Roman" w:hAnsiTheme="majorHAnsi" w:cs="Times New Roman"/>
          <w:b/>
        </w:rPr>
      </w:pPr>
    </w:p>
    <w:p w14:paraId="13BDDAB1" w14:textId="3DE8C7C8" w:rsidR="00793FB0" w:rsidRDefault="005339AB" w:rsidP="00793FB0">
      <w:pPr>
        <w:rPr>
          <w:rFonts w:asciiTheme="majorHAnsi" w:eastAsia="Times New Roman" w:hAnsiTheme="majorHAnsi" w:cs="Times New Roman"/>
        </w:rPr>
      </w:pPr>
      <w:r>
        <w:rPr>
          <w:rFonts w:asciiTheme="majorHAnsi" w:eastAsia="Times New Roman" w:hAnsiTheme="majorHAnsi" w:cs="Times New Roman"/>
        </w:rPr>
        <w:t>8</w:t>
      </w:r>
      <w:r w:rsidR="006B6F75">
        <w:rPr>
          <w:rFonts w:asciiTheme="majorHAnsi" w:eastAsia="Times New Roman" w:hAnsiTheme="majorHAnsi" w:cs="Times New Roman"/>
        </w:rPr>
        <w:t>:</w:t>
      </w:r>
      <w:r w:rsidR="00515333">
        <w:rPr>
          <w:rFonts w:asciiTheme="majorHAnsi" w:eastAsia="Times New Roman" w:hAnsiTheme="majorHAnsi" w:cs="Times New Roman"/>
        </w:rPr>
        <w:t>0</w:t>
      </w:r>
      <w:r w:rsidR="006B6F75">
        <w:rPr>
          <w:rFonts w:asciiTheme="majorHAnsi" w:eastAsia="Times New Roman" w:hAnsiTheme="majorHAnsi" w:cs="Times New Roman"/>
        </w:rPr>
        <w:t>0-</w:t>
      </w:r>
      <w:r>
        <w:rPr>
          <w:rFonts w:asciiTheme="majorHAnsi" w:eastAsia="Times New Roman" w:hAnsiTheme="majorHAnsi" w:cs="Times New Roman"/>
        </w:rPr>
        <w:t>8:10a</w:t>
      </w:r>
      <w:r w:rsidR="00793FB0">
        <w:rPr>
          <w:rFonts w:asciiTheme="majorHAnsi" w:eastAsia="Times New Roman" w:hAnsiTheme="majorHAnsi" w:cs="Times New Roman"/>
        </w:rPr>
        <w:t>m: Intro activity and form groups of three (but don’t tell them everything that is going to happen). Do not discuss, share, or show your model diagram at all yet! Keep it secret.</w:t>
      </w:r>
    </w:p>
    <w:p w14:paraId="757B6987" w14:textId="77777777" w:rsidR="00793FB0" w:rsidRDefault="00793FB0" w:rsidP="00793FB0">
      <w:pPr>
        <w:rPr>
          <w:rFonts w:asciiTheme="majorHAnsi" w:eastAsia="Times New Roman" w:hAnsiTheme="majorHAnsi" w:cs="Times New Roman"/>
        </w:rPr>
      </w:pPr>
    </w:p>
    <w:p w14:paraId="1A8C46D9" w14:textId="35ADCD97" w:rsidR="00793FB0" w:rsidRDefault="005339AB" w:rsidP="00793FB0">
      <w:pPr>
        <w:rPr>
          <w:rFonts w:asciiTheme="majorHAnsi" w:eastAsia="Times New Roman" w:hAnsiTheme="majorHAnsi" w:cs="Times New Roman"/>
        </w:rPr>
      </w:pPr>
      <w:r>
        <w:rPr>
          <w:rFonts w:asciiTheme="majorHAnsi" w:eastAsia="Times New Roman" w:hAnsiTheme="majorHAnsi" w:cs="Times New Roman"/>
        </w:rPr>
        <w:t>8:1</w:t>
      </w:r>
      <w:r w:rsidR="00515333">
        <w:rPr>
          <w:rFonts w:asciiTheme="majorHAnsi" w:eastAsia="Times New Roman" w:hAnsiTheme="majorHAnsi" w:cs="Times New Roman"/>
        </w:rPr>
        <w:t>0</w:t>
      </w:r>
      <w:r w:rsidR="006B6F75">
        <w:rPr>
          <w:rFonts w:asciiTheme="majorHAnsi" w:eastAsia="Times New Roman" w:hAnsiTheme="majorHAnsi" w:cs="Times New Roman"/>
        </w:rPr>
        <w:t>-</w:t>
      </w:r>
      <w:r>
        <w:rPr>
          <w:rFonts w:asciiTheme="majorHAnsi" w:eastAsia="Times New Roman" w:hAnsiTheme="majorHAnsi" w:cs="Times New Roman"/>
        </w:rPr>
        <w:t>8</w:t>
      </w:r>
      <w:r w:rsidR="006B6F75">
        <w:rPr>
          <w:rFonts w:asciiTheme="majorHAnsi" w:eastAsia="Times New Roman" w:hAnsiTheme="majorHAnsi" w:cs="Times New Roman"/>
        </w:rPr>
        <w:t>:</w:t>
      </w:r>
      <w:r w:rsidR="00515333">
        <w:rPr>
          <w:rFonts w:asciiTheme="majorHAnsi" w:eastAsia="Times New Roman" w:hAnsiTheme="majorHAnsi" w:cs="Times New Roman"/>
        </w:rPr>
        <w:t>3</w:t>
      </w:r>
      <w:r w:rsidR="00BC5F98">
        <w:rPr>
          <w:rFonts w:asciiTheme="majorHAnsi" w:eastAsia="Times New Roman" w:hAnsiTheme="majorHAnsi" w:cs="Times New Roman"/>
        </w:rPr>
        <w:t>0</w:t>
      </w:r>
      <w:r>
        <w:rPr>
          <w:rFonts w:asciiTheme="majorHAnsi" w:eastAsia="Times New Roman" w:hAnsiTheme="majorHAnsi" w:cs="Times New Roman"/>
        </w:rPr>
        <w:t>a</w:t>
      </w:r>
      <w:r w:rsidR="00793FB0">
        <w:rPr>
          <w:rFonts w:asciiTheme="majorHAnsi" w:eastAsia="Times New Roman" w:hAnsiTheme="majorHAnsi" w:cs="Times New Roman"/>
        </w:rPr>
        <w:t>m: Pass your model diagram to the person to your right. Your diagram should have your question at the top and all parameters and state variables defined, but there should be no other text. Your partner will now write the model description (see example below) from your diagram. There should be no talking, even if this is frustrating!</w:t>
      </w:r>
    </w:p>
    <w:p w14:paraId="1286AE67" w14:textId="77777777" w:rsidR="00793FB0" w:rsidRDefault="00793FB0" w:rsidP="00793FB0">
      <w:pPr>
        <w:rPr>
          <w:rFonts w:asciiTheme="majorHAnsi" w:eastAsia="Times New Roman" w:hAnsiTheme="majorHAnsi" w:cs="Times New Roman"/>
        </w:rPr>
      </w:pPr>
    </w:p>
    <w:p w14:paraId="53DD6867" w14:textId="077BE33F" w:rsidR="00793FB0" w:rsidRDefault="005339AB" w:rsidP="00793FB0">
      <w:pPr>
        <w:rPr>
          <w:rFonts w:asciiTheme="majorHAnsi" w:eastAsia="Times New Roman" w:hAnsiTheme="majorHAnsi" w:cs="Times New Roman"/>
        </w:rPr>
      </w:pPr>
      <w:r>
        <w:rPr>
          <w:rFonts w:asciiTheme="majorHAnsi" w:eastAsia="Times New Roman" w:hAnsiTheme="majorHAnsi" w:cs="Times New Roman"/>
        </w:rPr>
        <w:t>8</w:t>
      </w:r>
      <w:r w:rsidR="006B6F75">
        <w:rPr>
          <w:rFonts w:asciiTheme="majorHAnsi" w:eastAsia="Times New Roman" w:hAnsiTheme="majorHAnsi" w:cs="Times New Roman"/>
        </w:rPr>
        <w:t>:</w:t>
      </w:r>
      <w:r w:rsidR="00515333">
        <w:rPr>
          <w:rFonts w:asciiTheme="majorHAnsi" w:eastAsia="Times New Roman" w:hAnsiTheme="majorHAnsi" w:cs="Times New Roman"/>
        </w:rPr>
        <w:t>3</w:t>
      </w:r>
      <w:r w:rsidR="00BC5F98">
        <w:rPr>
          <w:rFonts w:asciiTheme="majorHAnsi" w:eastAsia="Times New Roman" w:hAnsiTheme="majorHAnsi" w:cs="Times New Roman"/>
        </w:rPr>
        <w:t>0</w:t>
      </w:r>
      <w:r w:rsidR="006B6F75">
        <w:rPr>
          <w:rFonts w:asciiTheme="majorHAnsi" w:eastAsia="Times New Roman" w:hAnsiTheme="majorHAnsi" w:cs="Times New Roman"/>
        </w:rPr>
        <w:t>-</w:t>
      </w:r>
      <w:r>
        <w:rPr>
          <w:rFonts w:asciiTheme="majorHAnsi" w:eastAsia="Times New Roman" w:hAnsiTheme="majorHAnsi" w:cs="Times New Roman"/>
        </w:rPr>
        <w:t>8</w:t>
      </w:r>
      <w:r w:rsidR="006B6F75">
        <w:rPr>
          <w:rFonts w:asciiTheme="majorHAnsi" w:eastAsia="Times New Roman" w:hAnsiTheme="majorHAnsi" w:cs="Times New Roman"/>
        </w:rPr>
        <w:t>:</w:t>
      </w:r>
      <w:r w:rsidR="00515333">
        <w:rPr>
          <w:rFonts w:asciiTheme="majorHAnsi" w:eastAsia="Times New Roman" w:hAnsiTheme="majorHAnsi" w:cs="Times New Roman"/>
        </w:rPr>
        <w:t>5</w:t>
      </w:r>
      <w:r w:rsidR="006B6F75">
        <w:rPr>
          <w:rFonts w:asciiTheme="majorHAnsi" w:eastAsia="Times New Roman" w:hAnsiTheme="majorHAnsi" w:cs="Times New Roman"/>
        </w:rPr>
        <w:t>0</w:t>
      </w:r>
      <w:r>
        <w:rPr>
          <w:rFonts w:asciiTheme="majorHAnsi" w:eastAsia="Times New Roman" w:hAnsiTheme="majorHAnsi" w:cs="Times New Roman"/>
        </w:rPr>
        <w:t>a</w:t>
      </w:r>
      <w:r w:rsidR="00793FB0">
        <w:rPr>
          <w:rFonts w:asciiTheme="majorHAnsi" w:eastAsia="Times New Roman" w:hAnsiTheme="majorHAnsi" w:cs="Times New Roman"/>
        </w:rPr>
        <w:t>m: Now take your model description and pass it to the next person to the right. This person should not have seen your model diagram or description yet. This person will now draw the diagram from the model description.</w:t>
      </w:r>
    </w:p>
    <w:p w14:paraId="6FFB2017" w14:textId="77777777" w:rsidR="00793FB0" w:rsidRDefault="00793FB0" w:rsidP="00793FB0">
      <w:pPr>
        <w:rPr>
          <w:rFonts w:asciiTheme="majorHAnsi" w:eastAsia="Times New Roman" w:hAnsiTheme="majorHAnsi" w:cs="Times New Roman"/>
        </w:rPr>
      </w:pPr>
    </w:p>
    <w:p w14:paraId="100B090C" w14:textId="0C8659C8" w:rsidR="00793FB0" w:rsidRDefault="005339AB" w:rsidP="00793FB0">
      <w:pPr>
        <w:rPr>
          <w:rFonts w:asciiTheme="majorHAnsi" w:eastAsia="Times New Roman" w:hAnsiTheme="majorHAnsi" w:cs="Times New Roman"/>
        </w:rPr>
      </w:pPr>
      <w:r>
        <w:rPr>
          <w:rFonts w:asciiTheme="majorHAnsi" w:eastAsia="Times New Roman" w:hAnsiTheme="majorHAnsi" w:cs="Times New Roman"/>
        </w:rPr>
        <w:t>8</w:t>
      </w:r>
      <w:r w:rsidR="006B6F75">
        <w:rPr>
          <w:rFonts w:asciiTheme="majorHAnsi" w:eastAsia="Times New Roman" w:hAnsiTheme="majorHAnsi" w:cs="Times New Roman"/>
        </w:rPr>
        <w:t>:</w:t>
      </w:r>
      <w:r w:rsidR="00515333">
        <w:rPr>
          <w:rFonts w:asciiTheme="majorHAnsi" w:eastAsia="Times New Roman" w:hAnsiTheme="majorHAnsi" w:cs="Times New Roman"/>
        </w:rPr>
        <w:t>5</w:t>
      </w:r>
      <w:r w:rsidR="006B6F75">
        <w:rPr>
          <w:rFonts w:asciiTheme="majorHAnsi" w:eastAsia="Times New Roman" w:hAnsiTheme="majorHAnsi" w:cs="Times New Roman"/>
        </w:rPr>
        <w:t>0-</w:t>
      </w:r>
      <w:r>
        <w:rPr>
          <w:rFonts w:asciiTheme="majorHAnsi" w:eastAsia="Times New Roman" w:hAnsiTheme="majorHAnsi" w:cs="Times New Roman"/>
        </w:rPr>
        <w:t>9</w:t>
      </w:r>
      <w:r w:rsidR="00515333">
        <w:rPr>
          <w:rFonts w:asciiTheme="majorHAnsi" w:eastAsia="Times New Roman" w:hAnsiTheme="majorHAnsi" w:cs="Times New Roman"/>
        </w:rPr>
        <w:t>:1</w:t>
      </w:r>
      <w:r w:rsidR="00BC5F98">
        <w:rPr>
          <w:rFonts w:asciiTheme="majorHAnsi" w:eastAsia="Times New Roman" w:hAnsiTheme="majorHAnsi" w:cs="Times New Roman"/>
        </w:rPr>
        <w:t>0</w:t>
      </w:r>
      <w:r>
        <w:rPr>
          <w:rFonts w:asciiTheme="majorHAnsi" w:eastAsia="Times New Roman" w:hAnsiTheme="majorHAnsi" w:cs="Times New Roman"/>
        </w:rPr>
        <w:t>am</w:t>
      </w:r>
      <w:r w:rsidR="00793FB0">
        <w:rPr>
          <w:rFonts w:asciiTheme="majorHAnsi" w:eastAsia="Times New Roman" w:hAnsiTheme="majorHAnsi" w:cs="Times New Roman"/>
        </w:rPr>
        <w:t>: Now show the model description and second model diagram to the person who created the first</w:t>
      </w:r>
      <w:r w:rsidR="00EB65D8">
        <w:rPr>
          <w:rFonts w:asciiTheme="majorHAnsi" w:eastAsia="Times New Roman" w:hAnsiTheme="majorHAnsi" w:cs="Times New Roman"/>
        </w:rPr>
        <w:t>. Everyone can talk! Discuss what was difficult to infer from the original diagram or the description and how this might be improved.</w:t>
      </w:r>
    </w:p>
    <w:p w14:paraId="1266BA0C" w14:textId="77777777" w:rsidR="00EB65D8" w:rsidRDefault="00EB65D8" w:rsidP="00793FB0">
      <w:pPr>
        <w:rPr>
          <w:rFonts w:asciiTheme="majorHAnsi" w:eastAsia="Times New Roman" w:hAnsiTheme="majorHAnsi" w:cs="Times New Roman"/>
        </w:rPr>
      </w:pPr>
    </w:p>
    <w:p w14:paraId="09FC2A0A" w14:textId="63225CC8" w:rsidR="00EB65D8" w:rsidRDefault="005339AB" w:rsidP="00793FB0">
      <w:pPr>
        <w:rPr>
          <w:rFonts w:asciiTheme="majorHAnsi" w:eastAsia="Times New Roman" w:hAnsiTheme="majorHAnsi" w:cs="Times New Roman"/>
        </w:rPr>
      </w:pPr>
      <w:r>
        <w:rPr>
          <w:rFonts w:asciiTheme="majorHAnsi" w:eastAsia="Times New Roman" w:hAnsiTheme="majorHAnsi" w:cs="Times New Roman"/>
        </w:rPr>
        <w:t>9</w:t>
      </w:r>
      <w:r w:rsidR="006B6F75">
        <w:rPr>
          <w:rFonts w:asciiTheme="majorHAnsi" w:eastAsia="Times New Roman" w:hAnsiTheme="majorHAnsi" w:cs="Times New Roman"/>
        </w:rPr>
        <w:t>:</w:t>
      </w:r>
      <w:r w:rsidR="00515333">
        <w:rPr>
          <w:rFonts w:asciiTheme="majorHAnsi" w:eastAsia="Times New Roman" w:hAnsiTheme="majorHAnsi" w:cs="Times New Roman"/>
        </w:rPr>
        <w:t>1</w:t>
      </w:r>
      <w:r w:rsidR="00BC5F98">
        <w:rPr>
          <w:rFonts w:asciiTheme="majorHAnsi" w:eastAsia="Times New Roman" w:hAnsiTheme="majorHAnsi" w:cs="Times New Roman"/>
        </w:rPr>
        <w:t>0</w:t>
      </w:r>
      <w:r w:rsidR="00EB65D8">
        <w:rPr>
          <w:rFonts w:asciiTheme="majorHAnsi" w:eastAsia="Times New Roman" w:hAnsiTheme="majorHAnsi" w:cs="Times New Roman"/>
        </w:rPr>
        <w:t>-</w:t>
      </w:r>
      <w:r>
        <w:rPr>
          <w:rFonts w:asciiTheme="majorHAnsi" w:eastAsia="Times New Roman" w:hAnsiTheme="majorHAnsi" w:cs="Times New Roman"/>
        </w:rPr>
        <w:t>9</w:t>
      </w:r>
      <w:r w:rsidR="006B6F75">
        <w:rPr>
          <w:rFonts w:asciiTheme="majorHAnsi" w:eastAsia="Times New Roman" w:hAnsiTheme="majorHAnsi" w:cs="Times New Roman"/>
        </w:rPr>
        <w:t>:</w:t>
      </w:r>
      <w:r w:rsidR="00515333">
        <w:rPr>
          <w:rFonts w:asciiTheme="majorHAnsi" w:eastAsia="Times New Roman" w:hAnsiTheme="majorHAnsi" w:cs="Times New Roman"/>
        </w:rPr>
        <w:t>3</w:t>
      </w:r>
      <w:r w:rsidR="00BC5F98">
        <w:rPr>
          <w:rFonts w:asciiTheme="majorHAnsi" w:eastAsia="Times New Roman" w:hAnsiTheme="majorHAnsi" w:cs="Times New Roman"/>
        </w:rPr>
        <w:t>0</w:t>
      </w:r>
      <w:r>
        <w:rPr>
          <w:rFonts w:asciiTheme="majorHAnsi" w:eastAsia="Times New Roman" w:hAnsiTheme="majorHAnsi" w:cs="Times New Roman"/>
        </w:rPr>
        <w:t>a</w:t>
      </w:r>
      <w:r w:rsidR="00EB65D8">
        <w:rPr>
          <w:rFonts w:asciiTheme="majorHAnsi" w:eastAsia="Times New Roman" w:hAnsiTheme="majorHAnsi" w:cs="Times New Roman"/>
        </w:rPr>
        <w:t xml:space="preserve">m: Come back together as a big group. The instructors (Nada + </w:t>
      </w:r>
      <w:proofErr w:type="spellStart"/>
      <w:r w:rsidR="00EB65D8">
        <w:rPr>
          <w:rFonts w:asciiTheme="majorHAnsi" w:eastAsia="Times New Roman" w:hAnsiTheme="majorHAnsi" w:cs="Times New Roman"/>
        </w:rPr>
        <w:t>Tanjona</w:t>
      </w:r>
      <w:proofErr w:type="spellEnd"/>
      <w:r w:rsidR="00EB65D8">
        <w:rPr>
          <w:rFonts w:asciiTheme="majorHAnsi" w:eastAsia="Times New Roman" w:hAnsiTheme="majorHAnsi" w:cs="Times New Roman"/>
        </w:rPr>
        <w:t>) will facilitate discussion. Ask students to share some way in which their partners helped improve their model constructions. Also ask what was most frustrating, useful, etc. Typically, students like to share their experiences here.</w:t>
      </w:r>
    </w:p>
    <w:p w14:paraId="29E586A5" w14:textId="77777777" w:rsidR="00F24D21" w:rsidRDefault="00F24D21" w:rsidP="00793FB0">
      <w:pPr>
        <w:rPr>
          <w:rFonts w:asciiTheme="majorHAnsi" w:eastAsia="Times New Roman" w:hAnsiTheme="majorHAnsi" w:cs="Times New Roman"/>
        </w:rPr>
      </w:pPr>
    </w:p>
    <w:p w14:paraId="656B2694" w14:textId="77777777" w:rsidR="00F24D21" w:rsidRPr="00F24D21" w:rsidRDefault="00F24D21" w:rsidP="00793FB0">
      <w:pPr>
        <w:rPr>
          <w:rFonts w:asciiTheme="majorHAnsi" w:eastAsia="Times New Roman" w:hAnsiTheme="majorHAnsi" w:cs="Times New Roman"/>
          <w:b/>
          <w:i/>
        </w:rPr>
      </w:pPr>
      <w:r w:rsidRPr="00F24D21">
        <w:rPr>
          <w:rFonts w:asciiTheme="majorHAnsi" w:eastAsia="Times New Roman" w:hAnsiTheme="majorHAnsi" w:cs="Times New Roman"/>
          <w:b/>
          <w:i/>
        </w:rPr>
        <w:t>Example Model Description</w:t>
      </w:r>
    </w:p>
    <w:p w14:paraId="5AB3F646" w14:textId="77777777" w:rsidR="00F24D21" w:rsidRPr="00F24D21" w:rsidRDefault="00F24D21" w:rsidP="00F24D21">
      <w:pPr>
        <w:spacing w:before="100" w:beforeAutospacing="1" w:after="100" w:afterAutospacing="1"/>
        <w:rPr>
          <w:rFonts w:asciiTheme="majorHAnsi" w:eastAsia="Times New Roman" w:hAnsiTheme="majorHAnsi" w:cs="Times New Roman"/>
          <w:b/>
          <w:i/>
        </w:rPr>
      </w:pPr>
      <w:r>
        <w:rPr>
          <w:rFonts w:asciiTheme="majorHAnsi" w:eastAsia="Times New Roman" w:hAnsiTheme="majorHAnsi" w:cs="Times New Roman"/>
          <w:b/>
        </w:rPr>
        <w:t>Can the Malagasy black rat (</w:t>
      </w:r>
      <w:r>
        <w:rPr>
          <w:rFonts w:asciiTheme="majorHAnsi" w:eastAsia="Times New Roman" w:hAnsiTheme="majorHAnsi" w:cs="Times New Roman"/>
          <w:b/>
          <w:i/>
        </w:rPr>
        <w:t xml:space="preserve">Rattus </w:t>
      </w:r>
      <w:proofErr w:type="spellStart"/>
      <w:r>
        <w:rPr>
          <w:rFonts w:asciiTheme="majorHAnsi" w:eastAsia="Times New Roman" w:hAnsiTheme="majorHAnsi" w:cs="Times New Roman"/>
          <w:b/>
          <w:i/>
        </w:rPr>
        <w:t>rattus</w:t>
      </w:r>
      <w:proofErr w:type="spellEnd"/>
      <w:r>
        <w:rPr>
          <w:rFonts w:asciiTheme="majorHAnsi" w:eastAsia="Times New Roman" w:hAnsiTheme="majorHAnsi" w:cs="Times New Roman"/>
          <w:b/>
          <w:i/>
        </w:rPr>
        <w:t xml:space="preserve">) </w:t>
      </w:r>
      <w:r>
        <w:rPr>
          <w:rFonts w:asciiTheme="majorHAnsi" w:eastAsia="Times New Roman" w:hAnsiTheme="majorHAnsi" w:cs="Times New Roman"/>
          <w:b/>
        </w:rPr>
        <w:t>population independently maintain transmission of the bacterium,</w:t>
      </w:r>
      <w:r>
        <w:rPr>
          <w:rFonts w:asciiTheme="majorHAnsi" w:eastAsia="Times New Roman" w:hAnsiTheme="majorHAnsi" w:cs="Times New Roman"/>
          <w:b/>
          <w:i/>
        </w:rPr>
        <w:t xml:space="preserve"> Yersinia pestis, </w:t>
      </w:r>
      <w:r>
        <w:rPr>
          <w:rFonts w:asciiTheme="majorHAnsi" w:eastAsia="Times New Roman" w:hAnsiTheme="majorHAnsi" w:cs="Times New Roman"/>
          <w:b/>
        </w:rPr>
        <w:t>responsible for human plague</w:t>
      </w:r>
      <w:r>
        <w:rPr>
          <w:rFonts w:asciiTheme="majorHAnsi" w:eastAsia="Times New Roman" w:hAnsiTheme="majorHAnsi" w:cs="Times New Roman"/>
          <w:b/>
          <w:i/>
        </w:rPr>
        <w:t>?</w:t>
      </w:r>
    </w:p>
    <w:p w14:paraId="44FBB498" w14:textId="77777777" w:rsidR="003B72BF" w:rsidRPr="00F24D21" w:rsidRDefault="00F24D21">
      <w:pPr>
        <w:rPr>
          <w:sz w:val="32"/>
          <w:szCs w:val="32"/>
        </w:rPr>
      </w:pPr>
      <w:r>
        <w:rPr>
          <w:rFonts w:eastAsia="Times New Roman" w:cs="Times New Roman"/>
        </w:rPr>
        <w:t xml:space="preserve">Susceptible juvenile rats enter the population through birth, at rate </w:t>
      </w:r>
      <w:r>
        <w:rPr>
          <w:rFonts w:eastAsia="Times New Roman" w:cs="Times New Roman"/>
          <w:i/>
        </w:rPr>
        <w:t xml:space="preserve">b, </w:t>
      </w:r>
      <w:r>
        <w:rPr>
          <w:rFonts w:eastAsia="Times New Roman" w:cs="Times New Roman"/>
        </w:rPr>
        <w:t xml:space="preserve">which is influenced by the proportion of uninfected (susceptible) adult rats in the population at a given time. Juvenile rats age into the adult class, on average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m:oMath>
        <m:r>
          <w:rPr>
            <w:rFonts w:ascii="Cambria Math" w:eastAsia="Times New Roman" w:hAnsi="Cambria Math" w:cs="Times New Roman"/>
          </w:rPr>
          <m:t xml:space="preserve"> ω</m:t>
        </m:r>
      </m:oMath>
      <w:r>
        <w:rPr>
          <w:rFonts w:eastAsia="Times New Roman" w:cs="Times New Roman"/>
        </w:rPr>
        <w:t xml:space="preserve"> time units after they are born. Both juvenile and adult susceptible rats can be infected by contact with infectious rats of any age, based on a force of infection proportional to the prevalence of infectious rats in the population. Once infected, rats enter the exposed class. The incubation period is </w:t>
      </w:r>
      <w:r>
        <w:rPr>
          <w:rStyle w:val="mn"/>
          <w:rFonts w:ascii="STIXGeneral-Italic" w:eastAsia="Times New Roman" w:hAnsi="STIXGeneral-Italic" w:cs="STIXGeneral-Italic"/>
        </w:rPr>
        <w:t>1</w:t>
      </w:r>
      <w:r>
        <w:rPr>
          <w:rStyle w:val="mo"/>
          <w:rFonts w:ascii="STIXGeneral-Italic" w:eastAsia="Times New Roman" w:hAnsi="STIXGeneral-Italic" w:cs="STIXGeneral-Italic"/>
        </w:rPr>
        <w:t>/</w:t>
      </w:r>
      <w:r>
        <w:rPr>
          <w:rStyle w:val="mi"/>
          <w:rFonts w:ascii="STIXGeneral-Italic" w:eastAsia="Times New Roman" w:hAnsi="STIXGeneral-Italic" w:cs="STIXGeneral-Italic"/>
          <w:i/>
          <w:iCs/>
        </w:rPr>
        <w:t xml:space="preserve"> </w:t>
      </w:r>
      <m:oMath>
        <m:r>
          <w:rPr>
            <w:rFonts w:ascii="Cambria Math" w:eastAsia="Times New Roman" w:hAnsi="Cambria Math" w:cs="Times New Roman"/>
          </w:rPr>
          <m:t>σ</m:t>
        </m:r>
      </m:oMath>
      <w:r>
        <w:rPr>
          <w:rFonts w:eastAsia="Times New Roman" w:cs="Times New Roman"/>
        </w:rPr>
        <w:t xml:space="preserve"> time units (on average), after which the animals develop clinical plague, which is equivalent to transitioning from the exposed class to the infectious class. A subset of rats </w:t>
      </w:r>
      <w:proofErr w:type="gramStart"/>
      <w:r>
        <w:rPr>
          <w:rFonts w:eastAsia="Times New Roman" w:cs="Times New Roman"/>
        </w:rPr>
        <w:t>recover</w:t>
      </w:r>
      <w:proofErr w:type="gramEnd"/>
      <w:r>
        <w:rPr>
          <w:rFonts w:eastAsia="Times New Roman" w:cs="Times New Roman"/>
        </w:rPr>
        <w:t xml:space="preserve"> from plague to become immune, based on rate </w:t>
      </w:r>
      <m:oMath>
        <m:r>
          <w:rPr>
            <w:rFonts w:ascii="Cambria Math" w:eastAsia="Times New Roman" w:hAnsi="Cambria Math" w:cs="Times New Roman"/>
          </w:rPr>
          <m:t>γ</m:t>
        </m:r>
      </m:oMath>
      <w:r>
        <w:rPr>
          <w:sz w:val="32"/>
          <w:szCs w:val="32"/>
        </w:rPr>
        <w:t xml:space="preserve">. </w:t>
      </w:r>
      <w:r>
        <w:rPr>
          <w:rFonts w:eastAsia="Times New Roman" w:cs="Times New Roman"/>
        </w:rPr>
        <w:t xml:space="preserve">All rats in the population experience background mortality with hazard </w:t>
      </w:r>
      <w:r>
        <w:rPr>
          <w:rStyle w:val="mi"/>
          <w:rFonts w:ascii="STIXGeneral-Italic" w:eastAsia="Times New Roman" w:hAnsi="STIXGeneral-Italic" w:cs="STIXGeneral-Italic"/>
          <w:i/>
          <w:iCs/>
        </w:rPr>
        <w:t>μ</w:t>
      </w:r>
      <w:r>
        <w:rPr>
          <w:rFonts w:eastAsia="Times New Roman" w:cs="Times New Roman"/>
        </w:rPr>
        <w:t xml:space="preserve">, and infectious rats experience an additional disease-induced hazard of mortality, </w:t>
      </w:r>
      <w:r>
        <w:rPr>
          <w:rStyle w:val="mi"/>
          <w:rFonts w:ascii="STIXGeneral-Italic" w:eastAsia="Times New Roman" w:hAnsi="STIXGeneral-Italic" w:cs="STIXGeneral-Italic"/>
          <w:i/>
          <w:iCs/>
        </w:rPr>
        <w:t>α</w:t>
      </w:r>
      <w:r>
        <w:rPr>
          <w:rFonts w:eastAsia="Times New Roman" w:cs="Times New Roman"/>
        </w:rPr>
        <w:t>.</w:t>
      </w:r>
    </w:p>
    <w:sectPr w:rsidR="003B72BF" w:rsidRPr="00F24D21" w:rsidSect="00F24D21">
      <w:pgSz w:w="12240" w:h="15840"/>
      <w:pgMar w:top="108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0"/>
    <w:rsid w:val="002B4010"/>
    <w:rsid w:val="003B72BF"/>
    <w:rsid w:val="00515333"/>
    <w:rsid w:val="005339AB"/>
    <w:rsid w:val="006B6F75"/>
    <w:rsid w:val="00793FB0"/>
    <w:rsid w:val="00A23AE9"/>
    <w:rsid w:val="00A53181"/>
    <w:rsid w:val="00BC5F98"/>
    <w:rsid w:val="00D53518"/>
    <w:rsid w:val="00DE2601"/>
    <w:rsid w:val="00EB65D8"/>
    <w:rsid w:val="00F24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4B180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
    <w:name w:val="mn"/>
    <w:basedOn w:val="DefaultParagraphFont"/>
    <w:rsid w:val="00793FB0"/>
  </w:style>
  <w:style w:type="character" w:customStyle="1" w:styleId="mo">
    <w:name w:val="mo"/>
    <w:basedOn w:val="DefaultParagraphFont"/>
    <w:rsid w:val="00793FB0"/>
  </w:style>
  <w:style w:type="character" w:customStyle="1" w:styleId="mi">
    <w:name w:val="mi"/>
    <w:basedOn w:val="DefaultParagraphFont"/>
    <w:rsid w:val="00793FB0"/>
  </w:style>
  <w:style w:type="paragraph" w:styleId="BalloonText">
    <w:name w:val="Balloon Text"/>
    <w:basedOn w:val="Normal"/>
    <w:link w:val="BalloonTextChar"/>
    <w:uiPriority w:val="99"/>
    <w:semiHidden/>
    <w:unhideWhenUsed/>
    <w:rsid w:val="00793F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3F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dcterms:created xsi:type="dcterms:W3CDTF">2020-01-08T12:42:00Z</dcterms:created>
  <dcterms:modified xsi:type="dcterms:W3CDTF">2022-12-14T09:34:00Z</dcterms:modified>
</cp:coreProperties>
</file>