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9DE0" w14:textId="77777777" w:rsidR="00814823" w:rsidRDefault="00814823" w:rsidP="00CC25CB">
      <w:pPr>
        <w:jc w:val="center"/>
      </w:pPr>
    </w:p>
    <w:tbl>
      <w:tblPr>
        <w:tblStyle w:val="PlainTable4"/>
        <w:tblW w:w="12256" w:type="dxa"/>
        <w:jc w:val="center"/>
        <w:tblLook w:val="04A0" w:firstRow="1" w:lastRow="0" w:firstColumn="1" w:lastColumn="0" w:noHBand="0" w:noVBand="1"/>
        <w:tblDescription w:val="Layout table"/>
      </w:tblPr>
      <w:tblGrid>
        <w:gridCol w:w="12256"/>
      </w:tblGrid>
      <w:tr w:rsidR="00814823" w14:paraId="21603187"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3B7562E8" w14:textId="77777777" w:rsidR="00814823" w:rsidRPr="008F5585" w:rsidRDefault="00814823" w:rsidP="00CC25CB">
            <w:pPr>
              <w:pStyle w:val="ReportTitle"/>
            </w:pPr>
            <w:r>
              <w:rPr>
                <w:noProof/>
              </w:rPr>
              <mc:AlternateContent>
                <mc:Choice Requires="wps">
                  <w:drawing>
                    <wp:inline distT="0" distB="0" distL="0" distR="0" wp14:anchorId="7294A87F" wp14:editId="10CE970C">
                      <wp:extent cx="6897370" cy="61912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6897370"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1C706" w14:textId="13923A9E" w:rsidR="00EC7DD7" w:rsidRPr="008A25CD" w:rsidRDefault="00EC7DD7" w:rsidP="00814823">
                                  <w:pPr>
                                    <w:pStyle w:val="ReportTitle"/>
                                    <w:rPr>
                                      <w:b w:val="0"/>
                                      <w:sz w:val="60"/>
                                      <w:szCs w:val="60"/>
                                    </w:rPr>
                                  </w:pPr>
                                  <w:r>
                                    <w:rPr>
                                      <w:b w:val="0"/>
                                      <w:sz w:val="60"/>
                                      <w:szCs w:val="60"/>
                                    </w:rPr>
                                    <w:t xml:space="preserve"> DASH, Denver aerospace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94A87F" id="_x0000_t202" coordsize="21600,21600" o:spt="202" path="m,l,21600r21600,l21600,xe">
                      <v:stroke joinstyle="miter"/>
                      <v:path gradientshapeok="t" o:connecttype="rect"/>
                    </v:shapetype>
                    <v:shape id="Text Box 24" o:spid="_x0000_s1026" type="#_x0000_t202" alt="Text box to enter title" style="width:543.1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c3jAIAAHYFAAAOAAAAZHJzL2Uyb0RvYy54bWysVEtv2zAMvg/YfxB0X51k6SuoU2QtOgwo&#10;2mLt0LMiS4kxSdQkJnb260fJdpp1u3TYxab45sfHxWVrDduqEGtwJR8fjThTTkJVu1XJvz3dfDjj&#10;LKJwlTDgVMl3KvLL+ft3F42fqQmswVQqMHLi4qzxJV8j+llRRLlWVsQj8MqRUEOwAukZVkUVREPe&#10;rSkmo9FJ0UCofACpYiTudSfk8+xfayXxXuuokJmSU26YvyF/l+lbzC/EbBWEX9eyT0P8QxZW1I6C&#10;7l1dCxRsE+o/XNlaBoig8UiCLUDrWqpcA1UzHr2q5nEtvMq1EDjR72GK/8+tvNs+BFZXJZ9MOXPC&#10;Uo+eVIvsE7QssSoVJeGVeUviIVCDkXqGNRqV8Gt8nJGbR0+OsCU7moOBH4mZYGl1sOlPBTOSUyd2&#10;e/RTNEnMk7Pz04+nJJIkOxmfjyfHyU3xYu1DxM8KLEtEyQN1N4MutrcRO9VBJQVzcFMbkzts3G8M&#10;8pk4RUq9SzFTuDMq6Rn3VWkCJWeaGATBanllAusmh0ab0hzmJzsjg6SoKeAbbXuTZK3ywL7Rfm+U&#10;44PDvb2tHYQMUF4nlQrYClqE6ntuECWuO/0Big6AhAW2y7bv7RKqHbU2QLc80cubmvC/FREfRKBt&#10;ISzoAuA9fbSBpuTQU5ytIfz8Gz/p0xCTlLOGtq/k8cdGBMWZ+eJovM/H0ym5xfyYHp9O6BEOJctD&#10;idvYK6C6xnRrvMxk0kczkDqAfaZDsUhRSSScpNglx4G8wq6zdGikWiyyEi2oF3jrHr1MrhO8abqe&#10;2mcRfD+CSMN7B8OeitmrSex0k6WDxQZB13lME8Adqj3wtNx50PtDlK7H4TtrvZzL+S8AAAD//wMA&#10;UEsDBBQABgAIAAAAIQCVaUBm2gAAAAUBAAAPAAAAZHJzL2Rvd25yZXYueG1sTI9BS8NAEIXvgv9h&#10;GcGbnbXY2sZMiiheFasWettmp0kwOxuy2yb+e7de6mXg8R7vfZOvRteqI/eh8UJwO9GgWEpvG6kI&#10;Pj9ebhagQjRiTeuFCX44wKq4vMhNZv0g73xcx0qlEgmZIahj7DLEUNbsTJj4jiV5e987E5PsK7S9&#10;GVK5a3Gq9RydaSQt1Kbjp5rL7/XBEXy97rebO/1WPbtZN/hRo7glEl1fjY8PoCKP8RyGE35ChyIx&#10;7fxBbFAtQXok/t2TpxfzKagdwfJ+Bljk+J+++AUAAP//AwBQSwECLQAUAAYACAAAACEAtoM4kv4A&#10;AADhAQAAEwAAAAAAAAAAAAAAAAAAAAAAW0NvbnRlbnRfVHlwZXNdLnhtbFBLAQItABQABgAIAAAA&#10;IQA4/SH/1gAAAJQBAAALAAAAAAAAAAAAAAAAAC8BAABfcmVscy8ucmVsc1BLAQItABQABgAIAAAA&#10;IQDxync3jAIAAHYFAAAOAAAAAAAAAAAAAAAAAC4CAABkcnMvZTJvRG9jLnhtbFBLAQItABQABgAI&#10;AAAAIQCVaUBm2gAAAAUBAAAPAAAAAAAAAAAAAAAAAOYEAABkcnMvZG93bnJldi54bWxQSwUGAAAA&#10;AAQABADzAAAA7QUAAAAA&#10;" filled="f" stroked="f">
                      <v:textbox>
                        <w:txbxContent>
                          <w:p w14:paraId="15E1C706" w14:textId="13923A9E" w:rsidR="00EC7DD7" w:rsidRPr="008A25CD" w:rsidRDefault="00EC7DD7" w:rsidP="00814823">
                            <w:pPr>
                              <w:pStyle w:val="ReportTitle"/>
                              <w:rPr>
                                <w:b w:val="0"/>
                                <w:sz w:val="60"/>
                                <w:szCs w:val="60"/>
                              </w:rPr>
                            </w:pPr>
                            <w:r>
                              <w:rPr>
                                <w:b w:val="0"/>
                                <w:sz w:val="60"/>
                                <w:szCs w:val="60"/>
                              </w:rPr>
                              <w:t xml:space="preserve"> DASH, Denver aerospace hub</w:t>
                            </w:r>
                          </w:p>
                        </w:txbxContent>
                      </v:textbox>
                      <w10:anchorlock/>
                    </v:shape>
                  </w:pict>
                </mc:Fallback>
              </mc:AlternateContent>
            </w:r>
            <w:r>
              <w:rPr>
                <w:noProof/>
              </w:rPr>
              <mc:AlternateContent>
                <mc:Choice Requires="wps">
                  <w:drawing>
                    <wp:inline distT="0" distB="0" distL="0" distR="0" wp14:anchorId="44DDB4AA" wp14:editId="0868B3EE">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C3E5D4"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25BC19D6" w14:textId="77777777" w:rsidTr="00EC7DD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258DA51" w14:textId="77777777" w:rsidR="00814823" w:rsidRPr="005D120C" w:rsidRDefault="00814823" w:rsidP="00CC25CB">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3CB6098" wp14:editId="1C45645D">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60380" w14:textId="64BEF700" w:rsidR="00EC7DD7" w:rsidRPr="0001263F" w:rsidRDefault="00EC7DD7" w:rsidP="00814823">
                                  <w:pPr>
                                    <w:pStyle w:val="Subtitle"/>
                                  </w:pPr>
                                  <w:r w:rsidRPr="0001263F">
                                    <w:t>Arranged By: Brooklynn Silva &amp; Jonathan Rumley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CB609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p w14:paraId="4F160380" w14:textId="64BEF700" w:rsidR="00EC7DD7" w:rsidRPr="0001263F" w:rsidRDefault="00EC7DD7" w:rsidP="00814823">
                            <w:pPr>
                              <w:pStyle w:val="Subtitle"/>
                            </w:pPr>
                            <w:r w:rsidRPr="0001263F">
                              <w:t>Arranged By: Brooklynn Silva &amp; Jonathan Rumley</w:t>
                            </w:r>
                          </w:p>
                        </w:txbxContent>
                      </v:textbox>
                      <w10:anchorlock/>
                    </v:shape>
                  </w:pict>
                </mc:Fallback>
              </mc:AlternateContent>
            </w:r>
          </w:p>
        </w:tc>
      </w:tr>
      <w:tr w:rsidR="00814823" w14:paraId="4A8CA78A" w14:textId="77777777" w:rsidTr="00EC7DD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C37FA5D" w14:textId="77777777" w:rsidR="00814823" w:rsidRPr="005D120C" w:rsidRDefault="00814823" w:rsidP="00CC25CB">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D27FFA8" wp14:editId="3436F222">
                      <wp:extent cx="6495393" cy="1040130"/>
                      <wp:effectExtent l="0" t="0" r="0" b="762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040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1C16E" w14:textId="1EEE6310" w:rsidR="00EC7DD7" w:rsidRPr="008476A9" w:rsidRDefault="00D6269C" w:rsidP="008476A9">
                                  <w:pPr>
                                    <w:numPr>
                                      <w:ilvl w:val="1"/>
                                      <w:numId w:val="0"/>
                                    </w:numPr>
                                    <w:jc w:val="center"/>
                                    <w:rPr>
                                      <w:color w:val="FFFFFF" w:themeColor="background1"/>
                                      <w:sz w:val="40"/>
                                      <w:szCs w:val="40"/>
                                    </w:rPr>
                                  </w:pPr>
                                  <w:sdt>
                                    <w:sdtPr>
                                      <w:rPr>
                                        <w:color w:val="FFFFFF" w:themeColor="background1"/>
                                        <w:sz w:val="40"/>
                                        <w:szCs w:val="40"/>
                                      </w:rPr>
                                      <w:alias w:val="Enter document subtitle:"/>
                                      <w:tag w:val="Enter document subtitle:"/>
                                      <w:id w:val="-125281428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C7DD7" w:rsidRPr="008476A9">
                                        <w:rPr>
                                          <w:color w:val="FFFFFF" w:themeColor="background1"/>
                                          <w:sz w:val="40"/>
                                          <w:szCs w:val="40"/>
                                        </w:rPr>
                                        <w:t>MALI Secu</w:t>
                                      </w:r>
                                      <w:r w:rsidR="00EC7DD7">
                                        <w:rPr>
                                          <w:color w:val="FFFFFF" w:themeColor="background1"/>
                                          <w:sz w:val="40"/>
                                          <w:szCs w:val="40"/>
                                        </w:rPr>
                                        <w:t>ri</w:t>
                                      </w:r>
                                      <w:r w:rsidR="00EC7DD7" w:rsidRPr="008476A9">
                                        <w:rPr>
                                          <w:color w:val="FFFFFF" w:themeColor="background1"/>
                                          <w:sz w:val="40"/>
                                          <w:szCs w:val="40"/>
                                        </w:rPr>
                                        <w:t>ty Requirements</w:t>
                                      </w:r>
                                      <w:r w:rsidR="00EC7DD7" w:rsidRPr="008476A9">
                                        <w:rPr>
                                          <w:color w:val="FFFFFF" w:themeColor="background1"/>
                                          <w:sz w:val="40"/>
                                          <w:szCs w:val="40"/>
                                        </w:rPr>
                                        <w:br/>
                                        <w:t>Machine Learning AI Web Application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27FFA8" id="Text Box 26" o:spid="_x0000_s1028" type="#_x0000_t202" alt="Text box to enter abstract" style="width:511.4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7tlAIAAIEFAAAOAAAAZHJzL2Uyb0RvYy54bWysVE1PGzEQvVfqf7B8L5uEQEvEBqUgqkqo&#10;oELF2eu1k1W9Htd2kk1/fZ+92UBpL1S97Nrz5Zk3b+b8omsN2ygfGrIlHx+NOFNWUt3YZcm/PVy/&#10;+8BZiMLWwpBVJd+pwC/mb9+cb91MTWhFplaeIYgNs60r+SpGNyuKIFeqFeGInLJQavKtiLj6ZVF7&#10;sUX01hST0ei02JKvnSepQoD0qlfyeY6vtZLxVuugIjMlR24xf33+VulbzM/FbOmFWzVyn4b4hyxa&#10;0Vg8egh1JaJga9/8EaptpKdAOh5JagvSupEq14BqxqMX1dyvhFO5FoAT3AGm8P/Cyi+bO8+auuST&#10;U86saNGjB9VF9pE6lkS1ChJ4ZVkFWSQ0OKJnogrRCxkThFsXZoh07xArdnAFFQZ5gDAh02nfpj9q&#10;ZtCjGbtDA9KDEsLT6dnJ8dkxZxK68Wg6Gh/nFhVP7s6H+ElRy9Kh5B4dzsCLzU2ISAWmg0l6zdJ1&#10;Y0zusrG/CWCYJEXKvc8xn+LOqGRn7FelAUxONQkAw7K6NJ717AG9UcLAoRwMDslQ48FX+u5dkrfK&#10;pH2l/8Epv082HvzbxpLPAOWRUqmAjcAw1N9zh5C47u0HKHoAEhaxq7qeGkMvK6p3aLGnfo6Ck9cN&#10;2nAjQrwTHoMDSLAM4i0+2tC25LQ/cbYi//Nv8mQPPkPL2RaDWPLwYy284sx8tmD62Xg6TZObL9OT&#10;9xNc/HNN9Vxj1+0lobwx1o6T+ZjsoxmO2lP7iJ2xSK9CJazE2yWPw/Ey9g3GzpFqschGmFUn4o29&#10;dzKFTignkj10j8K7PRMjSPyFhpEVsxeE7G2Tp6XFOpJuMlsTzj2qe/wx55nE+52UFsnze7Z62pzz&#10;XwAAAP//AwBQSwMEFAAGAAgAAAAhAOGl7yvbAAAABgEAAA8AAABkcnMvZG93bnJldi54bWxMj09P&#10;wzAMxe9IfIfISNxYQoFp65pOCMQVxPgj7eY1XlvROFWTreXb43GBi/WsZ733c7GefKeONMQ2sIXr&#10;mQFFXAXXcm3h/e3pagEqJmSHXWCy8E0R1uX5WYG5CyO/0nGTaiUhHHO00KTU51rHqiGPcRZ6YvH2&#10;YfCYZB1q7QYcJdx3OjNmrj22LA0N9vTQUPW1OXgLH8/77eeteakf/V0/hslo9ktt7eXFdL8ClWhK&#10;f8dwwhd0KIVpFw7souosyCPpd548k2VLUDtR85sF6LLQ//HLHwAAAP//AwBQSwECLQAUAAYACAAA&#10;ACEAtoM4kv4AAADhAQAAEwAAAAAAAAAAAAAAAAAAAAAAW0NvbnRlbnRfVHlwZXNdLnhtbFBLAQIt&#10;ABQABgAIAAAAIQA4/SH/1gAAAJQBAAALAAAAAAAAAAAAAAAAAC8BAABfcmVscy8ucmVsc1BLAQIt&#10;ABQABgAIAAAAIQCjWs7tlAIAAIEFAAAOAAAAAAAAAAAAAAAAAC4CAABkcnMvZTJvRG9jLnhtbFBL&#10;AQItABQABgAIAAAAIQDhpe8r2wAAAAYBAAAPAAAAAAAAAAAAAAAAAO4EAABkcnMvZG93bnJldi54&#10;bWxQSwUGAAAAAAQABADzAAAA9gUAAAAA&#10;" filled="f" stroked="f">
                      <v:textbox>
                        <w:txbxContent>
                          <w:p w14:paraId="3E81C16E" w14:textId="1EEE6310" w:rsidR="00EC7DD7" w:rsidRPr="008476A9" w:rsidRDefault="00EA5400" w:rsidP="008476A9">
                            <w:pPr>
                              <w:numPr>
                                <w:ilvl w:val="1"/>
                                <w:numId w:val="0"/>
                              </w:numPr>
                              <w:jc w:val="center"/>
                              <w:rPr>
                                <w:color w:val="FFFFFF" w:themeColor="background1"/>
                                <w:sz w:val="40"/>
                                <w:szCs w:val="40"/>
                              </w:rPr>
                            </w:pPr>
                            <w:sdt>
                              <w:sdtPr>
                                <w:rPr>
                                  <w:color w:val="FFFFFF" w:themeColor="background1"/>
                                  <w:sz w:val="40"/>
                                  <w:szCs w:val="40"/>
                                </w:rPr>
                                <w:alias w:val="Enter document subtitle:"/>
                                <w:tag w:val="Enter document subtitle:"/>
                                <w:id w:val="-125281428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C7DD7" w:rsidRPr="008476A9">
                                  <w:rPr>
                                    <w:color w:val="FFFFFF" w:themeColor="background1"/>
                                    <w:sz w:val="40"/>
                                    <w:szCs w:val="40"/>
                                  </w:rPr>
                                  <w:t>MALI Secu</w:t>
                                </w:r>
                                <w:r w:rsidR="00EC7DD7">
                                  <w:rPr>
                                    <w:color w:val="FFFFFF" w:themeColor="background1"/>
                                    <w:sz w:val="40"/>
                                    <w:szCs w:val="40"/>
                                  </w:rPr>
                                  <w:t>ri</w:t>
                                </w:r>
                                <w:r w:rsidR="00EC7DD7" w:rsidRPr="008476A9">
                                  <w:rPr>
                                    <w:color w:val="FFFFFF" w:themeColor="background1"/>
                                    <w:sz w:val="40"/>
                                    <w:szCs w:val="40"/>
                                  </w:rPr>
                                  <w:t>ty Requirements</w:t>
                                </w:r>
                                <w:r w:rsidR="00EC7DD7" w:rsidRPr="008476A9">
                                  <w:rPr>
                                    <w:color w:val="FFFFFF" w:themeColor="background1"/>
                                    <w:sz w:val="40"/>
                                    <w:szCs w:val="40"/>
                                  </w:rPr>
                                  <w:br/>
                                  <w:t>Machine Learning AI Web Application</w:t>
                                </w:r>
                              </w:sdtContent>
                            </w:sdt>
                          </w:p>
                        </w:txbxContent>
                      </v:textbox>
                      <w10:anchorlock/>
                    </v:shape>
                  </w:pict>
                </mc:Fallback>
              </mc:AlternateContent>
            </w:r>
          </w:p>
        </w:tc>
      </w:tr>
    </w:tbl>
    <w:p w14:paraId="3C6C511E" w14:textId="77777777" w:rsidR="00B5473E" w:rsidRDefault="00B5473E" w:rsidP="00CC25CB">
      <w:pPr>
        <w:jc w:val="center"/>
      </w:pPr>
      <w:r>
        <w:rPr>
          <w:b/>
          <w:bCs/>
        </w:rPr>
        <w:br w:type="page"/>
      </w:r>
    </w:p>
    <w:sdt>
      <w:sdtPr>
        <w:rPr>
          <w:rFonts w:asciiTheme="minorHAnsi" w:eastAsiaTheme="minorEastAsia" w:hAnsiTheme="minorHAnsi" w:cstheme="minorBidi"/>
          <w:color w:val="F3642C" w:themeColor="text2"/>
          <w:sz w:val="21"/>
          <w:szCs w:val="21"/>
        </w:rPr>
        <w:id w:val="-1566720747"/>
        <w:docPartObj>
          <w:docPartGallery w:val="Table of Contents"/>
          <w:docPartUnique/>
        </w:docPartObj>
      </w:sdtPr>
      <w:sdtEndPr>
        <w:rPr>
          <w:b/>
          <w:bCs/>
          <w:noProof/>
          <w:color w:val="auto"/>
          <w:sz w:val="20"/>
          <w:szCs w:val="20"/>
        </w:rPr>
      </w:sdtEndPr>
      <w:sdtContent>
        <w:p w14:paraId="4E0F9215" w14:textId="46641023" w:rsidR="0014435D" w:rsidRPr="0014435D" w:rsidRDefault="00EC7DD7" w:rsidP="0014435D">
          <w:pPr>
            <w:pStyle w:val="TOCHeading"/>
            <w:rPr>
              <w:color w:val="F3642C" w:themeColor="text2"/>
            </w:rPr>
          </w:pPr>
          <w:r w:rsidRPr="00E6181D">
            <w:rPr>
              <w:b/>
              <w:bCs/>
              <w:noProof/>
              <w:color w:val="F3642C" w:themeColor="text2"/>
            </w:rPr>
            <mc:AlternateContent>
              <mc:Choice Requires="wps">
                <w:drawing>
                  <wp:anchor distT="0" distB="0" distL="114300" distR="114300" simplePos="0" relativeHeight="251713024" behindDoc="0" locked="0" layoutInCell="1" allowOverlap="1" wp14:anchorId="3C29BF14" wp14:editId="1A8E3F5E">
                    <wp:simplePos x="0" y="0"/>
                    <wp:positionH relativeFrom="column">
                      <wp:posOffset>0</wp:posOffset>
                    </wp:positionH>
                    <wp:positionV relativeFrom="paragraph">
                      <wp:posOffset>341630</wp:posOffset>
                    </wp:positionV>
                    <wp:extent cx="596709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C699D" id="Straight Connector 14"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9pt" to="469.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YBugEAAMUDAAAOAAAAZHJzL2Uyb0RvYy54bWysU8GOEzEMvSPxD1HudKar3YUd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AO/3bUUQXl+o8dM&#10;yu7GLDYYAiuIJDjISk0xdQzYhC2dvRS3VGgfDPnyZULiUNU9zurCIQvNlzd3t2/buxsp9CXWPAMj&#10;pfwB0Ity6KWzoRBXndp/TJmbceolhZ0yyKl1PeWjg5LswhcwTIabLSu6rhFsHIm94gVQWkPIy0KF&#10;69XsAjPWuRnY/h14zi9QqCv2L+AZUTtjyDPY24D0p+75cBnZnPIvCpx4FwmecDjWR6nS8K5Uhue9&#10;Lsv4s1/hz3/f+gcAAAD//wMAUEsDBBQABgAIAAAAIQB60pmg3gAAAAYBAAAPAAAAZHJzL2Rvd25y&#10;ZXYueG1sTI/BTsMwEETvSPyDtZW4IOqUEmjTOFVBqnooCNHwAW68JBHxOoqdNOXrWcQBjjszmnmb&#10;rkfbiAE7XztSMJtGIJAKZ2oqFbzn25sFCB80Gd04QgVn9LDOLi9SnRh3ojccDqEUXEI+0QqqENpE&#10;Sl9UaLWfuhaJvQ/XWR347EppOn3ictvI2yi6l1bXxAuVbvGpwuLz0FsFu+0j7uNzX96ZeJdfD/nz&#10;y9frQqmrybhZgQg4hr8w/OAzOmTMdHQ9GS8aBfxIUBDPmZ/d5Xz5AOL4K8gslf/xs28AAAD//wMA&#10;UEsBAi0AFAAGAAgAAAAhALaDOJL+AAAA4QEAABMAAAAAAAAAAAAAAAAAAAAAAFtDb250ZW50X1R5&#10;cGVzXS54bWxQSwECLQAUAAYACAAAACEAOP0h/9YAAACUAQAACwAAAAAAAAAAAAAAAAAvAQAAX3Jl&#10;bHMvLnJlbHNQSwECLQAUAAYACAAAACEAnm0WAboBAADFAwAADgAAAAAAAAAAAAAAAAAuAgAAZHJz&#10;L2Uyb0RvYy54bWxQSwECLQAUAAYACAAAACEAetKZoN4AAAAGAQAADwAAAAAAAAAAAAAAAAAUBAAA&#10;ZHJzL2Rvd25yZXYueG1sUEsFBgAAAAAEAAQA8wAAAB8FAAAAAA==&#10;" strokecolor="#3b1b55 [3044]"/>
                </w:pict>
              </mc:Fallback>
            </mc:AlternateContent>
          </w:r>
          <w:r w:rsidR="00C814B0" w:rsidRPr="00111D69">
            <w:rPr>
              <w:color w:val="F3642C" w:themeColor="text2"/>
            </w:rPr>
            <w:t>Table of Contents</w:t>
          </w:r>
          <w:r w:rsidR="007A0987" w:rsidRPr="00E6181D">
            <w:rPr>
              <w:b/>
              <w:bCs/>
              <w:noProof/>
              <w:color w:val="F3642C" w:themeColor="text2"/>
            </w:rPr>
            <mc:AlternateContent>
              <mc:Choice Requires="wps">
                <w:drawing>
                  <wp:anchor distT="0" distB="0" distL="114300" distR="114300" simplePos="0" relativeHeight="251710976" behindDoc="0" locked="0" layoutInCell="1" allowOverlap="1" wp14:anchorId="384132C4" wp14:editId="38454B5E">
                    <wp:simplePos x="0" y="0"/>
                    <wp:positionH relativeFrom="column">
                      <wp:posOffset>0</wp:posOffset>
                    </wp:positionH>
                    <wp:positionV relativeFrom="paragraph">
                      <wp:posOffset>-102235</wp:posOffset>
                    </wp:positionV>
                    <wp:extent cx="596709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C7E8" id="Straight Connector 13"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05pt" to="469.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n0ugEAAMUDAAAOAAAAZHJzL2Uyb0RvYy54bWysU8GOEzEMvSPxD1HudKa72oUd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AO/3bUUQXl+o8dM&#10;yu7GLDYYAiuIJDjISk0xdQzYhC2dvRS3VGgfDPnyZULiUNU9zurCIQvNlzd3t2/buxsp9CXWPAMj&#10;pfwB0Ity6KWzoRBXndp/TJmbceolhZ0yyKl1PeWjg5LswhcwTIabLSu6rhFsHIm94gVQWkPIy0KF&#10;69XsAjPWuRnY/h14zi9QqCv2L+AZUTtjyDPY24D0p+75cBnZnPIvCpx4FwmecDjWR6nS8K5Uhue9&#10;Lsv4s1/hz3/f+gcAAAD//wMAUEsDBBQABgAIAAAAIQAp6ItP3wAAAAgBAAAPAAAAZHJzL2Rvd25y&#10;ZXYueG1sTI9RS8NAEITfBf/DsYIv0l6itrYxl6JC6UOV0sYfsM2tSTC3F3KXNPXXe4Kgj7OzzHyT&#10;rkbTiIE6V1tWEE8jEMSF1TWXCt7z9WQBwnlkjY1lUnAmB6vs8iLFRNsT72k4+FKEEHYJKqi8bxMp&#10;XVGRQTe1LXHwPmxn0AfZlVJ3eArhppG3UTSXBmsODRW29FJR8XnojYLN+pm2s3Nf3uvZJr8Z8te3&#10;r91Cqeur8ekRhKfR/z3DD35AhywwHW3P2olGQRjiFUzieQwi2Mu75QOI4+9FZqn8PyD7BgAA//8D&#10;AFBLAQItABQABgAIAAAAIQC2gziS/gAAAOEBAAATAAAAAAAAAAAAAAAAAAAAAABbQ29udGVudF9U&#10;eXBlc10ueG1sUEsBAi0AFAAGAAgAAAAhADj9If/WAAAAlAEAAAsAAAAAAAAAAAAAAAAALwEAAF9y&#10;ZWxzLy5yZWxzUEsBAi0AFAAGAAgAAAAhAA93ufS6AQAAxQMAAA4AAAAAAAAAAAAAAAAALgIAAGRy&#10;cy9lMm9Eb2MueG1sUEsBAi0AFAAGAAgAAAAhACnoi0/fAAAACAEAAA8AAAAAAAAAAAAAAAAAFAQA&#10;AGRycy9kb3ducmV2LnhtbFBLBQYAAAAABAAEAPMAAAAgBQAAAAA=&#10;" strokecolor="#3b1b55 [3044]"/>
                </w:pict>
              </mc:Fallback>
            </mc:AlternateContent>
          </w:r>
        </w:p>
        <w:p w14:paraId="0D065131" w14:textId="7EEABF9B" w:rsidR="00EC7DD7" w:rsidRPr="0014435D" w:rsidRDefault="00C814B0" w:rsidP="0014435D">
          <w:pPr>
            <w:pStyle w:val="TOC1"/>
            <w:rPr>
              <w:color w:val="auto"/>
            </w:rPr>
          </w:pPr>
          <w:r w:rsidRPr="0014435D">
            <w:rPr>
              <w:noProof w:val="0"/>
              <w:sz w:val="22"/>
              <w:szCs w:val="22"/>
            </w:rPr>
            <w:fldChar w:fldCharType="begin"/>
          </w:r>
          <w:r w:rsidRPr="0014435D">
            <w:rPr>
              <w:sz w:val="22"/>
              <w:szCs w:val="22"/>
            </w:rPr>
            <w:instrText xml:space="preserve"> TOC \o "1-3" \h \z \u </w:instrText>
          </w:r>
          <w:r w:rsidRPr="0014435D">
            <w:rPr>
              <w:noProof w:val="0"/>
              <w:sz w:val="22"/>
              <w:szCs w:val="22"/>
            </w:rPr>
            <w:fldChar w:fldCharType="separate"/>
          </w:r>
          <w:hyperlink w:anchor="_Toc53218376" w:history="1">
            <w:r w:rsidR="00EC7DD7" w:rsidRPr="0014435D">
              <w:rPr>
                <w:rStyle w:val="Hyperlink"/>
              </w:rPr>
              <w:t>Introduction</w:t>
            </w:r>
            <w:r w:rsidR="00EC7DD7" w:rsidRPr="0014435D">
              <w:rPr>
                <w:webHidden/>
              </w:rPr>
              <w:tab/>
            </w:r>
            <w:r w:rsidR="00EC7DD7" w:rsidRPr="0014435D">
              <w:rPr>
                <w:webHidden/>
              </w:rPr>
              <w:fldChar w:fldCharType="begin"/>
            </w:r>
            <w:r w:rsidR="00EC7DD7" w:rsidRPr="0014435D">
              <w:rPr>
                <w:webHidden/>
              </w:rPr>
              <w:instrText xml:space="preserve"> PAGEREF _Toc53218376 \h </w:instrText>
            </w:r>
            <w:r w:rsidR="00EC7DD7" w:rsidRPr="0014435D">
              <w:rPr>
                <w:webHidden/>
              </w:rPr>
            </w:r>
            <w:r w:rsidR="00EC7DD7" w:rsidRPr="0014435D">
              <w:rPr>
                <w:webHidden/>
              </w:rPr>
              <w:fldChar w:fldCharType="separate"/>
            </w:r>
            <w:r w:rsidR="002800EE">
              <w:rPr>
                <w:webHidden/>
              </w:rPr>
              <w:t>3</w:t>
            </w:r>
            <w:r w:rsidR="00EC7DD7" w:rsidRPr="0014435D">
              <w:rPr>
                <w:webHidden/>
              </w:rPr>
              <w:fldChar w:fldCharType="end"/>
            </w:r>
          </w:hyperlink>
        </w:p>
        <w:p w14:paraId="46656BD7" w14:textId="72602FCB" w:rsidR="00EC7DD7" w:rsidRPr="0014435D" w:rsidRDefault="00D6269C">
          <w:pPr>
            <w:pStyle w:val="TOC2"/>
            <w:rPr>
              <w:color w:val="auto"/>
              <w:sz w:val="22"/>
              <w:szCs w:val="22"/>
            </w:rPr>
          </w:pPr>
          <w:hyperlink w:anchor="_Toc53218377" w:history="1">
            <w:r w:rsidR="00EC7DD7" w:rsidRPr="0014435D">
              <w:rPr>
                <w:rStyle w:val="Hyperlink"/>
                <w:sz w:val="22"/>
                <w:szCs w:val="22"/>
              </w:rPr>
              <w:t>Background</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_Toc53218377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3BE6E2EF" w14:textId="362DFBF5" w:rsidR="00EC7DD7" w:rsidRPr="0014435D" w:rsidRDefault="00D6269C">
          <w:pPr>
            <w:pStyle w:val="TOC2"/>
            <w:rPr>
              <w:color w:val="auto"/>
              <w:sz w:val="22"/>
              <w:szCs w:val="22"/>
            </w:rPr>
          </w:pPr>
          <w:hyperlink w:anchor="_Toc53218378" w:history="1">
            <w:r w:rsidR="00EC7DD7" w:rsidRPr="0014435D">
              <w:rPr>
                <w:rStyle w:val="Hyperlink"/>
                <w:sz w:val="22"/>
                <w:szCs w:val="22"/>
              </w:rPr>
              <w:t>Mission Statement</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_Toc53218378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239CBDC6" w14:textId="72E6A8FA" w:rsidR="00EC7DD7" w:rsidRPr="0014435D" w:rsidRDefault="00D6269C">
          <w:pPr>
            <w:pStyle w:val="TOC2"/>
            <w:rPr>
              <w:color w:val="auto"/>
              <w:sz w:val="22"/>
              <w:szCs w:val="22"/>
            </w:rPr>
          </w:pPr>
          <w:hyperlink w:anchor="_Toc53218379" w:history="1">
            <w:r w:rsidR="00EC7DD7" w:rsidRPr="0014435D">
              <w:rPr>
                <w:rStyle w:val="Hyperlink"/>
                <w:sz w:val="22"/>
                <w:szCs w:val="22"/>
              </w:rPr>
              <w:t>Assessment Breakdown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_Toc53218379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4F290B54" w14:textId="2E1D52FC" w:rsidR="00EC7DD7" w:rsidRPr="0014435D" w:rsidRDefault="00D6269C">
          <w:pPr>
            <w:pStyle w:val="TOC2"/>
            <w:rPr>
              <w:color w:val="auto"/>
              <w:sz w:val="22"/>
              <w:szCs w:val="22"/>
            </w:rPr>
          </w:pPr>
          <w:hyperlink w:anchor="_Toc53218380" w:history="1">
            <w:r w:rsidR="00EC7DD7" w:rsidRPr="0014435D">
              <w:rPr>
                <w:rStyle w:val="Hyperlink"/>
                <w:sz w:val="22"/>
                <w:szCs w:val="22"/>
              </w:rPr>
              <w:t>Residual Risk Factors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_Toc53218380 \h </w:instrText>
            </w:r>
            <w:r w:rsidR="00EC7DD7" w:rsidRPr="0014435D">
              <w:rPr>
                <w:webHidden/>
                <w:sz w:val="22"/>
                <w:szCs w:val="22"/>
              </w:rPr>
            </w:r>
            <w:r w:rsidR="00EC7DD7" w:rsidRPr="0014435D">
              <w:rPr>
                <w:webHidden/>
                <w:sz w:val="22"/>
                <w:szCs w:val="22"/>
              </w:rPr>
              <w:fldChar w:fldCharType="separate"/>
            </w:r>
            <w:r w:rsidR="002800EE">
              <w:rPr>
                <w:webHidden/>
                <w:sz w:val="22"/>
                <w:szCs w:val="22"/>
              </w:rPr>
              <w:t>4</w:t>
            </w:r>
            <w:r w:rsidR="00EC7DD7" w:rsidRPr="0014435D">
              <w:rPr>
                <w:webHidden/>
                <w:sz w:val="22"/>
                <w:szCs w:val="22"/>
              </w:rPr>
              <w:fldChar w:fldCharType="end"/>
            </w:r>
          </w:hyperlink>
        </w:p>
        <w:p w14:paraId="74A46A68" w14:textId="670F6A39" w:rsidR="00EC7DD7" w:rsidRPr="0014435D" w:rsidRDefault="00D6269C">
          <w:pPr>
            <w:pStyle w:val="TOC2"/>
            <w:rPr>
              <w:color w:val="auto"/>
              <w:sz w:val="22"/>
              <w:szCs w:val="22"/>
            </w:rPr>
          </w:pPr>
          <w:hyperlink w:anchor="_Toc53218381" w:history="1">
            <w:r w:rsidR="00EC7DD7" w:rsidRPr="0014435D">
              <w:rPr>
                <w:rStyle w:val="Hyperlink"/>
                <w:sz w:val="22"/>
                <w:szCs w:val="22"/>
              </w:rPr>
              <w:t>Likelihood of Risk</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_Toc53218381 \h </w:instrText>
            </w:r>
            <w:r w:rsidR="00EC7DD7" w:rsidRPr="0014435D">
              <w:rPr>
                <w:webHidden/>
                <w:sz w:val="22"/>
                <w:szCs w:val="22"/>
              </w:rPr>
            </w:r>
            <w:r w:rsidR="00EC7DD7" w:rsidRPr="0014435D">
              <w:rPr>
                <w:webHidden/>
                <w:sz w:val="22"/>
                <w:szCs w:val="22"/>
              </w:rPr>
              <w:fldChar w:fldCharType="separate"/>
            </w:r>
            <w:r w:rsidR="002800EE">
              <w:rPr>
                <w:webHidden/>
                <w:sz w:val="22"/>
                <w:szCs w:val="22"/>
              </w:rPr>
              <w:t>4</w:t>
            </w:r>
            <w:r w:rsidR="00EC7DD7" w:rsidRPr="0014435D">
              <w:rPr>
                <w:webHidden/>
                <w:sz w:val="22"/>
                <w:szCs w:val="22"/>
              </w:rPr>
              <w:fldChar w:fldCharType="end"/>
            </w:r>
          </w:hyperlink>
        </w:p>
        <w:p w14:paraId="62931044" w14:textId="5D6C5FE4" w:rsidR="00EC7DD7" w:rsidRPr="0014435D" w:rsidRDefault="00D6269C" w:rsidP="0014435D">
          <w:pPr>
            <w:pStyle w:val="TOC1"/>
            <w:rPr>
              <w:color w:val="auto"/>
            </w:rPr>
          </w:pPr>
          <w:hyperlink w:anchor="_Toc53218382" w:history="1">
            <w:r w:rsidR="00EC7DD7" w:rsidRPr="0014435D">
              <w:rPr>
                <w:rStyle w:val="Hyperlink"/>
              </w:rPr>
              <w:t>Security Requirements</w:t>
            </w:r>
            <w:r w:rsidR="00EC7DD7" w:rsidRPr="0014435D">
              <w:rPr>
                <w:webHidden/>
              </w:rPr>
              <w:tab/>
            </w:r>
            <w:r w:rsidR="00EC7DD7" w:rsidRPr="0014435D">
              <w:rPr>
                <w:webHidden/>
              </w:rPr>
              <w:fldChar w:fldCharType="begin"/>
            </w:r>
            <w:r w:rsidR="00EC7DD7" w:rsidRPr="0014435D">
              <w:rPr>
                <w:webHidden/>
              </w:rPr>
              <w:instrText xml:space="preserve"> PAGEREF _Toc53218382 \h </w:instrText>
            </w:r>
            <w:r w:rsidR="00EC7DD7" w:rsidRPr="0014435D">
              <w:rPr>
                <w:webHidden/>
              </w:rPr>
            </w:r>
            <w:r w:rsidR="00EC7DD7" w:rsidRPr="0014435D">
              <w:rPr>
                <w:webHidden/>
              </w:rPr>
              <w:fldChar w:fldCharType="separate"/>
            </w:r>
            <w:r w:rsidR="002800EE">
              <w:rPr>
                <w:webHidden/>
              </w:rPr>
              <w:t>5</w:t>
            </w:r>
            <w:r w:rsidR="00EC7DD7" w:rsidRPr="0014435D">
              <w:rPr>
                <w:webHidden/>
              </w:rPr>
              <w:fldChar w:fldCharType="end"/>
            </w:r>
          </w:hyperlink>
        </w:p>
        <w:p w14:paraId="3EE3DD8A" w14:textId="0528537B" w:rsidR="00EC7DD7" w:rsidRPr="0014435D" w:rsidRDefault="00D6269C">
          <w:pPr>
            <w:pStyle w:val="TOC2"/>
            <w:rPr>
              <w:color w:val="auto"/>
              <w:sz w:val="22"/>
              <w:szCs w:val="22"/>
            </w:rPr>
          </w:pPr>
          <w:hyperlink w:anchor="_Toc53218383" w:history="1">
            <w:r w:rsidR="00EC7DD7" w:rsidRPr="0014435D">
              <w:rPr>
                <w:rStyle w:val="Hyperlink"/>
                <w:sz w:val="22"/>
                <w:szCs w:val="22"/>
              </w:rPr>
              <w:t>Requirements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_Toc53218383 \h </w:instrText>
            </w:r>
            <w:r w:rsidR="00EC7DD7" w:rsidRPr="0014435D">
              <w:rPr>
                <w:webHidden/>
                <w:sz w:val="22"/>
                <w:szCs w:val="22"/>
              </w:rPr>
            </w:r>
            <w:r w:rsidR="00EC7DD7" w:rsidRPr="0014435D">
              <w:rPr>
                <w:webHidden/>
                <w:sz w:val="22"/>
                <w:szCs w:val="22"/>
              </w:rPr>
              <w:fldChar w:fldCharType="separate"/>
            </w:r>
            <w:r w:rsidR="002800EE">
              <w:rPr>
                <w:webHidden/>
                <w:sz w:val="22"/>
                <w:szCs w:val="22"/>
              </w:rPr>
              <w:t>5</w:t>
            </w:r>
            <w:r w:rsidR="00EC7DD7" w:rsidRPr="0014435D">
              <w:rPr>
                <w:webHidden/>
                <w:sz w:val="22"/>
                <w:szCs w:val="22"/>
              </w:rPr>
              <w:fldChar w:fldCharType="end"/>
            </w:r>
          </w:hyperlink>
        </w:p>
        <w:p w14:paraId="1B3DBF22" w14:textId="4724F9D1" w:rsidR="00EC7DD7" w:rsidRPr="0014435D" w:rsidRDefault="00D6269C">
          <w:pPr>
            <w:pStyle w:val="TOC2"/>
            <w:rPr>
              <w:color w:val="auto"/>
              <w:sz w:val="22"/>
              <w:szCs w:val="22"/>
            </w:rPr>
          </w:pPr>
          <w:hyperlink w:anchor="_Toc53218394" w:history="1">
            <w:r w:rsidR="00EC7DD7" w:rsidRPr="0014435D">
              <w:rPr>
                <w:rStyle w:val="Hyperlink"/>
                <w:sz w:val="22"/>
                <w:szCs w:val="22"/>
              </w:rPr>
              <w:t>Security Requirements Matrix</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_Toc53218394 \h </w:instrText>
            </w:r>
            <w:r w:rsidR="00EC7DD7" w:rsidRPr="0014435D">
              <w:rPr>
                <w:webHidden/>
                <w:sz w:val="22"/>
                <w:szCs w:val="22"/>
              </w:rPr>
            </w:r>
            <w:r w:rsidR="00EC7DD7" w:rsidRPr="0014435D">
              <w:rPr>
                <w:webHidden/>
                <w:sz w:val="22"/>
                <w:szCs w:val="22"/>
              </w:rPr>
              <w:fldChar w:fldCharType="separate"/>
            </w:r>
            <w:r w:rsidR="002800EE">
              <w:rPr>
                <w:webHidden/>
                <w:sz w:val="22"/>
                <w:szCs w:val="22"/>
              </w:rPr>
              <w:t>6</w:t>
            </w:r>
            <w:r w:rsidR="00EC7DD7" w:rsidRPr="0014435D">
              <w:rPr>
                <w:webHidden/>
                <w:sz w:val="22"/>
                <w:szCs w:val="22"/>
              </w:rPr>
              <w:fldChar w:fldCharType="end"/>
            </w:r>
          </w:hyperlink>
        </w:p>
        <w:p w14:paraId="2ADA45E8" w14:textId="50929EF8" w:rsidR="00EC7DD7" w:rsidRPr="0014435D" w:rsidRDefault="00D6269C" w:rsidP="0014435D">
          <w:pPr>
            <w:pStyle w:val="TOC1"/>
            <w:rPr>
              <w:color w:val="auto"/>
            </w:rPr>
          </w:pPr>
          <w:hyperlink w:anchor="_Toc53218395" w:history="1">
            <w:r w:rsidR="00EC7DD7" w:rsidRPr="0014435D">
              <w:rPr>
                <w:rStyle w:val="Hyperlink"/>
              </w:rPr>
              <w:t>Assessments</w:t>
            </w:r>
            <w:r w:rsidR="00EC7DD7" w:rsidRPr="0014435D">
              <w:rPr>
                <w:webHidden/>
              </w:rPr>
              <w:tab/>
            </w:r>
            <w:r w:rsidR="00EC7DD7" w:rsidRPr="0014435D">
              <w:rPr>
                <w:webHidden/>
              </w:rPr>
              <w:fldChar w:fldCharType="begin"/>
            </w:r>
            <w:r w:rsidR="00EC7DD7" w:rsidRPr="0014435D">
              <w:rPr>
                <w:webHidden/>
              </w:rPr>
              <w:instrText xml:space="preserve"> PAGEREF _Toc53218395 \h </w:instrText>
            </w:r>
            <w:r w:rsidR="00EC7DD7" w:rsidRPr="0014435D">
              <w:rPr>
                <w:webHidden/>
              </w:rPr>
            </w:r>
            <w:r w:rsidR="00EC7DD7" w:rsidRPr="0014435D">
              <w:rPr>
                <w:webHidden/>
              </w:rPr>
              <w:fldChar w:fldCharType="separate"/>
            </w:r>
            <w:r w:rsidR="002800EE">
              <w:rPr>
                <w:webHidden/>
              </w:rPr>
              <w:t>8</w:t>
            </w:r>
            <w:r w:rsidR="00EC7DD7" w:rsidRPr="0014435D">
              <w:rPr>
                <w:webHidden/>
              </w:rPr>
              <w:fldChar w:fldCharType="end"/>
            </w:r>
          </w:hyperlink>
        </w:p>
        <w:p w14:paraId="12B8A4DC" w14:textId="2CA2FDEA" w:rsidR="00EC7DD7" w:rsidRPr="0014435D" w:rsidRDefault="00D6269C">
          <w:pPr>
            <w:pStyle w:val="TOC2"/>
            <w:rPr>
              <w:color w:val="auto"/>
              <w:sz w:val="22"/>
              <w:szCs w:val="22"/>
            </w:rPr>
          </w:pPr>
          <w:hyperlink w:anchor="_Toc53218396" w:history="1">
            <w:r w:rsidR="00EC7DD7" w:rsidRPr="0014435D">
              <w:rPr>
                <w:rStyle w:val="Hyperlink"/>
                <w:sz w:val="22"/>
                <w:szCs w:val="22"/>
              </w:rPr>
              <w:t>Security Costs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_Toc53218396 \h </w:instrText>
            </w:r>
            <w:r w:rsidR="00EC7DD7" w:rsidRPr="0014435D">
              <w:rPr>
                <w:webHidden/>
                <w:sz w:val="22"/>
                <w:szCs w:val="22"/>
              </w:rPr>
            </w:r>
            <w:r w:rsidR="00EC7DD7" w:rsidRPr="0014435D">
              <w:rPr>
                <w:webHidden/>
                <w:sz w:val="22"/>
                <w:szCs w:val="22"/>
              </w:rPr>
              <w:fldChar w:fldCharType="separate"/>
            </w:r>
            <w:r w:rsidR="002800EE">
              <w:rPr>
                <w:webHidden/>
                <w:sz w:val="22"/>
                <w:szCs w:val="22"/>
              </w:rPr>
              <w:t>8</w:t>
            </w:r>
            <w:r w:rsidR="00EC7DD7" w:rsidRPr="0014435D">
              <w:rPr>
                <w:webHidden/>
                <w:sz w:val="22"/>
                <w:szCs w:val="22"/>
              </w:rPr>
              <w:fldChar w:fldCharType="end"/>
            </w:r>
          </w:hyperlink>
        </w:p>
        <w:p w14:paraId="50993BA7" w14:textId="6589B911" w:rsidR="00EC7DD7" w:rsidRPr="0014435D" w:rsidRDefault="00D6269C">
          <w:pPr>
            <w:pStyle w:val="TOC2"/>
            <w:rPr>
              <w:color w:val="auto"/>
              <w:sz w:val="22"/>
              <w:szCs w:val="22"/>
            </w:rPr>
          </w:pPr>
          <w:hyperlink w:anchor="_Toc53218397" w:history="1">
            <w:r w:rsidR="00EC7DD7" w:rsidRPr="0014435D">
              <w:rPr>
                <w:rStyle w:val="Hyperlink"/>
                <w:sz w:val="22"/>
                <w:szCs w:val="22"/>
              </w:rPr>
              <w:t>Threats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_Toc53218397 \h </w:instrText>
            </w:r>
            <w:r w:rsidR="00EC7DD7" w:rsidRPr="0014435D">
              <w:rPr>
                <w:webHidden/>
                <w:sz w:val="22"/>
                <w:szCs w:val="22"/>
              </w:rPr>
            </w:r>
            <w:r w:rsidR="00EC7DD7" w:rsidRPr="0014435D">
              <w:rPr>
                <w:webHidden/>
                <w:sz w:val="22"/>
                <w:szCs w:val="22"/>
              </w:rPr>
              <w:fldChar w:fldCharType="separate"/>
            </w:r>
            <w:r w:rsidR="002800EE">
              <w:rPr>
                <w:webHidden/>
                <w:sz w:val="22"/>
                <w:szCs w:val="22"/>
              </w:rPr>
              <w:t>8</w:t>
            </w:r>
            <w:r w:rsidR="00EC7DD7" w:rsidRPr="0014435D">
              <w:rPr>
                <w:webHidden/>
                <w:sz w:val="22"/>
                <w:szCs w:val="22"/>
              </w:rPr>
              <w:fldChar w:fldCharType="end"/>
            </w:r>
          </w:hyperlink>
        </w:p>
        <w:p w14:paraId="21924432" w14:textId="5FEA6320" w:rsidR="00EC7DD7" w:rsidRPr="0014435D" w:rsidRDefault="00D6269C">
          <w:pPr>
            <w:pStyle w:val="TOC2"/>
            <w:rPr>
              <w:color w:val="auto"/>
              <w:sz w:val="22"/>
              <w:szCs w:val="22"/>
            </w:rPr>
          </w:pPr>
          <w:hyperlink w:anchor="_Toc53218398" w:history="1">
            <w:r w:rsidR="00EC7DD7" w:rsidRPr="0014435D">
              <w:rPr>
                <w:rStyle w:val="Hyperlink"/>
                <w:sz w:val="22"/>
                <w:szCs w:val="22"/>
              </w:rPr>
              <w:t>Vulnerabilities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_Toc53218398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034EF36E" w14:textId="60F9E0BA" w:rsidR="00EC7DD7" w:rsidRPr="0014435D" w:rsidRDefault="00D6269C">
          <w:pPr>
            <w:pStyle w:val="TOC2"/>
            <w:rPr>
              <w:color w:val="auto"/>
              <w:sz w:val="22"/>
              <w:szCs w:val="22"/>
            </w:rPr>
          </w:pPr>
          <w:hyperlink w:anchor="_Toc53218399" w:history="1">
            <w:r w:rsidR="00EC7DD7" w:rsidRPr="0014435D">
              <w:rPr>
                <w:rStyle w:val="Hyperlink"/>
                <w:sz w:val="22"/>
                <w:szCs w:val="22"/>
              </w:rPr>
              <w:t>Exploits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_Toc53218399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06DD7E75" w14:textId="2039CD8A" w:rsidR="00EC7DD7" w:rsidRPr="0014435D" w:rsidRDefault="00D6269C">
          <w:pPr>
            <w:pStyle w:val="TOC2"/>
            <w:rPr>
              <w:sz w:val="22"/>
              <w:szCs w:val="22"/>
            </w:rPr>
          </w:pPr>
          <w:hyperlink w:anchor="_Toc53218400" w:history="1">
            <w:r w:rsidR="00EC7DD7" w:rsidRPr="0014435D">
              <w:rPr>
                <w:rStyle w:val="Hyperlink"/>
                <w:color w:val="2F1543" w:themeColor="accent1" w:themeShade="BF"/>
                <w:sz w:val="22"/>
                <w:szCs w:val="22"/>
              </w:rPr>
              <w:t>Mitigation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_Toc53218400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7A490A85" w14:textId="123A884D" w:rsidR="00EC7DD7" w:rsidRPr="0014435D" w:rsidRDefault="00D6269C">
          <w:pPr>
            <w:pStyle w:val="TOC2"/>
            <w:rPr>
              <w:sz w:val="22"/>
              <w:szCs w:val="22"/>
            </w:rPr>
          </w:pPr>
          <w:hyperlink w:anchor="_Toc53218401" w:history="1">
            <w:r w:rsidR="00EC7DD7" w:rsidRPr="0014435D">
              <w:rPr>
                <w:rStyle w:val="Hyperlink"/>
                <w:color w:val="2F1543" w:themeColor="accent1" w:themeShade="BF"/>
                <w:sz w:val="22"/>
                <w:szCs w:val="22"/>
              </w:rPr>
              <w:t>Design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_Toc53218401 \h </w:instrText>
            </w:r>
            <w:r w:rsidR="00EC7DD7" w:rsidRPr="0014435D">
              <w:rPr>
                <w:webHidden/>
                <w:sz w:val="22"/>
                <w:szCs w:val="22"/>
              </w:rPr>
            </w:r>
            <w:r w:rsidR="00EC7DD7" w:rsidRPr="0014435D">
              <w:rPr>
                <w:webHidden/>
                <w:sz w:val="22"/>
                <w:szCs w:val="22"/>
              </w:rPr>
              <w:fldChar w:fldCharType="separate"/>
            </w:r>
            <w:r w:rsidR="002800EE">
              <w:rPr>
                <w:webHidden/>
                <w:sz w:val="22"/>
                <w:szCs w:val="22"/>
              </w:rPr>
              <w:t>10</w:t>
            </w:r>
            <w:r w:rsidR="00EC7DD7" w:rsidRPr="0014435D">
              <w:rPr>
                <w:webHidden/>
                <w:sz w:val="22"/>
                <w:szCs w:val="22"/>
              </w:rPr>
              <w:fldChar w:fldCharType="end"/>
            </w:r>
          </w:hyperlink>
        </w:p>
        <w:p w14:paraId="5F25941B" w14:textId="22BAF4BD" w:rsidR="00EC7DD7" w:rsidRPr="0014435D" w:rsidRDefault="00D6269C">
          <w:pPr>
            <w:pStyle w:val="TOC2"/>
            <w:rPr>
              <w:sz w:val="22"/>
              <w:szCs w:val="22"/>
            </w:rPr>
          </w:pPr>
          <w:hyperlink w:anchor="_Toc53218402" w:history="1">
            <w:r w:rsidR="00EC7DD7" w:rsidRPr="0014435D">
              <w:rPr>
                <w:rStyle w:val="Hyperlink"/>
                <w:color w:val="2F1543" w:themeColor="accent1" w:themeShade="BF"/>
                <w:sz w:val="22"/>
                <w:szCs w:val="22"/>
              </w:rPr>
              <w:t>Implementation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_Toc53218402 \h </w:instrText>
            </w:r>
            <w:r w:rsidR="00EC7DD7" w:rsidRPr="0014435D">
              <w:rPr>
                <w:webHidden/>
                <w:sz w:val="22"/>
                <w:szCs w:val="22"/>
              </w:rPr>
            </w:r>
            <w:r w:rsidR="00EC7DD7" w:rsidRPr="0014435D">
              <w:rPr>
                <w:webHidden/>
                <w:sz w:val="22"/>
                <w:szCs w:val="22"/>
              </w:rPr>
              <w:fldChar w:fldCharType="separate"/>
            </w:r>
            <w:r w:rsidR="002800EE">
              <w:rPr>
                <w:webHidden/>
                <w:sz w:val="22"/>
                <w:szCs w:val="22"/>
              </w:rPr>
              <w:t>10</w:t>
            </w:r>
            <w:r w:rsidR="00EC7DD7" w:rsidRPr="0014435D">
              <w:rPr>
                <w:webHidden/>
                <w:sz w:val="22"/>
                <w:szCs w:val="22"/>
              </w:rPr>
              <w:fldChar w:fldCharType="end"/>
            </w:r>
          </w:hyperlink>
        </w:p>
        <w:p w14:paraId="3FAFADD8" w14:textId="0A091433" w:rsidR="00EC7DD7" w:rsidRPr="0014435D" w:rsidRDefault="00D6269C">
          <w:pPr>
            <w:pStyle w:val="TOC2"/>
            <w:rPr>
              <w:sz w:val="22"/>
              <w:szCs w:val="22"/>
            </w:rPr>
          </w:pPr>
          <w:hyperlink w:anchor="_Toc53218403" w:history="1">
            <w:r w:rsidR="00EC7DD7" w:rsidRPr="0014435D">
              <w:rPr>
                <w:rStyle w:val="Hyperlink"/>
                <w:color w:val="2F1543" w:themeColor="accent1" w:themeShade="BF"/>
                <w:sz w:val="22"/>
                <w:szCs w:val="22"/>
              </w:rPr>
              <w:t>Verification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_Toc53218403 \h </w:instrText>
            </w:r>
            <w:r w:rsidR="00EC7DD7" w:rsidRPr="0014435D">
              <w:rPr>
                <w:webHidden/>
                <w:sz w:val="22"/>
                <w:szCs w:val="22"/>
              </w:rPr>
            </w:r>
            <w:r w:rsidR="00EC7DD7" w:rsidRPr="0014435D">
              <w:rPr>
                <w:webHidden/>
                <w:sz w:val="22"/>
                <w:szCs w:val="22"/>
              </w:rPr>
              <w:fldChar w:fldCharType="separate"/>
            </w:r>
            <w:r w:rsidR="002800EE">
              <w:rPr>
                <w:webHidden/>
                <w:sz w:val="22"/>
                <w:szCs w:val="22"/>
              </w:rPr>
              <w:t>11</w:t>
            </w:r>
            <w:r w:rsidR="00EC7DD7" w:rsidRPr="0014435D">
              <w:rPr>
                <w:webHidden/>
                <w:sz w:val="22"/>
                <w:szCs w:val="22"/>
              </w:rPr>
              <w:fldChar w:fldCharType="end"/>
            </w:r>
          </w:hyperlink>
        </w:p>
        <w:p w14:paraId="51AD0FBC" w14:textId="48A4A744" w:rsidR="00EC7DD7" w:rsidRPr="0014435D" w:rsidRDefault="00D6269C">
          <w:pPr>
            <w:pStyle w:val="TOC2"/>
            <w:rPr>
              <w:sz w:val="22"/>
              <w:szCs w:val="22"/>
            </w:rPr>
          </w:pPr>
          <w:hyperlink w:anchor="_Toc53218404" w:history="1">
            <w:r w:rsidR="00EC7DD7" w:rsidRPr="0014435D">
              <w:rPr>
                <w:rStyle w:val="Hyperlink"/>
                <w:color w:val="2F1543" w:themeColor="accent1" w:themeShade="BF"/>
                <w:sz w:val="22"/>
                <w:szCs w:val="22"/>
              </w:rPr>
              <w:t>Conclusion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_Toc53218404 \h </w:instrText>
            </w:r>
            <w:r w:rsidR="00EC7DD7" w:rsidRPr="0014435D">
              <w:rPr>
                <w:webHidden/>
                <w:sz w:val="22"/>
                <w:szCs w:val="22"/>
              </w:rPr>
            </w:r>
            <w:r w:rsidR="00EC7DD7" w:rsidRPr="0014435D">
              <w:rPr>
                <w:webHidden/>
                <w:sz w:val="22"/>
                <w:szCs w:val="22"/>
              </w:rPr>
              <w:fldChar w:fldCharType="separate"/>
            </w:r>
            <w:r w:rsidR="002800EE">
              <w:rPr>
                <w:webHidden/>
                <w:sz w:val="22"/>
                <w:szCs w:val="22"/>
              </w:rPr>
              <w:t>11</w:t>
            </w:r>
            <w:r w:rsidR="00EC7DD7" w:rsidRPr="0014435D">
              <w:rPr>
                <w:webHidden/>
                <w:sz w:val="22"/>
                <w:szCs w:val="22"/>
              </w:rPr>
              <w:fldChar w:fldCharType="end"/>
            </w:r>
          </w:hyperlink>
        </w:p>
        <w:p w14:paraId="77417815" w14:textId="41E3C428" w:rsidR="00EC7DD7" w:rsidRPr="0014435D" w:rsidRDefault="00D6269C" w:rsidP="0014435D">
          <w:pPr>
            <w:pStyle w:val="TOC1"/>
            <w:rPr>
              <w:color w:val="auto"/>
            </w:rPr>
          </w:pPr>
          <w:hyperlink w:anchor="_Toc53218405" w:history="1">
            <w:r w:rsidR="00EC7DD7" w:rsidRPr="0014435D">
              <w:rPr>
                <w:rStyle w:val="Hyperlink"/>
              </w:rPr>
              <w:t>References</w:t>
            </w:r>
            <w:r w:rsidR="00EC7DD7" w:rsidRPr="0014435D">
              <w:rPr>
                <w:webHidden/>
              </w:rPr>
              <w:tab/>
            </w:r>
            <w:r w:rsidR="00EC7DD7" w:rsidRPr="0014435D">
              <w:rPr>
                <w:webHidden/>
              </w:rPr>
              <w:fldChar w:fldCharType="begin"/>
            </w:r>
            <w:r w:rsidR="00EC7DD7" w:rsidRPr="0014435D">
              <w:rPr>
                <w:webHidden/>
              </w:rPr>
              <w:instrText xml:space="preserve"> PAGEREF _Toc53218405 \h </w:instrText>
            </w:r>
            <w:r w:rsidR="00EC7DD7" w:rsidRPr="0014435D">
              <w:rPr>
                <w:webHidden/>
              </w:rPr>
            </w:r>
            <w:r w:rsidR="00EC7DD7" w:rsidRPr="0014435D">
              <w:rPr>
                <w:webHidden/>
              </w:rPr>
              <w:fldChar w:fldCharType="separate"/>
            </w:r>
            <w:r w:rsidR="002800EE">
              <w:rPr>
                <w:webHidden/>
              </w:rPr>
              <w:t>12</w:t>
            </w:r>
            <w:r w:rsidR="00EC7DD7" w:rsidRPr="0014435D">
              <w:rPr>
                <w:webHidden/>
              </w:rPr>
              <w:fldChar w:fldCharType="end"/>
            </w:r>
          </w:hyperlink>
        </w:p>
        <w:p w14:paraId="50585B43" w14:textId="25A8C733" w:rsidR="001E6548" w:rsidRDefault="00C814B0" w:rsidP="00CC25CB">
          <w:pPr>
            <w:jc w:val="center"/>
            <w:rPr>
              <w:b/>
              <w:bCs/>
              <w:noProof/>
              <w:sz w:val="20"/>
              <w:szCs w:val="20"/>
            </w:rPr>
          </w:pPr>
          <w:r w:rsidRPr="0014435D">
            <w:rPr>
              <w:b/>
              <w:bCs/>
              <w:noProof/>
              <w:sz w:val="22"/>
              <w:szCs w:val="22"/>
            </w:rPr>
            <w:fldChar w:fldCharType="end"/>
          </w:r>
        </w:p>
      </w:sdtContent>
    </w:sdt>
    <w:p w14:paraId="5894F407" w14:textId="4EDCCCB7" w:rsidR="00DF421D" w:rsidRPr="00ED4C59" w:rsidRDefault="00B5473E" w:rsidP="00E6181D">
      <w:pPr>
        <w:pStyle w:val="Heading1"/>
      </w:pPr>
      <w:r>
        <w:rPr>
          <w:b/>
          <w:bCs/>
        </w:rPr>
        <w:br w:type="page"/>
      </w:r>
      <w:bookmarkStart w:id="0" w:name="_Toc53218376"/>
      <w:r w:rsidR="00E01076" w:rsidRPr="00E6181D">
        <w:rPr>
          <w:b/>
          <w:bCs/>
          <w:noProof/>
          <w:color w:val="F3642C" w:themeColor="text2"/>
        </w:rPr>
        <w:lastRenderedPageBreak/>
        <mc:AlternateContent>
          <mc:Choice Requires="wps">
            <w:drawing>
              <wp:anchor distT="0" distB="0" distL="114300" distR="114300" simplePos="0" relativeHeight="251708928" behindDoc="0" locked="0" layoutInCell="1" allowOverlap="1" wp14:anchorId="421F66B8" wp14:editId="0C880681">
                <wp:simplePos x="0" y="0"/>
                <wp:positionH relativeFrom="column">
                  <wp:posOffset>-40641</wp:posOffset>
                </wp:positionH>
                <wp:positionV relativeFrom="paragraph">
                  <wp:posOffset>-86360</wp:posOffset>
                </wp:positionV>
                <wp:extent cx="596709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B673" id="Straight Connector 10"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6.8pt" to="466.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LYuQEAAMUDAAAOAAAAZHJzL2Uyb0RvYy54bWysU8Fu2zAMvQ/YPwi6L3YKtFuNOD2k2C7D&#10;FqzrB6gyFQuQRIHS4uTvRymJO2wDhhW90KLIR/I90au7g3diD5Qshl4uF60UEDQONux6+fj947sP&#10;UqSswqAcBujlEZK8W799s5piB1c4ohuABBcJqZtiL8ecY9c0SY/gVVpghMBBg+RVZpd2zUBq4ure&#10;NVdte9NMSEMk1JAS396fgnJd6xsDOn81JkEWrpc8W66Wqn0qtlmvVLcjFUerz2OoF0zhlQ3cdC51&#10;r7ISP8j+UcpbTZjQ5IVG36AxVkPlwGyW7W9sHkYVoXJhcVKcZUqvV1Z/2W9J2IHfjuUJyvMbPWRS&#10;djdmscEQWEEkwUFWaoqpY8AmbOnspbilQvtgyJcvExKHqu5xVhcOWWi+vL69ed/eXkuhL7HmGRgp&#10;5U+AXpRDL50Nhbjq1P5zytyMUy8p7JRBTq3rKR8dlGQXvoFhMtxsWdF1jWDjSOwVL4DSGkJeFipc&#10;r2YXmLHOzcD238BzfoFCXbH/Ac+I2hlDnsHeBqS/dc+Hy8jmlH9R4MS7SPCEw7E+SpWGd6UyPO91&#10;WcZf/Qp//vvWPwEAAP//AwBQSwMEFAAGAAgAAAAhABR8MorgAAAACgEAAA8AAABkcnMvZG93bnJl&#10;di54bWxMj8FKw0AQhu+C77CM4EXaTU0basymqFB6sCI2PsA2OybB7GzIbtLUp3cEQU/DzHz88022&#10;mWwrRux940jBYh6BQCqdaahS8F5sZ2sQPmgyunWECs7oYZNfXmQ6Ne5EbzgeQiU4hHyqFdQhdKmU&#10;vqzRaj93HRLvPlxvdeC2r6Tp9YnDbStvoyiRVjfEF2rd4VON5edhsAp220d8Xp2HamlWu+JmLPYv&#10;X69rpa6vpod7EAGn8AfDjz6rQ85ORzeQ8aJVMEuWTHJdxAkIBu7iOAZx/J3IPJP/X8i/AQAA//8D&#10;AFBLAQItABQABgAIAAAAIQC2gziS/gAAAOEBAAATAAAAAAAAAAAAAAAAAAAAAABbQ29udGVudF9U&#10;eXBlc10ueG1sUEsBAi0AFAAGAAgAAAAhADj9If/WAAAAlAEAAAsAAAAAAAAAAAAAAAAALwEAAF9y&#10;ZWxzLy5yZWxzUEsBAi0AFAAGAAgAAAAhACkU4ti5AQAAxQMAAA4AAAAAAAAAAAAAAAAALgIAAGRy&#10;cy9lMm9Eb2MueG1sUEsBAi0AFAAGAAgAAAAhABR8MorgAAAACgEAAA8AAAAAAAAAAAAAAAAAEwQA&#10;AGRycy9kb3ducmV2LnhtbFBLBQYAAAAABAAEAPMAAAAgBQAAAAA=&#10;" strokecolor="#3b1b55 [3044]"/>
            </w:pict>
          </mc:Fallback>
        </mc:AlternateContent>
      </w:r>
      <w:r w:rsidR="00ED4C59" w:rsidRPr="00E6181D">
        <w:rPr>
          <w:b/>
          <w:bCs/>
          <w:noProof/>
          <w:color w:val="F3642C" w:themeColor="text2"/>
        </w:rPr>
        <mc:AlternateContent>
          <mc:Choice Requires="wps">
            <w:drawing>
              <wp:anchor distT="0" distB="0" distL="114300" distR="114300" simplePos="0" relativeHeight="251677184" behindDoc="0" locked="0" layoutInCell="1" allowOverlap="1" wp14:anchorId="1004C78B" wp14:editId="3DF76523">
                <wp:simplePos x="0" y="0"/>
                <wp:positionH relativeFrom="column">
                  <wp:posOffset>-47625</wp:posOffset>
                </wp:positionH>
                <wp:positionV relativeFrom="paragraph">
                  <wp:posOffset>376238</wp:posOffset>
                </wp:positionV>
                <wp:extent cx="59721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DF86A" id="Straight Connector 9" o:spid="_x0000_s1026" style="position:absolute;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29.65pt" to="46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FUuQEAAMMDAAAOAAAAZHJzL2Uyb0RvYy54bWysU8tu2zAQvBfIPxC815IMpKkFyzk4aC5F&#10;azTNBzDU0iLAF5asJf99l7StFG2BIEEuFJfcmd0Zrta3kzXsABi1dx1vFjVn4KTvtdt3/PHnl4+f&#10;OYtJuF4Y76DjR4j8dnP1YT2GFpZ+8KYHZETiYjuGjg8phbaqohzAirjwARxdKo9WJApxX/UoRmK3&#10;plrW9adq9NgH9BJipNO70yXfFH6lQKbvSkVIzHScektlxbI+5bXarEW7RxEGLc9tiDd0YYV2VHSm&#10;uhNJsF+o/6GyWqKPXqWF9LbySmkJRQOpaeq/1DwMIkDRQubEMNsU349WfjvskOm+4yvOnLD0RA8J&#10;hd4PiW29c2SgR7bKPo0htpS+dTs8RzHsMIueFNr8JTlsKt4eZ29hSkzS4fXqZtncXHMmL3fVMzBg&#10;TPfgLcubjhvtsmzRisPXmKgYpV5SKMiNnEqXXToayMnG/QBFUqhYU9BliGBrkB0EPb+QElxqshTi&#10;K9kZprQxM7B+GXjOz1AoA/Ya8Iwolb1LM9hq5/F/1dN0aVmd8i8OnHRnC558fyyPUqyhSSkKz1Od&#10;R/HPuMCf/73NbwAAAP//AwBQSwMEFAAGAAgAAAAhAILczVzfAAAACAEAAA8AAABkcnMvZG93bnJl&#10;di54bWxMj8FOwzAQRO9I/IO1SFxQ60AIbUOcCpCqHgChNnyAGy9JRLyOYidN+XoWcYDjzoxm32Tr&#10;ybZixN43jhRczyMQSKUzDVUK3ovNbAnCB01Gt45QwQk9rPPzs0ynxh1ph+M+VIJLyKdaQR1Cl0rp&#10;yxqt9nPXIbH34XqrA599JU2vj1xuW3kTRXfS6ob4Q607fKqx/NwPVsF284jPyWmobk2yLa7G4uX1&#10;622p1OXF9HAPIuAU/sLwg8/okDPTwQ1kvGgVzBYJJxUkqxgE+6s45m2HX0Hmmfw/IP8GAAD//wMA&#10;UEsBAi0AFAAGAAgAAAAhALaDOJL+AAAA4QEAABMAAAAAAAAAAAAAAAAAAAAAAFtDb250ZW50X1R5&#10;cGVzXS54bWxQSwECLQAUAAYACAAAACEAOP0h/9YAAACUAQAACwAAAAAAAAAAAAAAAAAvAQAAX3Jl&#10;bHMvLnJlbHNQSwECLQAUAAYACAAAACEA0Q3hVLkBAADDAwAADgAAAAAAAAAAAAAAAAAuAgAAZHJz&#10;L2Uyb0RvYy54bWxQSwECLQAUAAYACAAAACEAgtzNXN8AAAAIAQAADwAAAAAAAAAAAAAAAAATBAAA&#10;ZHJzL2Rvd25yZXYueG1sUEsFBgAAAAAEAAQA8wAAAB8FAAAAAA==&#10;" strokecolor="#3b1b55 [3044]"/>
            </w:pict>
          </mc:Fallback>
        </mc:AlternateContent>
      </w:r>
      <w:r w:rsidR="00A76108" w:rsidRPr="00E6181D">
        <w:rPr>
          <w:color w:val="F3642C" w:themeColor="text2"/>
        </w:rPr>
        <w:t>Introduction</w:t>
      </w:r>
      <w:bookmarkEnd w:id="0"/>
    </w:p>
    <w:p w14:paraId="4D63BA61" w14:textId="488F8B19" w:rsidR="00DF421D" w:rsidRDefault="00E842DE" w:rsidP="00CC25CB">
      <w:pPr>
        <w:pStyle w:val="Heading2"/>
        <w:spacing w:line="360" w:lineRule="auto"/>
        <w:rPr>
          <w:color w:val="2F1543" w:themeColor="accent1" w:themeShade="BF"/>
          <w:sz w:val="28"/>
          <w:szCs w:val="28"/>
        </w:rPr>
      </w:pPr>
      <w:bookmarkStart w:id="1" w:name="_Toc53218377"/>
      <w:r w:rsidRPr="002104D4">
        <w:rPr>
          <w:color w:val="2F1543" w:themeColor="accent1" w:themeShade="BF"/>
          <w:sz w:val="28"/>
          <w:szCs w:val="28"/>
        </w:rPr>
        <w:t>Background</w:t>
      </w:r>
      <w:bookmarkEnd w:id="1"/>
    </w:p>
    <w:p w14:paraId="10FE8F20" w14:textId="5760A1EE" w:rsidR="003F619A" w:rsidRDefault="003F619A" w:rsidP="003F619A">
      <w:pPr>
        <w:rPr>
          <w:color w:val="2F1543" w:themeColor="accent1" w:themeShade="BF"/>
        </w:rPr>
      </w:pPr>
      <w:r>
        <w:rPr>
          <w:color w:val="2F1543" w:themeColor="accent1" w:themeShade="BF"/>
        </w:rPr>
        <w:t>DASH, Denver Aerospace Hub, was originated to strictly focus on aerospace and defense industry system technologies. The MALI web application will strengthen the secu</w:t>
      </w:r>
      <w:r w:rsidR="00E553C0">
        <w:rPr>
          <w:color w:val="2F1543" w:themeColor="accent1" w:themeShade="BF"/>
        </w:rPr>
        <w:t>ri</w:t>
      </w:r>
      <w:r>
        <w:rPr>
          <w:color w:val="2F1543" w:themeColor="accent1" w:themeShade="BF"/>
        </w:rPr>
        <w:t>ty frameworks to avoid future exploitable vulnerabilites in the future by applying machine learning to implement and improve:</w:t>
      </w:r>
    </w:p>
    <w:p w14:paraId="10C56777" w14:textId="77777777" w:rsidR="003F619A" w:rsidRDefault="003F619A" w:rsidP="00EB50C4">
      <w:pPr>
        <w:pStyle w:val="ListParagraph"/>
        <w:numPr>
          <w:ilvl w:val="0"/>
          <w:numId w:val="1"/>
        </w:numPr>
        <w:rPr>
          <w:color w:val="2F1543" w:themeColor="accent1" w:themeShade="BF"/>
        </w:rPr>
      </w:pPr>
      <w:r>
        <w:rPr>
          <w:color w:val="2F1543" w:themeColor="accent1" w:themeShade="BF"/>
        </w:rPr>
        <w:t xml:space="preserve">Information Confidentiality </w:t>
      </w:r>
    </w:p>
    <w:p w14:paraId="001EF37C" w14:textId="77777777" w:rsidR="003F619A" w:rsidRPr="00CD1D31" w:rsidRDefault="003F619A" w:rsidP="00EB50C4">
      <w:pPr>
        <w:pStyle w:val="ListParagraph"/>
        <w:numPr>
          <w:ilvl w:val="0"/>
          <w:numId w:val="1"/>
        </w:numPr>
        <w:rPr>
          <w:color w:val="2F1543" w:themeColor="accent1" w:themeShade="BF"/>
        </w:rPr>
      </w:pPr>
      <w:r>
        <w:rPr>
          <w:color w:val="2F1543" w:themeColor="accent1" w:themeShade="BF"/>
        </w:rPr>
        <w:t>Intelligence &amp; Surveillance</w:t>
      </w:r>
    </w:p>
    <w:p w14:paraId="3E6F98D0" w14:textId="77777777" w:rsidR="003F619A" w:rsidRDefault="003F619A" w:rsidP="00EB50C4">
      <w:pPr>
        <w:pStyle w:val="ListParagraph"/>
        <w:numPr>
          <w:ilvl w:val="0"/>
          <w:numId w:val="1"/>
        </w:numPr>
        <w:rPr>
          <w:color w:val="2F1543" w:themeColor="accent1" w:themeShade="BF"/>
        </w:rPr>
      </w:pPr>
      <w:r>
        <w:rPr>
          <w:color w:val="2F1543" w:themeColor="accent1" w:themeShade="BF"/>
        </w:rPr>
        <w:t>Preventive maintenance</w:t>
      </w:r>
    </w:p>
    <w:p w14:paraId="5A464951" w14:textId="77777777" w:rsidR="003F619A" w:rsidRPr="00E842DE" w:rsidRDefault="003F619A" w:rsidP="00EB50C4">
      <w:pPr>
        <w:pStyle w:val="ListParagraph"/>
        <w:numPr>
          <w:ilvl w:val="0"/>
          <w:numId w:val="1"/>
        </w:numPr>
        <w:rPr>
          <w:color w:val="2F1543" w:themeColor="accent1" w:themeShade="BF"/>
        </w:rPr>
      </w:pPr>
      <w:r>
        <w:rPr>
          <w:color w:val="2F1543" w:themeColor="accent1" w:themeShade="BF"/>
        </w:rPr>
        <w:t>Research and development</w:t>
      </w:r>
    </w:p>
    <w:p w14:paraId="363F10C1" w14:textId="3C7FCE91" w:rsidR="00F55880" w:rsidRPr="00DD6360" w:rsidRDefault="003F619A" w:rsidP="00DD6360">
      <w:pPr>
        <w:pStyle w:val="ListParagraph"/>
        <w:numPr>
          <w:ilvl w:val="0"/>
          <w:numId w:val="1"/>
        </w:numPr>
        <w:rPr>
          <w:color w:val="2F1543" w:themeColor="accent1" w:themeShade="BF"/>
        </w:rPr>
      </w:pPr>
      <w:r>
        <w:rPr>
          <w:color w:val="2F1543" w:themeColor="accent1" w:themeShade="BF"/>
        </w:rPr>
        <w:t>Threat detection</w:t>
      </w:r>
    </w:p>
    <w:p w14:paraId="650C7987" w14:textId="5BFA8EA4" w:rsidR="003F619A" w:rsidRDefault="003F619A" w:rsidP="003F619A">
      <w:pPr>
        <w:pStyle w:val="Heading2"/>
        <w:spacing w:line="360" w:lineRule="auto"/>
        <w:rPr>
          <w:color w:val="2F1543" w:themeColor="accent1" w:themeShade="BF"/>
          <w:sz w:val="28"/>
          <w:szCs w:val="28"/>
        </w:rPr>
      </w:pPr>
      <w:bookmarkStart w:id="2" w:name="_Toc53218378"/>
      <w:r>
        <w:rPr>
          <w:color w:val="2F1543" w:themeColor="accent1" w:themeShade="BF"/>
          <w:sz w:val="28"/>
          <w:szCs w:val="28"/>
        </w:rPr>
        <w:t>Mission Statement</w:t>
      </w:r>
      <w:bookmarkEnd w:id="2"/>
    </w:p>
    <w:p w14:paraId="2A9F21DC" w14:textId="77777777" w:rsidR="003F619A" w:rsidRDefault="003F619A" w:rsidP="003F619A">
      <w:r>
        <w:t>The determination of the MALI web application security requirements is to ensure that any of the aerospace or defense technologies mounted with MALI would be secure from outside threats including the following fields:</w:t>
      </w:r>
    </w:p>
    <w:p w14:paraId="35E2CB64" w14:textId="77777777" w:rsidR="003F619A" w:rsidRDefault="003F619A" w:rsidP="00EB50C4">
      <w:pPr>
        <w:pStyle w:val="ListParagraph"/>
        <w:numPr>
          <w:ilvl w:val="0"/>
          <w:numId w:val="2"/>
        </w:numPr>
      </w:pPr>
      <w:r>
        <w:t>Aerospace and Defense Parts Wholesalers</w:t>
      </w:r>
    </w:p>
    <w:p w14:paraId="58A18655" w14:textId="77777777" w:rsidR="003F619A" w:rsidRDefault="003F619A" w:rsidP="00EB50C4">
      <w:pPr>
        <w:pStyle w:val="ListParagraph"/>
        <w:numPr>
          <w:ilvl w:val="0"/>
          <w:numId w:val="2"/>
        </w:numPr>
      </w:pPr>
      <w:r>
        <w:t>Aerospace and Defense Products &amp; Parts Manufacturing</w:t>
      </w:r>
    </w:p>
    <w:p w14:paraId="47AB3DE6" w14:textId="77777777" w:rsidR="003F619A" w:rsidRDefault="003F619A" w:rsidP="00EB50C4">
      <w:pPr>
        <w:pStyle w:val="ListParagraph"/>
        <w:numPr>
          <w:ilvl w:val="0"/>
          <w:numId w:val="2"/>
        </w:numPr>
      </w:pPr>
      <w:r>
        <w:t>Guided Missile &amp; Space Vehicle Manufacturing</w:t>
      </w:r>
    </w:p>
    <w:p w14:paraId="0F72844A" w14:textId="77777777" w:rsidR="003F619A" w:rsidRPr="00F4093E" w:rsidRDefault="003F619A" w:rsidP="00EB50C4">
      <w:pPr>
        <w:pStyle w:val="ListParagraph"/>
        <w:numPr>
          <w:ilvl w:val="0"/>
          <w:numId w:val="2"/>
        </w:numPr>
      </w:pPr>
      <w:r w:rsidRPr="00F4093E">
        <w:t>Industrial &amp; Military Computer System Manufacturing</w:t>
      </w:r>
    </w:p>
    <w:p w14:paraId="2D4DBEEF" w14:textId="098323DB" w:rsidR="00F55E8E" w:rsidRPr="00F55880" w:rsidRDefault="003F619A" w:rsidP="003F619A">
      <w:r w:rsidRPr="00F4093E">
        <w:t>Integrating the MALI web application is an essential way to implement security into technologies that could pose serious threats to the globalization of the aerospace and defense industry that are without AI machine learning competences.</w:t>
      </w:r>
    </w:p>
    <w:p w14:paraId="21BCD0BF" w14:textId="77777777" w:rsidR="003F619A" w:rsidRPr="0001263F" w:rsidRDefault="003F619A" w:rsidP="001E6548">
      <w:pPr>
        <w:pStyle w:val="Heading2"/>
        <w:spacing w:line="360" w:lineRule="auto"/>
        <w:rPr>
          <w:color w:val="2F1543" w:themeColor="accent1" w:themeShade="BF"/>
          <w:sz w:val="28"/>
          <w:szCs w:val="28"/>
        </w:rPr>
      </w:pPr>
      <w:bookmarkStart w:id="3" w:name="_Toc53218379"/>
      <w:r w:rsidRPr="0001263F">
        <w:rPr>
          <w:color w:val="2F1543" w:themeColor="accent1" w:themeShade="BF"/>
          <w:sz w:val="28"/>
          <w:szCs w:val="28"/>
        </w:rPr>
        <w:t>Assessment Breakdown</w:t>
      </w:r>
      <w:bookmarkEnd w:id="3"/>
    </w:p>
    <w:p w14:paraId="0007EA3D" w14:textId="52C3F2AF" w:rsidR="006D09D8" w:rsidRDefault="003F619A" w:rsidP="00630800">
      <w:r w:rsidRPr="00F4093E">
        <w:t>The assessment outlines the secu</w:t>
      </w:r>
      <w:r w:rsidR="00E553C0">
        <w:t>ri</w:t>
      </w:r>
      <w:r w:rsidRPr="00F4093E">
        <w:t>ty requirements required for the MALI web application to appropriately analyze the enterprise</w:t>
      </w:r>
      <w:r w:rsidR="00E553C0">
        <w:t>’s</w:t>
      </w:r>
      <w:r w:rsidRPr="00F4093E">
        <w:t xml:space="preserve"> secu</w:t>
      </w:r>
      <w:r w:rsidR="00E553C0">
        <w:t>ri</w:t>
      </w:r>
      <w:r w:rsidRPr="00F4093E">
        <w:t xml:space="preserve">ty. All requirements have been created with the intentions to deploy the most secure machine learning web application in the industry </w:t>
      </w:r>
      <w:r w:rsidR="00630800" w:rsidRPr="00736C9F">
        <w:t>which entails routine secu</w:t>
      </w:r>
      <w:r w:rsidR="00E553C0">
        <w:t>ri</w:t>
      </w:r>
      <w:r w:rsidR="00630800" w:rsidRPr="00736C9F">
        <w:t>ty requirement reviews prior to finalization.</w:t>
      </w:r>
    </w:p>
    <w:p w14:paraId="6EA73FEC" w14:textId="67F5F454" w:rsidR="001D5C35" w:rsidRDefault="001D5C35">
      <w:r>
        <w:br w:type="page"/>
      </w:r>
    </w:p>
    <w:p w14:paraId="647D649D" w14:textId="0FC1403E" w:rsidR="00DF421D" w:rsidRPr="002104D4" w:rsidRDefault="00DF421D" w:rsidP="002722CD">
      <w:pPr>
        <w:pStyle w:val="Heading2"/>
        <w:spacing w:line="360" w:lineRule="auto"/>
        <w:rPr>
          <w:color w:val="2F1543" w:themeColor="accent1" w:themeShade="BF"/>
          <w:sz w:val="28"/>
          <w:szCs w:val="28"/>
        </w:rPr>
      </w:pPr>
      <w:bookmarkStart w:id="4" w:name="_Toc53218380"/>
      <w:r w:rsidRPr="002104D4">
        <w:rPr>
          <w:color w:val="2F1543" w:themeColor="accent1" w:themeShade="BF"/>
          <w:sz w:val="28"/>
          <w:szCs w:val="28"/>
        </w:rPr>
        <w:lastRenderedPageBreak/>
        <w:t>Residual Risk Factors</w:t>
      </w:r>
      <w:bookmarkEnd w:id="4"/>
    </w:p>
    <w:tbl>
      <w:tblPr>
        <w:tblStyle w:val="TableGrid"/>
        <w:tblpPr w:leftFromText="180" w:rightFromText="180" w:vertAnchor="text" w:horzAnchor="margin" w:tblpX="-15" w:tblpY="1483"/>
        <w:tblW w:w="9579" w:type="dxa"/>
        <w:tblLook w:val="04A0" w:firstRow="1" w:lastRow="0" w:firstColumn="1" w:lastColumn="0" w:noHBand="0" w:noVBand="1"/>
      </w:tblPr>
      <w:tblGrid>
        <w:gridCol w:w="1927"/>
        <w:gridCol w:w="1913"/>
        <w:gridCol w:w="1913"/>
        <w:gridCol w:w="1913"/>
        <w:gridCol w:w="1913"/>
      </w:tblGrid>
      <w:tr w:rsidR="006D09D8" w:rsidRPr="00DE3607" w14:paraId="048C2135" w14:textId="77777777" w:rsidTr="00DE3607">
        <w:trPr>
          <w:trHeight w:val="516"/>
        </w:trPr>
        <w:tc>
          <w:tcPr>
            <w:tcW w:w="1927" w:type="dxa"/>
            <w:shd w:val="clear" w:color="auto" w:fill="C00000"/>
            <w:vAlign w:val="center"/>
          </w:tcPr>
          <w:p w14:paraId="56EE030F" w14:textId="77777777" w:rsidR="006D09D8" w:rsidRPr="00DE3607" w:rsidRDefault="006D09D8" w:rsidP="00B813E3">
            <w:pPr>
              <w:spacing w:line="360" w:lineRule="auto"/>
              <w:jc w:val="center"/>
              <w:rPr>
                <w:b/>
                <w:bCs/>
              </w:rPr>
            </w:pPr>
            <w:r w:rsidRPr="00DE3607">
              <w:rPr>
                <w:b/>
                <w:bCs/>
                <w:color w:val="000000" w:themeColor="text1"/>
              </w:rPr>
              <w:t>4 Urgent</w:t>
            </w:r>
          </w:p>
        </w:tc>
        <w:tc>
          <w:tcPr>
            <w:tcW w:w="1913" w:type="dxa"/>
            <w:shd w:val="clear" w:color="auto" w:fill="FF0000"/>
            <w:vAlign w:val="center"/>
          </w:tcPr>
          <w:p w14:paraId="03F84DBD" w14:textId="77777777" w:rsidR="006D09D8" w:rsidRPr="00DE3607" w:rsidRDefault="006D09D8" w:rsidP="00B813E3">
            <w:pPr>
              <w:spacing w:line="360" w:lineRule="auto"/>
              <w:jc w:val="center"/>
              <w:rPr>
                <w:b/>
                <w:bCs/>
              </w:rPr>
            </w:pPr>
            <w:r w:rsidRPr="00DE3607">
              <w:rPr>
                <w:b/>
                <w:bCs/>
              </w:rPr>
              <w:t>3 Elevated</w:t>
            </w:r>
          </w:p>
        </w:tc>
        <w:tc>
          <w:tcPr>
            <w:tcW w:w="1913" w:type="dxa"/>
            <w:shd w:val="clear" w:color="auto" w:fill="FFC000"/>
            <w:vAlign w:val="center"/>
          </w:tcPr>
          <w:p w14:paraId="67CB05BA" w14:textId="77777777" w:rsidR="006D09D8" w:rsidRPr="00DE3607" w:rsidRDefault="006D09D8" w:rsidP="00B813E3">
            <w:pPr>
              <w:spacing w:line="360" w:lineRule="auto"/>
              <w:jc w:val="center"/>
              <w:rPr>
                <w:b/>
                <w:bCs/>
              </w:rPr>
            </w:pPr>
            <w:r w:rsidRPr="00DE3607">
              <w:rPr>
                <w:b/>
                <w:bCs/>
              </w:rPr>
              <w:t>2 Rising</w:t>
            </w:r>
          </w:p>
        </w:tc>
        <w:tc>
          <w:tcPr>
            <w:tcW w:w="1913" w:type="dxa"/>
            <w:shd w:val="clear" w:color="auto" w:fill="FFFF00"/>
            <w:vAlign w:val="center"/>
          </w:tcPr>
          <w:p w14:paraId="72A7A801" w14:textId="77777777" w:rsidR="006D09D8" w:rsidRPr="00DE3607" w:rsidRDefault="006D09D8" w:rsidP="00B813E3">
            <w:pPr>
              <w:spacing w:line="360" w:lineRule="auto"/>
              <w:jc w:val="center"/>
              <w:rPr>
                <w:b/>
                <w:bCs/>
              </w:rPr>
            </w:pPr>
            <w:r w:rsidRPr="00DE3607">
              <w:rPr>
                <w:b/>
                <w:bCs/>
              </w:rPr>
              <w:t>1 Low</w:t>
            </w:r>
          </w:p>
        </w:tc>
        <w:tc>
          <w:tcPr>
            <w:tcW w:w="1913" w:type="dxa"/>
            <w:tcBorders>
              <w:bottom w:val="nil"/>
            </w:tcBorders>
            <w:shd w:val="clear" w:color="auto" w:fill="92D050"/>
            <w:vAlign w:val="center"/>
          </w:tcPr>
          <w:p w14:paraId="24E51CBC" w14:textId="77777777" w:rsidR="006D09D8" w:rsidRPr="00DE3607" w:rsidRDefault="006D09D8" w:rsidP="00B813E3">
            <w:pPr>
              <w:spacing w:line="360" w:lineRule="auto"/>
              <w:jc w:val="center"/>
              <w:rPr>
                <w:b/>
                <w:bCs/>
              </w:rPr>
            </w:pPr>
            <w:r w:rsidRPr="00DE3607">
              <w:rPr>
                <w:b/>
                <w:bCs/>
              </w:rPr>
              <w:t>0 Informative</w:t>
            </w:r>
          </w:p>
        </w:tc>
      </w:tr>
    </w:tbl>
    <w:p w14:paraId="03154EAE" w14:textId="7A00DF95" w:rsidR="008676B2" w:rsidRPr="00F4093E" w:rsidRDefault="00BB0596" w:rsidP="00F4093E">
      <w:r>
        <w:t xml:space="preserve">Overall risk factors for web applications vary by </w:t>
      </w:r>
      <w:r w:rsidR="00191FE0">
        <w:t>industry, but as for the aerospace and defense industry, web application security</w:t>
      </w:r>
      <w:r w:rsidR="00A8566F">
        <w:t xml:space="preserve"> is top priority. Below </w:t>
      </w:r>
      <w:r w:rsidR="00F55880">
        <w:t>provides</w:t>
      </w:r>
      <w:r w:rsidR="00EC7DD7">
        <w:t>’</w:t>
      </w:r>
      <w:r w:rsidR="00A8566F">
        <w:t xml:space="preserve"> </w:t>
      </w:r>
      <w:r w:rsidR="007F45C3">
        <w:t>the risk factor</w:t>
      </w:r>
      <w:r w:rsidR="00E15848">
        <w:t>s</w:t>
      </w:r>
      <w:r w:rsidR="007F45C3">
        <w:t xml:space="preserve"> for</w:t>
      </w:r>
      <w:r w:rsidR="00DE1515">
        <w:t xml:space="preserve"> the MALI web application secu</w:t>
      </w:r>
      <w:r w:rsidR="00E553C0">
        <w:t>ri</w:t>
      </w:r>
      <w:r w:rsidR="00DE1515">
        <w:t>ty requirements for</w:t>
      </w:r>
      <w:r w:rsidR="006D09D8">
        <w:t xml:space="preserve"> potential </w:t>
      </w:r>
      <w:r w:rsidR="00BF4311">
        <w:t>threats, exploits, and vulnerabilities</w:t>
      </w:r>
      <w:r w:rsidR="006D09D8">
        <w:t xml:space="preserve"> in the future:</w:t>
      </w:r>
    </w:p>
    <w:p w14:paraId="649BC0BA" w14:textId="7B4A3155" w:rsidR="00AC67C6" w:rsidRDefault="00523953" w:rsidP="00A600C6">
      <w:r w:rsidRPr="002526EC">
        <w:rPr>
          <w:b/>
          <w:bCs/>
          <w:color w:val="C00000"/>
        </w:rPr>
        <w:t xml:space="preserve">4 </w:t>
      </w:r>
      <w:r w:rsidR="00FD3084" w:rsidRPr="002526EC">
        <w:rPr>
          <w:b/>
          <w:bCs/>
          <w:color w:val="C00000"/>
        </w:rPr>
        <w:t>Urgent</w:t>
      </w:r>
      <w:r w:rsidR="00FD3084" w:rsidRPr="002526EC">
        <w:rPr>
          <w:color w:val="C00000"/>
        </w:rPr>
        <w:t xml:space="preserve"> </w:t>
      </w:r>
      <w:r w:rsidR="00FD3084" w:rsidRPr="002526EC">
        <w:t>–</w:t>
      </w:r>
      <w:r w:rsidR="009E77C9" w:rsidRPr="002526EC">
        <w:t xml:space="preserve"> </w:t>
      </w:r>
      <w:r w:rsidR="009664D0" w:rsidRPr="002526EC">
        <w:rPr>
          <w:u w:val="single" w:color="C00000"/>
        </w:rPr>
        <w:t>Immanent</w:t>
      </w:r>
      <w:r w:rsidR="00FD3084" w:rsidRPr="002526EC">
        <w:rPr>
          <w:u w:val="single" w:color="C00000"/>
        </w:rPr>
        <w:t xml:space="preserve"> security risk</w:t>
      </w:r>
      <w:r w:rsidR="009E77C9" w:rsidRPr="002526EC">
        <w:rPr>
          <w:u w:val="single" w:color="C00000"/>
        </w:rPr>
        <w:t xml:space="preserve"> that </w:t>
      </w:r>
      <w:r w:rsidR="00FD3084" w:rsidRPr="002526EC">
        <w:rPr>
          <w:u w:val="single" w:color="C00000"/>
        </w:rPr>
        <w:t>must be</w:t>
      </w:r>
      <w:r w:rsidR="009664D0" w:rsidRPr="002526EC">
        <w:rPr>
          <w:u w:val="single" w:color="C00000"/>
        </w:rPr>
        <w:t xml:space="preserve"> addressed immediately resulting in very serious threat detections strategies, remediation efforts, and mitigations applied appropriately</w:t>
      </w:r>
    </w:p>
    <w:p w14:paraId="7FB176C7" w14:textId="2EE16E81" w:rsidR="00FD3084" w:rsidRDefault="00523953" w:rsidP="00A600C6">
      <w:r w:rsidRPr="002526EC">
        <w:rPr>
          <w:b/>
          <w:bCs/>
          <w:color w:val="FF0000"/>
        </w:rPr>
        <w:t xml:space="preserve">3 </w:t>
      </w:r>
      <w:r w:rsidR="00FD3084" w:rsidRPr="002526EC">
        <w:rPr>
          <w:b/>
          <w:bCs/>
          <w:color w:val="FF0000"/>
        </w:rPr>
        <w:t>Elevated</w:t>
      </w:r>
      <w:r w:rsidR="00FD3084" w:rsidRPr="002526EC">
        <w:rPr>
          <w:color w:val="FF0000"/>
        </w:rPr>
        <w:t xml:space="preserve"> </w:t>
      </w:r>
      <w:r w:rsidR="00FD3084" w:rsidRPr="002526EC">
        <w:t>–</w:t>
      </w:r>
      <w:r w:rsidR="009664D0" w:rsidRPr="002526EC">
        <w:t xml:space="preserve"> </w:t>
      </w:r>
      <w:r w:rsidR="009664D0" w:rsidRPr="002526EC">
        <w:rPr>
          <w:u w:val="single" w:color="FF0000"/>
        </w:rPr>
        <w:t>Serious security risk as threats could become inherent resulting in mass damage that requires attention to mitigations</w:t>
      </w:r>
    </w:p>
    <w:p w14:paraId="179A2341" w14:textId="14E0873D" w:rsidR="00FD3084" w:rsidRDefault="00523953" w:rsidP="00A600C6">
      <w:r w:rsidRPr="002526EC">
        <w:rPr>
          <w:b/>
          <w:bCs/>
          <w:color w:val="FFC000"/>
        </w:rPr>
        <w:t xml:space="preserve">2 </w:t>
      </w:r>
      <w:r w:rsidR="00FD3084" w:rsidRPr="002526EC">
        <w:rPr>
          <w:b/>
          <w:bCs/>
          <w:color w:val="FFC000"/>
        </w:rPr>
        <w:t>Rising</w:t>
      </w:r>
      <w:r w:rsidR="009E77C9" w:rsidRPr="002526EC">
        <w:rPr>
          <w:color w:val="FFC000"/>
        </w:rPr>
        <w:t xml:space="preserve"> </w:t>
      </w:r>
      <w:r w:rsidR="009E77C9">
        <w:t xml:space="preserve">– </w:t>
      </w:r>
      <w:r w:rsidR="009E77C9" w:rsidRPr="002526EC">
        <w:rPr>
          <w:u w:val="single" w:color="FFC000"/>
        </w:rPr>
        <w:t>Enough secu</w:t>
      </w:r>
      <w:r w:rsidR="00E553C0">
        <w:rPr>
          <w:u w:val="single" w:color="FFC000"/>
        </w:rPr>
        <w:t>ri</w:t>
      </w:r>
      <w:r w:rsidR="009E77C9" w:rsidRPr="002526EC">
        <w:rPr>
          <w:u w:val="single" w:color="FFC000"/>
        </w:rPr>
        <w:t xml:space="preserve">ty risk to be called a potential threat that needs required attention to consider </w:t>
      </w:r>
      <w:r w:rsidR="009664D0" w:rsidRPr="002526EC">
        <w:rPr>
          <w:u w:val="single" w:color="FFC000"/>
        </w:rPr>
        <w:t>mitigations</w:t>
      </w:r>
    </w:p>
    <w:p w14:paraId="1935D240" w14:textId="0780951A" w:rsidR="00FD3084" w:rsidRDefault="00523953" w:rsidP="00A600C6">
      <w:r w:rsidRPr="002526EC">
        <w:rPr>
          <w:b/>
          <w:bCs/>
          <w:color w:val="FFFF00"/>
        </w:rPr>
        <w:t xml:space="preserve">1 </w:t>
      </w:r>
      <w:r w:rsidR="009E77C9" w:rsidRPr="002526EC">
        <w:rPr>
          <w:b/>
          <w:bCs/>
          <w:color w:val="FFFF00"/>
        </w:rPr>
        <w:t>Low</w:t>
      </w:r>
      <w:r w:rsidR="009E77C9" w:rsidRPr="002526EC">
        <w:rPr>
          <w:color w:val="FFFF00"/>
        </w:rPr>
        <w:t xml:space="preserve"> </w:t>
      </w:r>
      <w:r w:rsidR="009E77C9">
        <w:t xml:space="preserve">– </w:t>
      </w:r>
      <w:r w:rsidR="009E77C9" w:rsidRPr="002526EC">
        <w:rPr>
          <w:u w:val="single" w:color="FFFF00"/>
        </w:rPr>
        <w:t>Secu</w:t>
      </w:r>
      <w:r w:rsidR="00E553C0">
        <w:rPr>
          <w:u w:val="single" w:color="FFFF00"/>
        </w:rPr>
        <w:t>ri</w:t>
      </w:r>
      <w:r w:rsidR="009E77C9" w:rsidRPr="002526EC">
        <w:rPr>
          <w:u w:val="single" w:color="FFFF00"/>
        </w:rPr>
        <w:t>ty risks are beginning to increase as some attention is required</w:t>
      </w:r>
    </w:p>
    <w:p w14:paraId="7C7776D8" w14:textId="443A3EAC" w:rsidR="00F55E8E" w:rsidRPr="00F55880" w:rsidRDefault="00523953" w:rsidP="00F55880">
      <w:pPr>
        <w:rPr>
          <w:u w:val="single" w:color="92D050"/>
        </w:rPr>
      </w:pPr>
      <w:r w:rsidRPr="002526EC">
        <w:rPr>
          <w:b/>
          <w:bCs/>
          <w:color w:val="92D050"/>
        </w:rPr>
        <w:t xml:space="preserve">0 </w:t>
      </w:r>
      <w:r w:rsidR="00FD3084" w:rsidRPr="002526EC">
        <w:rPr>
          <w:b/>
          <w:bCs/>
          <w:color w:val="92D050"/>
        </w:rPr>
        <w:t>Inform</w:t>
      </w:r>
      <w:r w:rsidR="00E80466">
        <w:rPr>
          <w:b/>
          <w:bCs/>
          <w:color w:val="92D050"/>
        </w:rPr>
        <w:t>ative</w:t>
      </w:r>
      <w:r w:rsidR="009E77C9" w:rsidRPr="002526EC">
        <w:rPr>
          <w:color w:val="92D050"/>
        </w:rPr>
        <w:t xml:space="preserve"> </w:t>
      </w:r>
      <w:r w:rsidR="009E77C9">
        <w:t xml:space="preserve">– </w:t>
      </w:r>
      <w:r w:rsidR="009E77C9" w:rsidRPr="002526EC">
        <w:rPr>
          <w:u w:val="single" w:color="92D050"/>
        </w:rPr>
        <w:t xml:space="preserve">Lowest security risk with no required attention, </w:t>
      </w:r>
      <w:r w:rsidRPr="002526EC">
        <w:rPr>
          <w:u w:val="single" w:color="92D050"/>
        </w:rPr>
        <w:t xml:space="preserve">intended to be </w:t>
      </w:r>
      <w:r w:rsidR="009E77C9" w:rsidRPr="002526EC">
        <w:rPr>
          <w:u w:val="single" w:color="92D050"/>
        </w:rPr>
        <w:t>informational</w:t>
      </w:r>
    </w:p>
    <w:p w14:paraId="25E5AA15" w14:textId="325EDE00" w:rsidR="00BF4311" w:rsidRDefault="00052264" w:rsidP="002722CD">
      <w:pPr>
        <w:pStyle w:val="Heading2"/>
        <w:spacing w:line="360" w:lineRule="auto"/>
        <w:rPr>
          <w:color w:val="2F1543" w:themeColor="accent1" w:themeShade="BF"/>
          <w:sz w:val="28"/>
          <w:szCs w:val="28"/>
          <w:u w:color="92D050"/>
        </w:rPr>
      </w:pPr>
      <w:bookmarkStart w:id="5" w:name="_Toc53218381"/>
      <w:r w:rsidRPr="002104D4">
        <w:rPr>
          <w:color w:val="2F1543" w:themeColor="accent1" w:themeShade="BF"/>
          <w:sz w:val="28"/>
          <w:szCs w:val="28"/>
          <w:u w:color="92D050"/>
        </w:rPr>
        <w:t>Likelihood of Risk</w:t>
      </w:r>
      <w:bookmarkEnd w:id="5"/>
    </w:p>
    <w:p w14:paraId="60951D67" w14:textId="6C630FC9" w:rsidR="002104D4" w:rsidRDefault="00526D7D" w:rsidP="002104D4">
      <w:r>
        <w:t>The likeli</w:t>
      </w:r>
      <w:r w:rsidR="00F07E38">
        <w:t xml:space="preserve">hood of risk </w:t>
      </w:r>
      <w:r w:rsidR="00CC608F">
        <w:t>varies upon the type of threat or vulnerab</w:t>
      </w:r>
      <w:r w:rsidR="000B7881">
        <w:t>i</w:t>
      </w:r>
      <w:r w:rsidR="00CC608F">
        <w:t>lity</w:t>
      </w:r>
      <w:r w:rsidR="009C5933">
        <w:t xml:space="preserve"> as</w:t>
      </w:r>
      <w:r w:rsidR="005F679E">
        <w:t xml:space="preserve"> potential</w:t>
      </w:r>
      <w:r w:rsidR="009C5933">
        <w:t xml:space="preserve"> attacke</w:t>
      </w:r>
      <w:r w:rsidR="005F679E">
        <w:t>rs</w:t>
      </w:r>
      <w:r w:rsidR="000B7881">
        <w:t xml:space="preserve"> are continuing to learn how to</w:t>
      </w:r>
      <w:r w:rsidR="0070044C">
        <w:t xml:space="preserve"> hack technologies and systems just as fast as anyone else learning how to </w:t>
      </w:r>
      <w:r w:rsidR="00EC5474">
        <w:t>defend against any type of cyberthreat. Below indicates the likelihood of risk</w:t>
      </w:r>
      <w:r w:rsidR="00A45C1F">
        <w:t xml:space="preserve"> scale for potential threats:</w:t>
      </w:r>
    </w:p>
    <w:tbl>
      <w:tblPr>
        <w:tblStyle w:val="TableGrid"/>
        <w:tblW w:w="9581" w:type="dxa"/>
        <w:tblLook w:val="04A0" w:firstRow="1" w:lastRow="0" w:firstColumn="1" w:lastColumn="0" w:noHBand="0" w:noVBand="1"/>
      </w:tblPr>
      <w:tblGrid>
        <w:gridCol w:w="3193"/>
        <w:gridCol w:w="3194"/>
        <w:gridCol w:w="3194"/>
      </w:tblGrid>
      <w:tr w:rsidR="00DE3607" w:rsidRPr="00DE3607" w14:paraId="28E145CB" w14:textId="77777777" w:rsidTr="00DE3607">
        <w:trPr>
          <w:trHeight w:val="517"/>
        </w:trPr>
        <w:tc>
          <w:tcPr>
            <w:tcW w:w="3193" w:type="dxa"/>
            <w:shd w:val="clear" w:color="auto" w:fill="C00000"/>
            <w:vAlign w:val="center"/>
          </w:tcPr>
          <w:p w14:paraId="7F5B2FFA" w14:textId="0C41B20E" w:rsidR="00DE3607" w:rsidRPr="00DE3607" w:rsidRDefault="00DE3607" w:rsidP="00B813E3">
            <w:pPr>
              <w:spacing w:line="360" w:lineRule="auto"/>
              <w:jc w:val="center"/>
              <w:rPr>
                <w:b/>
                <w:bCs/>
              </w:rPr>
            </w:pPr>
            <w:r w:rsidRPr="00DE3607">
              <w:rPr>
                <w:b/>
                <w:bCs/>
                <w:color w:val="2F1543" w:themeColor="accent1" w:themeShade="BF"/>
              </w:rPr>
              <w:t>High</w:t>
            </w:r>
          </w:p>
        </w:tc>
        <w:tc>
          <w:tcPr>
            <w:tcW w:w="3194" w:type="dxa"/>
            <w:shd w:val="clear" w:color="auto" w:fill="FFC000"/>
            <w:vAlign w:val="center"/>
          </w:tcPr>
          <w:p w14:paraId="684C8DFE" w14:textId="45C047C6" w:rsidR="00DE3607" w:rsidRPr="00DE3607" w:rsidRDefault="00DE3607" w:rsidP="00B813E3">
            <w:pPr>
              <w:spacing w:line="360" w:lineRule="auto"/>
              <w:jc w:val="center"/>
              <w:rPr>
                <w:b/>
                <w:bCs/>
              </w:rPr>
            </w:pPr>
            <w:r w:rsidRPr="00DE3607">
              <w:rPr>
                <w:b/>
                <w:bCs/>
              </w:rPr>
              <w:t>Medium</w:t>
            </w:r>
          </w:p>
        </w:tc>
        <w:tc>
          <w:tcPr>
            <w:tcW w:w="3194" w:type="dxa"/>
            <w:shd w:val="clear" w:color="auto" w:fill="FFFF00"/>
            <w:vAlign w:val="center"/>
          </w:tcPr>
          <w:p w14:paraId="5BF032FF" w14:textId="1227DBD5" w:rsidR="00DE3607" w:rsidRPr="00DE3607" w:rsidRDefault="00DE3607" w:rsidP="00B813E3">
            <w:pPr>
              <w:spacing w:line="360" w:lineRule="auto"/>
              <w:jc w:val="center"/>
              <w:rPr>
                <w:b/>
                <w:bCs/>
              </w:rPr>
            </w:pPr>
            <w:r w:rsidRPr="00DE3607">
              <w:rPr>
                <w:b/>
                <w:bCs/>
              </w:rPr>
              <w:t>Low</w:t>
            </w:r>
          </w:p>
        </w:tc>
      </w:tr>
    </w:tbl>
    <w:p w14:paraId="19195121" w14:textId="77777777" w:rsidR="0023005C" w:rsidRDefault="0023005C" w:rsidP="002104D4"/>
    <w:p w14:paraId="2F618004" w14:textId="7AAD92CD" w:rsidR="00A45C1F" w:rsidRDefault="00177B9C" w:rsidP="002104D4">
      <w:r w:rsidRPr="00E91D23">
        <w:rPr>
          <w:b/>
          <w:bCs/>
          <w:color w:val="C00000"/>
        </w:rPr>
        <w:t>High</w:t>
      </w:r>
      <w:r>
        <w:t xml:space="preserve"> –</w:t>
      </w:r>
      <w:r w:rsidR="00A07E3A">
        <w:t xml:space="preserve"> </w:t>
      </w:r>
      <w:r w:rsidR="00C852B1" w:rsidRPr="007001AA">
        <w:rPr>
          <w:u w:val="single" w:color="C00000"/>
        </w:rPr>
        <w:t>Highest likelihood</w:t>
      </w:r>
      <w:r w:rsidR="00A07E3A" w:rsidRPr="007001AA">
        <w:rPr>
          <w:u w:val="single" w:color="C00000"/>
        </w:rPr>
        <w:t xml:space="preserve"> types of threats happen most frequently</w:t>
      </w:r>
      <w:r w:rsidR="00B907B4" w:rsidRPr="007001AA">
        <w:rPr>
          <w:u w:val="single" w:color="C00000"/>
        </w:rPr>
        <w:t xml:space="preserve"> resulting in a</w:t>
      </w:r>
      <w:r w:rsidR="006F3D90" w:rsidRPr="007001AA">
        <w:rPr>
          <w:u w:val="single" w:color="C00000"/>
        </w:rPr>
        <w:t>n</w:t>
      </w:r>
      <w:r w:rsidR="008E5545" w:rsidRPr="007001AA">
        <w:rPr>
          <w:u w:val="single" w:color="C00000"/>
        </w:rPr>
        <w:t xml:space="preserve"> urgent risk factor</w:t>
      </w:r>
      <w:r w:rsidR="00C852B1" w:rsidRPr="007001AA">
        <w:rPr>
          <w:u w:val="single" w:color="C00000"/>
        </w:rPr>
        <w:t xml:space="preserve"> compared to a</w:t>
      </w:r>
      <w:r w:rsidR="008E5545" w:rsidRPr="007001AA">
        <w:rPr>
          <w:u w:val="single" w:color="C00000"/>
        </w:rPr>
        <w:t xml:space="preserve"> threat that doesn’t get executed as frequently</w:t>
      </w:r>
    </w:p>
    <w:p w14:paraId="2177F958" w14:textId="08BCCA99" w:rsidR="00177B9C" w:rsidRPr="007001AA" w:rsidRDefault="00177B9C" w:rsidP="002104D4">
      <w:pPr>
        <w:rPr>
          <w:u w:val="single" w:color="FFC000"/>
        </w:rPr>
      </w:pPr>
      <w:r w:rsidRPr="00E91D23">
        <w:rPr>
          <w:b/>
          <w:bCs/>
          <w:color w:val="FFC000"/>
        </w:rPr>
        <w:t>Medium</w:t>
      </w:r>
      <w:r w:rsidRPr="0023005C">
        <w:rPr>
          <w:color w:val="FFC000"/>
        </w:rPr>
        <w:t xml:space="preserve"> </w:t>
      </w:r>
      <w:r>
        <w:t xml:space="preserve">– </w:t>
      </w:r>
      <w:r w:rsidR="00C852B1" w:rsidRPr="007001AA">
        <w:rPr>
          <w:u w:val="single" w:color="FFC000"/>
        </w:rPr>
        <w:t>Medium likelihood types of threats happen less frequently</w:t>
      </w:r>
      <w:r w:rsidR="0084011E" w:rsidRPr="007001AA">
        <w:rPr>
          <w:u w:val="single" w:color="FFC000"/>
        </w:rPr>
        <w:t xml:space="preserve">, but </w:t>
      </w:r>
      <w:r w:rsidR="003F0C6C" w:rsidRPr="007001AA">
        <w:rPr>
          <w:u w:val="single" w:color="FFC000"/>
        </w:rPr>
        <w:t>can still range from urgent to informative on the risk factor</w:t>
      </w:r>
      <w:r w:rsidR="00322AF4" w:rsidRPr="007001AA">
        <w:rPr>
          <w:u w:val="single" w:color="FFC000"/>
        </w:rPr>
        <w:t xml:space="preserve"> scale resulting in a variety of </w:t>
      </w:r>
    </w:p>
    <w:p w14:paraId="2953ABC4" w14:textId="753E226F" w:rsidR="00177B9C" w:rsidRPr="002104D4" w:rsidRDefault="00177B9C" w:rsidP="002104D4">
      <w:r w:rsidRPr="00E91D23">
        <w:rPr>
          <w:b/>
          <w:bCs/>
          <w:color w:val="FFFF00"/>
        </w:rPr>
        <w:t>Low</w:t>
      </w:r>
      <w:r w:rsidRPr="0023005C">
        <w:rPr>
          <w:color w:val="FFFF00"/>
        </w:rPr>
        <w:t xml:space="preserve"> </w:t>
      </w:r>
      <w:r w:rsidR="00E429AC">
        <w:t>–</w:t>
      </w:r>
      <w:r>
        <w:t xml:space="preserve"> </w:t>
      </w:r>
      <w:r w:rsidR="00E429AC" w:rsidRPr="002C27E6">
        <w:rPr>
          <w:u w:val="single" w:color="FFFF00"/>
        </w:rPr>
        <w:t>Lowest likelihood type threats happen the most rarely</w:t>
      </w:r>
      <w:r w:rsidR="002C27E6" w:rsidRPr="002C27E6">
        <w:rPr>
          <w:u w:val="single" w:color="FFFF00"/>
        </w:rPr>
        <w:t>, but still need to be taking just as serious as a threat occurs more frequently</w:t>
      </w:r>
    </w:p>
    <w:p w14:paraId="1526BFE5" w14:textId="3592D1A7" w:rsidR="00A76108" w:rsidRPr="00052264" w:rsidRDefault="00A76108" w:rsidP="00052264">
      <w:pPr>
        <w:pStyle w:val="Heading2"/>
        <w:rPr>
          <w:color w:val="3F1D5A" w:themeColor="accent1"/>
          <w:sz w:val="18"/>
          <w:szCs w:val="18"/>
        </w:rPr>
      </w:pPr>
      <w:r w:rsidRPr="00052264">
        <w:rPr>
          <w:color w:val="3F1D5A" w:themeColor="accent1"/>
          <w:sz w:val="20"/>
          <w:szCs w:val="18"/>
        </w:rPr>
        <w:br w:type="page"/>
      </w:r>
    </w:p>
    <w:bookmarkStart w:id="6" w:name="_Toc53218382"/>
    <w:p w14:paraId="75CA3856" w14:textId="154BDB08" w:rsidR="00A76108" w:rsidRPr="00DF421D" w:rsidRDefault="006B5B46" w:rsidP="00CC25CB">
      <w:pPr>
        <w:pStyle w:val="Heading1"/>
        <w:rPr>
          <w:color w:val="F3642C" w:themeColor="text2"/>
        </w:rPr>
      </w:pPr>
      <w:r w:rsidRPr="00E6181D">
        <w:rPr>
          <w:b/>
          <w:bCs/>
          <w:noProof/>
          <w:color w:val="F3642C" w:themeColor="text2"/>
        </w:rPr>
        <w:lastRenderedPageBreak/>
        <mc:AlternateContent>
          <mc:Choice Requires="wps">
            <w:drawing>
              <wp:anchor distT="0" distB="0" distL="114300" distR="114300" simplePos="0" relativeHeight="251717120" behindDoc="0" locked="0" layoutInCell="1" allowOverlap="1" wp14:anchorId="6835B0E5" wp14:editId="28470970">
                <wp:simplePos x="0" y="0"/>
                <wp:positionH relativeFrom="column">
                  <wp:posOffset>0</wp:posOffset>
                </wp:positionH>
                <wp:positionV relativeFrom="paragraph">
                  <wp:posOffset>-92075</wp:posOffset>
                </wp:positionV>
                <wp:extent cx="596709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590EA" id="Straight Connector 16"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25pt" to="469.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SAuQEAAMUDAAAOAAAAZHJzL2Uyb0RvYy54bWysU8GOEzEMvSPxD1HudKYrbWFHne6hK7gg&#10;qFj2A7IZpxMpiSMndNq/x0nbWQRICMTFE8d+tt+LZ31/9E4cgJLF0MvlopUCgsbBhn0vn76+f/NO&#10;ipRVGJTDAL08QZL3m9ev1lPs4AZHdAOQ4CIhdVPs5Zhz7Jom6RG8SguMEDhokLzK7NK+GUhNXN27&#10;5qZtV82ENERCDSnx7cM5KDe1vjGg82djEmThesmz5Wqp2udim81adXtScbT6Mob6hym8soGbzqUe&#10;VFbiG9lfSnmrCROavNDoGzTGaqgcmM2y/YnN46giVC4sToqzTOn/ldWfDjsSduC3W0kRlOc3esyk&#10;7H7MYoshsIJIgoOs1BRTx4Bt2NHFS3FHhfbRkC9fJiSOVd3TrC4cs9B8eXu3etve3Uqhr7HmBRgp&#10;5Q+AXpRDL50Nhbjq1OFjytyMU68p7JRBzq3rKZ8clGQXvoBhMtxsWdF1jWDrSBwUL4DSGkJeFipc&#10;r2YXmLHOzcD2z8BLfoFCXbG/Ac+I2hlDnsHeBqTfdc/H68jmnH9V4My7SPCMw6k+SpWGd6UyvOx1&#10;WcYf/Qp/+fs23wEAAP//AwBQSwMEFAAGAAgAAAAhAH04HsLfAAAACAEAAA8AAABkcnMvZG93bnJl&#10;di54bWxMj1FLw0AQhN8F/8Oxgi/SXqpNbWMuRYXShyrSxh+wza1JMLcXcpc09dd7gqCPs7PMfJOu&#10;R9OIgTpXW1Ywm0YgiAuray4VvOebyRKE88gaG8uk4EwO1tnlRYqJtife03DwpQgh7BJUUHnfJlK6&#10;oiKDbmpb4uB92M6gD7Irpe7wFMJNI2+jaCEN1hwaKmzpuaLi89AbBdvNE+3ic1/OdbzNb4b85fXr&#10;banU9dX4+ADC0+j/nuEHP6BDFpiOtmftRKMgDPEKJrN5DCLYq7vVPYjj70Vmqfw/IPsGAAD//wMA&#10;UEsBAi0AFAAGAAgAAAAhALaDOJL+AAAA4QEAABMAAAAAAAAAAAAAAAAAAAAAAFtDb250ZW50X1R5&#10;cGVzXS54bWxQSwECLQAUAAYACAAAACEAOP0h/9YAAACUAQAACwAAAAAAAAAAAAAAAAAvAQAAX3Jl&#10;bHMvLnJlbHNQSwECLQAUAAYACAAAACEAZdJUgLkBAADFAwAADgAAAAAAAAAAAAAAAAAuAgAAZHJz&#10;L2Uyb0RvYy54bWxQSwECLQAUAAYACAAAACEAfTgewt8AAAAIAQAADwAAAAAAAAAAAAAAAAATBAAA&#10;ZHJzL2Rvd25yZXYueG1sUEsFBgAAAAAEAAQA8wAAAB8FAAAAAA==&#10;" strokecolor="#3b1b55 [3044]"/>
            </w:pict>
          </mc:Fallback>
        </mc:AlternateContent>
      </w:r>
      <w:r w:rsidR="00935CD9">
        <w:rPr>
          <w:color w:val="F3642C" w:themeColor="text2"/>
        </w:rPr>
        <w:t xml:space="preserve">Security </w:t>
      </w:r>
      <w:r w:rsidR="00A76108" w:rsidRPr="00DF421D">
        <w:rPr>
          <w:color w:val="F3642C" w:themeColor="text2"/>
        </w:rPr>
        <w:t>Requirements</w:t>
      </w:r>
      <w:bookmarkEnd w:id="6"/>
    </w:p>
    <w:bookmarkStart w:id="7" w:name="_Toc53218383"/>
    <w:p w14:paraId="1EB10DB9" w14:textId="78841F01" w:rsidR="00A76108" w:rsidRDefault="006B5B46" w:rsidP="00257674">
      <w:pPr>
        <w:pStyle w:val="Heading2"/>
        <w:rPr>
          <w:color w:val="2F1543" w:themeColor="accent1" w:themeShade="BF"/>
          <w:sz w:val="28"/>
          <w:szCs w:val="28"/>
        </w:rPr>
      </w:pPr>
      <w:r w:rsidRPr="00E6181D">
        <w:rPr>
          <w:b/>
          <w:bCs/>
          <w:noProof/>
          <w:color w:val="F3642C" w:themeColor="text2"/>
        </w:rPr>
        <mc:AlternateContent>
          <mc:Choice Requires="wps">
            <w:drawing>
              <wp:anchor distT="0" distB="0" distL="114300" distR="114300" simplePos="0" relativeHeight="251715072" behindDoc="0" locked="0" layoutInCell="1" allowOverlap="1" wp14:anchorId="7FA66BF6" wp14:editId="2E88AD49">
                <wp:simplePos x="0" y="0"/>
                <wp:positionH relativeFrom="column">
                  <wp:posOffset>0</wp:posOffset>
                </wp:positionH>
                <wp:positionV relativeFrom="paragraph">
                  <wp:posOffset>0</wp:posOffset>
                </wp:positionV>
                <wp:extent cx="596709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5DF16" id="Straight Connector 15"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suQEAAMUDAAAOAAAAZHJzL2Uyb0RvYy54bWysU8Fu2zAMvQ/YPwi6L3YKtFuNOD2k2C7D&#10;FqzrB6gyFQuQRIHS4uTvRymJO2wDhhW90KLIR/I90au7g3diD5Qshl4uF60UEDQONux6+fj947sP&#10;UqSswqAcBujlEZK8W799s5piB1c4ohuABBcJqZtiL8ecY9c0SY/gVVpghMBBg+RVZpd2zUBq4ure&#10;NVdte9NMSEMk1JAS396fgnJd6xsDOn81JkEWrpc8W66Wqn0qtlmvVLcjFUerz2OoF0zhlQ3cdC51&#10;r7ISP8j+UcpbTZjQ5IVG36AxVkPlwGyW7W9sHkYVoXJhcVKcZUqvV1Z/2W9J2IHf7lqKoDy/0UMm&#10;ZXdjFhsMgRVEEhxkpaaYOgZswpbOXopbKrQPhnz5MiFxqOoeZ3XhkIXmy+vbm/ftLXfRl1jzDIyU&#10;8idAL8qhl86GQlx1av85ZW7GqZcUdsogp9b1lI8OSrIL38AwGW62rOi6RrBxJPaKF0BpDSEvCxWu&#10;V7MLzFjnZmD7b+A5v0Chrtj/gGdE7Ywhz2BvA9LfuufDZWRzyr8ocOJdJHjC4VgfpUrDu1IZnve6&#10;LOOvfoU//33rnwAAAP//AwBQSwMEFAAGAAgAAAAhAHtorzrcAAAAAgEAAA8AAABkcnMvZG93bnJl&#10;di54bWxMj81OwzAQhO+VeAdrkbig1uGnpQ1xKkCqemgRouEBtvGSRMTrKHbSlKfH7YVeRhrNaubb&#10;ZDmYWvTUusqygrtJBII4t7riQsFXthrPQTiPrLG2TAqO5GCZXo0SjLU98Cf1O1+IUMIuRgWl900s&#10;pctLMugmtiEO2bdtDfpg20LqFg+h3NTyPopm0mDFYaHEht5Kyn92nVGwXr3SZnrsikc9XWe3fbZ9&#10;//2YK3VzPbw8g/A0+P9jOOEHdEgD0952rJ2oFYRH/FlDtnhYPIHYn6xME3mJnv4BAAD//wMAUEsB&#10;Ai0AFAAGAAgAAAAhALaDOJL+AAAA4QEAABMAAAAAAAAAAAAAAAAAAAAAAFtDb250ZW50X1R5cGVz&#10;XS54bWxQSwECLQAUAAYACAAAACEAOP0h/9YAAACUAQAACwAAAAAAAAAAAAAAAAAvAQAAX3JlbHMv&#10;LnJlbHNQSwECLQAUAAYACAAAACEAQ7EPrLkBAADFAwAADgAAAAAAAAAAAAAAAAAuAgAAZHJzL2Uy&#10;b0RvYy54bWxQSwECLQAUAAYACAAAACEAe2ivOtwAAAACAQAADwAAAAAAAAAAAAAAAAATBAAAZHJz&#10;L2Rvd25yZXYueG1sUEsFBgAAAAAEAAQA8wAAABwFAAAAAA==&#10;" strokecolor="#3b1b55 [3044]"/>
            </w:pict>
          </mc:Fallback>
        </mc:AlternateContent>
      </w:r>
      <w:r w:rsidR="00935CD9" w:rsidRPr="009474D2">
        <w:rPr>
          <w:color w:val="2F1543" w:themeColor="accent1" w:themeShade="BF"/>
          <w:sz w:val="28"/>
          <w:szCs w:val="28"/>
        </w:rPr>
        <w:t>Requirements</w:t>
      </w:r>
      <w:bookmarkEnd w:id="7"/>
    </w:p>
    <w:p w14:paraId="2BDF22B0" w14:textId="77777777" w:rsidR="00F143C0" w:rsidRPr="00F143C0" w:rsidRDefault="00F143C0" w:rsidP="00F143C0">
      <w:pPr>
        <w:spacing w:line="120" w:lineRule="auto"/>
      </w:pPr>
    </w:p>
    <w:p w14:paraId="0F762166" w14:textId="220738D3" w:rsidR="009E77C9" w:rsidRPr="009E11B4" w:rsidRDefault="00427309" w:rsidP="004F3EC5">
      <w:bookmarkStart w:id="8" w:name="_Toc52976009"/>
      <w:bookmarkStart w:id="9" w:name="_Toc53174276"/>
      <w:bookmarkStart w:id="10" w:name="_Toc53218384"/>
      <w:r w:rsidRPr="00EC7DD7">
        <w:rPr>
          <w:rStyle w:val="Heading3Char"/>
          <w:b/>
          <w:bCs/>
          <w:sz w:val="21"/>
          <w:szCs w:val="21"/>
        </w:rPr>
        <w:t>MALI0</w:t>
      </w:r>
      <w:r w:rsidR="00AB5293" w:rsidRPr="00EC7DD7">
        <w:rPr>
          <w:rStyle w:val="Heading3Char"/>
          <w:b/>
          <w:bCs/>
          <w:sz w:val="21"/>
          <w:szCs w:val="21"/>
        </w:rPr>
        <w:t>1 Injection</w:t>
      </w:r>
      <w:bookmarkEnd w:id="8"/>
      <w:bookmarkEnd w:id="9"/>
      <w:bookmarkEnd w:id="10"/>
      <w:r w:rsidR="00A7372F" w:rsidRPr="00EC7DD7">
        <w:rPr>
          <w:rStyle w:val="Heading4Char"/>
          <w:b/>
          <w:bCs/>
          <w:color w:val="2F1543" w:themeColor="accent1" w:themeShade="BF"/>
          <w:sz w:val="21"/>
          <w:szCs w:val="21"/>
        </w:rPr>
        <w:t xml:space="preserve"> </w:t>
      </w:r>
      <w:r w:rsidR="00836B93" w:rsidRPr="009E11B4">
        <w:t>–</w:t>
      </w:r>
      <w:r w:rsidR="004C09BC" w:rsidRPr="009E11B4">
        <w:t xml:space="preserve"> </w:t>
      </w:r>
      <w:r w:rsidR="00836B93" w:rsidRPr="00EC7DD7">
        <w:t>The MALI s</w:t>
      </w:r>
      <w:r w:rsidR="002C7D9B" w:rsidRPr="00EC7DD7">
        <w:t>ystem shall com</w:t>
      </w:r>
      <w:r w:rsidR="00C93E6B" w:rsidRPr="00EC7DD7">
        <w:t>p</w:t>
      </w:r>
      <w:r w:rsidR="002C7D9B" w:rsidRPr="00EC7DD7">
        <w:t>ly with</w:t>
      </w:r>
      <w:r w:rsidR="009A7ECF" w:rsidRPr="00EC7DD7">
        <w:t xml:space="preserve"> the</w:t>
      </w:r>
      <w:r w:rsidR="002C7D9B" w:rsidRPr="00EC7DD7">
        <w:t xml:space="preserve"> OWASP requirements to </w:t>
      </w:r>
      <w:r w:rsidR="00D91B42" w:rsidRPr="00EC7DD7">
        <w:t>recognize,</w:t>
      </w:r>
      <w:r w:rsidR="002C7D9B" w:rsidRPr="00EC7DD7">
        <w:t xml:space="preserve"> manage</w:t>
      </w:r>
      <w:r w:rsidR="00D91B42" w:rsidRPr="00EC7DD7">
        <w:t xml:space="preserve"> and </w:t>
      </w:r>
      <w:r w:rsidR="00D671A7" w:rsidRPr="00EC7DD7">
        <w:t>prevent</w:t>
      </w:r>
      <w:r w:rsidR="002C7D9B" w:rsidRPr="00EC7DD7">
        <w:t xml:space="preserve"> SQL Injection attacks</w:t>
      </w:r>
    </w:p>
    <w:p w14:paraId="0D47B0E2" w14:textId="3D94A063" w:rsidR="00075D08" w:rsidRDefault="00427309" w:rsidP="004F3EC5">
      <w:bookmarkStart w:id="11" w:name="_Toc52976010"/>
      <w:bookmarkStart w:id="12" w:name="_Toc53174277"/>
      <w:bookmarkStart w:id="13" w:name="_Toc53218385"/>
      <w:r w:rsidRPr="003B646B">
        <w:rPr>
          <w:rStyle w:val="Heading3Char"/>
          <w:b/>
          <w:bCs/>
          <w:color w:val="2F1543" w:themeColor="accent1" w:themeShade="BF"/>
          <w:sz w:val="22"/>
          <w:szCs w:val="22"/>
        </w:rPr>
        <w:t>MALI0</w:t>
      </w:r>
      <w:r w:rsidR="00ED4C59" w:rsidRPr="003B646B">
        <w:rPr>
          <w:rStyle w:val="Heading3Char"/>
          <w:b/>
          <w:bCs/>
          <w:color w:val="2F1543" w:themeColor="accent1" w:themeShade="BF"/>
          <w:sz w:val="22"/>
          <w:szCs w:val="22"/>
        </w:rPr>
        <w:t>2</w:t>
      </w:r>
      <w:r w:rsidR="00C257B1" w:rsidRPr="003B646B">
        <w:rPr>
          <w:rStyle w:val="Heading3Char"/>
          <w:b/>
          <w:bCs/>
          <w:color w:val="2F1543" w:themeColor="accent1" w:themeShade="BF"/>
          <w:sz w:val="22"/>
          <w:szCs w:val="22"/>
        </w:rPr>
        <w:t xml:space="preserve"> </w:t>
      </w:r>
      <w:r w:rsidR="00B726B8" w:rsidRPr="003B646B">
        <w:rPr>
          <w:rStyle w:val="Heading3Char"/>
          <w:b/>
          <w:bCs/>
          <w:color w:val="2F1543" w:themeColor="accent1" w:themeShade="BF"/>
          <w:sz w:val="22"/>
          <w:szCs w:val="22"/>
        </w:rPr>
        <w:t>Security</w:t>
      </w:r>
      <w:bookmarkEnd w:id="11"/>
      <w:bookmarkEnd w:id="12"/>
      <w:bookmarkEnd w:id="13"/>
      <w:r w:rsidR="00B726B8" w:rsidRPr="003B646B">
        <w:rPr>
          <w:rStyle w:val="Heading3Char"/>
          <w:b/>
          <w:bCs/>
          <w:color w:val="2F1543" w:themeColor="accent1" w:themeShade="BF"/>
          <w:sz w:val="22"/>
          <w:szCs w:val="22"/>
        </w:rPr>
        <w:t xml:space="preserve"> </w:t>
      </w:r>
      <w:r w:rsidR="00B726B8" w:rsidRPr="003B646B">
        <w:rPr>
          <w:b/>
          <w:bCs/>
          <w:sz w:val="22"/>
          <w:szCs w:val="22"/>
        </w:rPr>
        <w:t>Misconfiguration</w:t>
      </w:r>
      <w:r w:rsidR="004D7E93" w:rsidRPr="004F3EC5">
        <w:rPr>
          <w:rStyle w:val="Heading3Char"/>
          <w:color w:val="2F1543" w:themeColor="accent1" w:themeShade="BF"/>
          <w:sz w:val="22"/>
          <w:szCs w:val="22"/>
        </w:rPr>
        <w:t xml:space="preserve"> </w:t>
      </w:r>
      <w:r w:rsidR="008A38EA">
        <w:rPr>
          <w:rStyle w:val="Heading3Char"/>
          <w:color w:val="2F1543" w:themeColor="accent1" w:themeShade="BF"/>
          <w:sz w:val="22"/>
          <w:szCs w:val="22"/>
        </w:rPr>
        <w:t>–</w:t>
      </w:r>
      <w:r w:rsidR="004D7E93">
        <w:rPr>
          <w:rStyle w:val="Heading3Char"/>
          <w:color w:val="2F1543" w:themeColor="accent1" w:themeShade="BF"/>
          <w:sz w:val="22"/>
          <w:szCs w:val="22"/>
        </w:rPr>
        <w:t xml:space="preserve"> </w:t>
      </w:r>
      <w:r w:rsidR="008A38EA" w:rsidRPr="00EC7DD7">
        <w:rPr>
          <w:rStyle w:val="Heading3Char"/>
          <w:color w:val="2F1543" w:themeColor="accent1" w:themeShade="BF"/>
          <w:sz w:val="21"/>
          <w:szCs w:val="21"/>
        </w:rPr>
        <w:t>The MALI system shall comply with the OWASP requirements</w:t>
      </w:r>
      <w:r w:rsidR="002A13B9" w:rsidRPr="00EC7DD7">
        <w:rPr>
          <w:rStyle w:val="Heading3Char"/>
          <w:color w:val="2F1543" w:themeColor="accent1" w:themeShade="BF"/>
          <w:sz w:val="21"/>
          <w:szCs w:val="21"/>
        </w:rPr>
        <w:t xml:space="preserve"> to ensure </w:t>
      </w:r>
      <w:r w:rsidR="00075D08" w:rsidRPr="00EC7DD7">
        <w:rPr>
          <w:rStyle w:val="Heading3Char"/>
          <w:color w:val="2F1543" w:themeColor="accent1" w:themeShade="BF"/>
          <w:sz w:val="21"/>
          <w:szCs w:val="21"/>
        </w:rPr>
        <w:t>preventative</w:t>
      </w:r>
      <w:r w:rsidR="002A13B9" w:rsidRPr="00EC7DD7">
        <w:rPr>
          <w:rStyle w:val="Heading3Char"/>
          <w:color w:val="2F1543" w:themeColor="accent1" w:themeShade="BF"/>
          <w:sz w:val="21"/>
          <w:szCs w:val="21"/>
        </w:rPr>
        <w:t xml:space="preserve"> </w:t>
      </w:r>
      <w:r w:rsidR="00075D08" w:rsidRPr="00EC7DD7">
        <w:rPr>
          <w:rStyle w:val="Heading3Char"/>
          <w:color w:val="2F1543" w:themeColor="accent1" w:themeShade="BF"/>
          <w:sz w:val="21"/>
          <w:szCs w:val="21"/>
        </w:rPr>
        <w:t xml:space="preserve">maintenance </w:t>
      </w:r>
      <w:r w:rsidR="00B3741A" w:rsidRPr="00EC7DD7">
        <w:rPr>
          <w:rStyle w:val="Heading3Char"/>
          <w:color w:val="2F1543" w:themeColor="accent1" w:themeShade="BF"/>
          <w:sz w:val="21"/>
          <w:szCs w:val="21"/>
        </w:rPr>
        <w:t xml:space="preserve">will routinely find </w:t>
      </w:r>
      <w:r w:rsidR="0012661E" w:rsidRPr="00EC7DD7">
        <w:rPr>
          <w:rStyle w:val="Heading3Char"/>
          <w:color w:val="2F1543" w:themeColor="accent1" w:themeShade="BF"/>
          <w:sz w:val="21"/>
          <w:szCs w:val="21"/>
        </w:rPr>
        <w:t>security flaws related to configuration</w:t>
      </w:r>
      <w:r w:rsidR="007A1371" w:rsidRPr="00EC7DD7">
        <w:rPr>
          <w:rStyle w:val="Heading3Char"/>
          <w:color w:val="2F1543" w:themeColor="accent1" w:themeShade="BF"/>
          <w:sz w:val="21"/>
          <w:szCs w:val="21"/>
        </w:rPr>
        <w:t>s</w:t>
      </w:r>
    </w:p>
    <w:p w14:paraId="4DB5D7C4" w14:textId="3B60D7E8" w:rsidR="00427309" w:rsidRPr="009E11B4" w:rsidRDefault="00427309" w:rsidP="004F3EC5">
      <w:bookmarkStart w:id="14" w:name="_Toc52976011"/>
      <w:bookmarkStart w:id="15" w:name="_Toc53174278"/>
      <w:bookmarkStart w:id="16" w:name="_Toc53218386"/>
      <w:r w:rsidRPr="009E11B4">
        <w:rPr>
          <w:rStyle w:val="Heading3Char"/>
          <w:b/>
          <w:bCs/>
          <w:color w:val="2F1543" w:themeColor="accent1" w:themeShade="BF"/>
          <w:sz w:val="22"/>
          <w:szCs w:val="22"/>
        </w:rPr>
        <w:t>MALI0</w:t>
      </w:r>
      <w:r w:rsidR="00F529E4" w:rsidRPr="009E11B4">
        <w:rPr>
          <w:rStyle w:val="Heading3Char"/>
          <w:b/>
          <w:bCs/>
          <w:color w:val="2F1543" w:themeColor="accent1" w:themeShade="BF"/>
          <w:sz w:val="22"/>
          <w:szCs w:val="22"/>
        </w:rPr>
        <w:t xml:space="preserve">3 </w:t>
      </w:r>
      <w:r w:rsidR="009E11B4" w:rsidRPr="009E11B4">
        <w:rPr>
          <w:rStyle w:val="Heading3Char"/>
          <w:b/>
          <w:bCs/>
          <w:color w:val="2F1543" w:themeColor="accent1" w:themeShade="BF"/>
          <w:sz w:val="22"/>
          <w:szCs w:val="22"/>
        </w:rPr>
        <w:t xml:space="preserve">Broken Access Control </w:t>
      </w:r>
      <w:r w:rsidR="009E11B4" w:rsidRPr="00EC7DD7">
        <w:rPr>
          <w:rStyle w:val="Heading3Char"/>
          <w:color w:val="2F1543" w:themeColor="accent1" w:themeShade="BF"/>
          <w:sz w:val="21"/>
          <w:szCs w:val="21"/>
        </w:rPr>
        <w:t>- T</w:t>
      </w:r>
      <w:bookmarkEnd w:id="14"/>
      <w:bookmarkEnd w:id="15"/>
      <w:bookmarkEnd w:id="16"/>
      <w:r w:rsidR="00593CC9" w:rsidRPr="00EC7DD7">
        <w:t>he MALI system shall comp</w:t>
      </w:r>
      <w:r w:rsidR="00C9576F" w:rsidRPr="00EC7DD7">
        <w:t>ly with</w:t>
      </w:r>
      <w:r w:rsidR="009A7ECF" w:rsidRPr="00EC7DD7">
        <w:t xml:space="preserve"> the</w:t>
      </w:r>
      <w:r w:rsidR="00C9576F" w:rsidRPr="00EC7DD7">
        <w:t xml:space="preserve"> OWASP requirements to</w:t>
      </w:r>
      <w:r w:rsidR="008C1D3B" w:rsidRPr="00EC7DD7">
        <w:t xml:space="preserve"> prevent broken access control from attackers</w:t>
      </w:r>
      <w:r w:rsidR="00176CFD" w:rsidRPr="00EC7DD7">
        <w:t xml:space="preserve"> breaking into the system</w:t>
      </w:r>
      <w:r w:rsidR="00F13E9A" w:rsidRPr="00EC7DD7">
        <w:t xml:space="preserve"> </w:t>
      </w:r>
      <w:r w:rsidR="005C0EA2" w:rsidRPr="00EC7DD7">
        <w:t>allowing modifications</w:t>
      </w:r>
      <w:r w:rsidR="008C27CA" w:rsidRPr="00EC7DD7">
        <w:t xml:space="preserve"> to be made by acting like an administrator or user</w:t>
      </w:r>
      <w:r w:rsidR="00C9576F" w:rsidRPr="009E11B4">
        <w:t xml:space="preserve"> </w:t>
      </w:r>
    </w:p>
    <w:p w14:paraId="6297048B" w14:textId="5D6D1856" w:rsidR="001E2743" w:rsidRPr="00EC7DD7" w:rsidRDefault="001E2743" w:rsidP="004F3EC5">
      <w:bookmarkStart w:id="17" w:name="_Toc52976012"/>
      <w:bookmarkStart w:id="18" w:name="_Toc53174279"/>
      <w:bookmarkStart w:id="19" w:name="_Toc53218387"/>
      <w:r w:rsidRPr="001E6548">
        <w:rPr>
          <w:rStyle w:val="Heading1Char"/>
          <w:b/>
          <w:bCs/>
          <w:sz w:val="22"/>
          <w:szCs w:val="22"/>
        </w:rPr>
        <w:t>MALI04 Data Encryption</w:t>
      </w:r>
      <w:bookmarkEnd w:id="17"/>
      <w:bookmarkEnd w:id="18"/>
      <w:bookmarkEnd w:id="19"/>
      <w:r w:rsidRPr="001E6548">
        <w:rPr>
          <w:rStyle w:val="Heading3Char"/>
          <w:rFonts w:asciiTheme="minorHAnsi" w:hAnsiTheme="minorHAnsi"/>
          <w:b/>
          <w:bCs/>
          <w:color w:val="2F1543" w:themeColor="accent1" w:themeShade="BF"/>
          <w:sz w:val="6"/>
          <w:szCs w:val="6"/>
        </w:rPr>
        <w:t xml:space="preserve"> </w:t>
      </w:r>
      <w:r w:rsidRPr="009E11B4">
        <w:t xml:space="preserve">- </w:t>
      </w:r>
      <w:r w:rsidRPr="00EC7DD7">
        <w:t>The MALI system shall comply with the OWASP requirements to encrypt all sensitive data that should always be protected to avoid valuable data to be compromised</w:t>
      </w:r>
    </w:p>
    <w:p w14:paraId="092DAA26" w14:textId="7EFDC4E5" w:rsidR="00427309" w:rsidRPr="00F85044" w:rsidRDefault="00427309" w:rsidP="004F3EC5">
      <w:bookmarkStart w:id="20" w:name="_Toc52976013"/>
      <w:bookmarkStart w:id="21" w:name="_Toc53174280"/>
      <w:bookmarkStart w:id="22" w:name="_Toc53218388"/>
      <w:r w:rsidRPr="009259ED">
        <w:rPr>
          <w:rStyle w:val="Heading3Char"/>
          <w:b/>
          <w:bCs/>
          <w:color w:val="2F1543" w:themeColor="accent1" w:themeShade="BF"/>
          <w:sz w:val="22"/>
          <w:szCs w:val="22"/>
        </w:rPr>
        <w:t>MALI0</w:t>
      </w:r>
      <w:r w:rsidR="00F85044">
        <w:rPr>
          <w:rStyle w:val="Heading3Char"/>
          <w:b/>
          <w:bCs/>
          <w:color w:val="2F1543" w:themeColor="accent1" w:themeShade="BF"/>
          <w:sz w:val="22"/>
          <w:szCs w:val="22"/>
        </w:rPr>
        <w:t xml:space="preserve">5 Broken Authentication </w:t>
      </w:r>
      <w:r w:rsidR="00AF57E8">
        <w:rPr>
          <w:rStyle w:val="Heading3Char"/>
          <w:color w:val="2F1543" w:themeColor="accent1" w:themeShade="BF"/>
          <w:sz w:val="22"/>
          <w:szCs w:val="22"/>
        </w:rPr>
        <w:t>–</w:t>
      </w:r>
      <w:bookmarkEnd w:id="20"/>
      <w:r w:rsidR="00F85044">
        <w:rPr>
          <w:rStyle w:val="Heading3Char"/>
          <w:color w:val="2F1543" w:themeColor="accent1" w:themeShade="BF"/>
          <w:sz w:val="22"/>
          <w:szCs w:val="22"/>
        </w:rPr>
        <w:t xml:space="preserve"> </w:t>
      </w:r>
      <w:r w:rsidR="00AF57E8" w:rsidRPr="00EC7DD7">
        <w:rPr>
          <w:rStyle w:val="Heading3Char"/>
          <w:color w:val="2F1543" w:themeColor="accent1" w:themeShade="BF"/>
          <w:sz w:val="21"/>
          <w:szCs w:val="21"/>
        </w:rPr>
        <w:t>The MALI web application shall comply with the OWASP requirements to ensure application functions related to authentication and session management are implemented correctly</w:t>
      </w:r>
      <w:bookmarkEnd w:id="21"/>
      <w:bookmarkEnd w:id="22"/>
    </w:p>
    <w:p w14:paraId="3268E516" w14:textId="57AA28BE" w:rsidR="00427309" w:rsidRDefault="000B5F97" w:rsidP="004F3EC5">
      <w:bookmarkStart w:id="23" w:name="_Toc52976014"/>
      <w:bookmarkStart w:id="24" w:name="_Toc53174281"/>
      <w:bookmarkStart w:id="25" w:name="_Toc53218389"/>
      <w:r w:rsidRPr="000F2349">
        <w:rPr>
          <w:rStyle w:val="Heading3Char"/>
          <w:b/>
          <w:bCs/>
          <w:sz w:val="22"/>
          <w:szCs w:val="22"/>
        </w:rPr>
        <w:t>MALI</w:t>
      </w:r>
      <w:r w:rsidR="007C47B5" w:rsidRPr="000F2349">
        <w:rPr>
          <w:rStyle w:val="Heading3Char"/>
          <w:b/>
          <w:bCs/>
          <w:sz w:val="22"/>
          <w:szCs w:val="22"/>
        </w:rPr>
        <w:t>06</w:t>
      </w:r>
      <w:r w:rsidR="000F2349">
        <w:rPr>
          <w:rStyle w:val="Heading3Char"/>
          <w:b/>
          <w:bCs/>
          <w:sz w:val="22"/>
          <w:szCs w:val="22"/>
        </w:rPr>
        <w:t xml:space="preserve"> </w:t>
      </w:r>
      <w:r w:rsidR="00460DA9">
        <w:rPr>
          <w:rStyle w:val="Heading3Char"/>
          <w:b/>
          <w:bCs/>
          <w:sz w:val="22"/>
          <w:szCs w:val="22"/>
        </w:rPr>
        <w:t>Cross-Site Scripting</w:t>
      </w:r>
      <w:bookmarkEnd w:id="23"/>
      <w:bookmarkEnd w:id="24"/>
      <w:bookmarkEnd w:id="25"/>
      <w:r w:rsidR="00460DA9">
        <w:rPr>
          <w:rStyle w:val="Heading3Char"/>
          <w:b/>
          <w:bCs/>
          <w:sz w:val="22"/>
          <w:szCs w:val="22"/>
        </w:rPr>
        <w:t xml:space="preserve"> </w:t>
      </w:r>
      <w:r w:rsidR="00AF57E8">
        <w:t xml:space="preserve">– </w:t>
      </w:r>
      <w:r w:rsidR="00AF57E8" w:rsidRPr="00EC7DD7">
        <w:t xml:space="preserve">The MALI web application shall comply with the OWASP requirements to require proper </w:t>
      </w:r>
      <w:r w:rsidR="00F143C0" w:rsidRPr="00EC7DD7">
        <w:t>validation</w:t>
      </w:r>
      <w:r w:rsidR="00AF57E8" w:rsidRPr="00EC7DD7">
        <w:t xml:space="preserve"> or escape when displaying untrusted data, and securely update existing web pages</w:t>
      </w:r>
    </w:p>
    <w:p w14:paraId="2EA36743" w14:textId="52511DAE" w:rsidR="001E62BA" w:rsidRPr="00EC7DD7" w:rsidRDefault="001E62BA" w:rsidP="004F3EC5">
      <w:bookmarkStart w:id="26" w:name="_Toc52976015"/>
      <w:bookmarkStart w:id="27" w:name="_Toc53174282"/>
      <w:bookmarkStart w:id="28" w:name="_Toc53218390"/>
      <w:r w:rsidRPr="009E11B4">
        <w:rPr>
          <w:rStyle w:val="Heading3Char"/>
          <w:b/>
          <w:bCs/>
          <w:color w:val="2F1543" w:themeColor="accent1" w:themeShade="BF"/>
          <w:sz w:val="22"/>
          <w:szCs w:val="22"/>
        </w:rPr>
        <w:t>MALI0</w:t>
      </w:r>
      <w:r w:rsidR="00944F21">
        <w:rPr>
          <w:rStyle w:val="Heading3Char"/>
          <w:b/>
          <w:bCs/>
          <w:color w:val="2F1543" w:themeColor="accent1" w:themeShade="BF"/>
          <w:sz w:val="22"/>
          <w:szCs w:val="22"/>
        </w:rPr>
        <w:t>7</w:t>
      </w:r>
      <w:r w:rsidRPr="009E11B4">
        <w:rPr>
          <w:rStyle w:val="Heading3Char"/>
          <w:b/>
          <w:bCs/>
          <w:color w:val="2F1543" w:themeColor="accent1" w:themeShade="BF"/>
          <w:sz w:val="22"/>
          <w:szCs w:val="22"/>
        </w:rPr>
        <w:t xml:space="preserve"> </w:t>
      </w:r>
      <w:r w:rsidR="000B5F97">
        <w:rPr>
          <w:rStyle w:val="Heading3Char"/>
          <w:b/>
          <w:bCs/>
          <w:color w:val="2F1543" w:themeColor="accent1" w:themeShade="BF"/>
          <w:sz w:val="22"/>
          <w:szCs w:val="22"/>
        </w:rPr>
        <w:t xml:space="preserve">Insecure Deserialization </w:t>
      </w:r>
      <w:r w:rsidR="000B5F97" w:rsidRPr="000B5F97">
        <w:rPr>
          <w:rStyle w:val="Heading3Char"/>
          <w:color w:val="2F1543" w:themeColor="accent1" w:themeShade="BF"/>
          <w:sz w:val="22"/>
          <w:szCs w:val="22"/>
        </w:rPr>
        <w:t>-</w:t>
      </w:r>
      <w:bookmarkEnd w:id="26"/>
      <w:bookmarkEnd w:id="27"/>
      <w:bookmarkEnd w:id="28"/>
      <w:r w:rsidR="000B5F97">
        <w:rPr>
          <w:rStyle w:val="Heading3Char"/>
          <w:color w:val="2F1543" w:themeColor="accent1" w:themeShade="BF"/>
          <w:sz w:val="22"/>
          <w:szCs w:val="22"/>
        </w:rPr>
        <w:t xml:space="preserve"> </w:t>
      </w:r>
      <w:r w:rsidRPr="00EC7DD7">
        <w:t>The MALI system shall comply with the OWASP requirements to encrypt all sensitive data that should always be protected to avoid valuable data to be compromised</w:t>
      </w:r>
    </w:p>
    <w:p w14:paraId="03565D43" w14:textId="182E0081" w:rsidR="00427309" w:rsidRDefault="00427309" w:rsidP="004F3EC5">
      <w:bookmarkStart w:id="29" w:name="_Toc52976016"/>
      <w:bookmarkStart w:id="30" w:name="_Toc53174283"/>
      <w:bookmarkStart w:id="31" w:name="_Toc53218391"/>
      <w:r w:rsidRPr="00673299">
        <w:rPr>
          <w:rStyle w:val="Heading3Char"/>
          <w:b/>
          <w:bCs/>
          <w:sz w:val="22"/>
          <w:szCs w:val="22"/>
        </w:rPr>
        <w:t>MALI08</w:t>
      </w:r>
      <w:r w:rsidR="00673299">
        <w:rPr>
          <w:rStyle w:val="Heading3Char"/>
          <w:b/>
          <w:bCs/>
          <w:sz w:val="22"/>
          <w:szCs w:val="22"/>
        </w:rPr>
        <w:t xml:space="preserve"> </w:t>
      </w:r>
      <w:r w:rsidR="008E568E">
        <w:rPr>
          <w:rStyle w:val="Heading3Char"/>
          <w:b/>
          <w:bCs/>
          <w:sz w:val="22"/>
          <w:szCs w:val="22"/>
        </w:rPr>
        <w:t>XML Extern</w:t>
      </w:r>
      <w:r w:rsidR="00E868E3">
        <w:rPr>
          <w:rStyle w:val="Heading3Char"/>
          <w:b/>
          <w:bCs/>
          <w:sz w:val="22"/>
          <w:szCs w:val="22"/>
        </w:rPr>
        <w:t>a</w:t>
      </w:r>
      <w:r w:rsidR="008E568E">
        <w:rPr>
          <w:rStyle w:val="Heading3Char"/>
          <w:b/>
          <w:bCs/>
          <w:sz w:val="22"/>
          <w:szCs w:val="22"/>
        </w:rPr>
        <w:t>l Entities</w:t>
      </w:r>
      <w:bookmarkEnd w:id="29"/>
      <w:bookmarkEnd w:id="30"/>
      <w:bookmarkEnd w:id="31"/>
      <w:r w:rsidRPr="00673299">
        <w:rPr>
          <w:sz w:val="10"/>
          <w:szCs w:val="10"/>
        </w:rPr>
        <w:t xml:space="preserve"> </w:t>
      </w:r>
      <w:r w:rsidR="00AF57E8">
        <w:t>–</w:t>
      </w:r>
      <w:r>
        <w:t xml:space="preserve"> </w:t>
      </w:r>
      <w:r w:rsidR="00AF57E8" w:rsidRPr="00EC7DD7">
        <w:t>The MALI</w:t>
      </w:r>
      <w:r w:rsidR="00F143C0" w:rsidRPr="00EC7DD7">
        <w:t xml:space="preserve"> system </w:t>
      </w:r>
      <w:r w:rsidR="00AF57E8" w:rsidRPr="00EC7DD7">
        <w:t>XML processors</w:t>
      </w:r>
      <w:r w:rsidR="00F143C0" w:rsidRPr="00EC7DD7">
        <w:t xml:space="preserve"> shall comply with the OWASP requirements, </w:t>
      </w:r>
      <w:r w:rsidR="00AF57E8" w:rsidRPr="00EC7DD7">
        <w:t xml:space="preserve">be kept up to date and properly configured </w:t>
      </w:r>
      <w:r w:rsidR="00F143C0" w:rsidRPr="00EC7DD7">
        <w:t xml:space="preserve">in order </w:t>
      </w:r>
      <w:r w:rsidR="00AF57E8" w:rsidRPr="00EC7DD7">
        <w:t xml:space="preserve">to </w:t>
      </w:r>
      <w:r w:rsidR="00F143C0" w:rsidRPr="00EC7DD7">
        <w:t>keep data, servers, and internal systems secure from attacks</w:t>
      </w:r>
    </w:p>
    <w:p w14:paraId="0FF2D1B5" w14:textId="11E8D347" w:rsidR="00427309" w:rsidRPr="00EC7DD7" w:rsidRDefault="00427309" w:rsidP="004F3EC5">
      <w:bookmarkStart w:id="32" w:name="_Toc52976017"/>
      <w:bookmarkStart w:id="33" w:name="_Toc53174284"/>
      <w:bookmarkStart w:id="34" w:name="_Toc53218392"/>
      <w:r w:rsidRPr="00646B25">
        <w:rPr>
          <w:rStyle w:val="Heading3Char"/>
          <w:b/>
          <w:bCs/>
          <w:color w:val="2F1543" w:themeColor="accent1" w:themeShade="BF"/>
          <w:sz w:val="22"/>
          <w:szCs w:val="22"/>
        </w:rPr>
        <w:t>MALI0</w:t>
      </w:r>
      <w:r w:rsidR="00662B0C" w:rsidRPr="00646B25">
        <w:rPr>
          <w:rStyle w:val="Heading3Char"/>
          <w:b/>
          <w:bCs/>
          <w:color w:val="2F1543" w:themeColor="accent1" w:themeShade="BF"/>
          <w:sz w:val="22"/>
          <w:szCs w:val="22"/>
        </w:rPr>
        <w:t xml:space="preserve">9 </w:t>
      </w:r>
      <w:r w:rsidR="00A2116A" w:rsidRPr="00646B25">
        <w:rPr>
          <w:rStyle w:val="Heading3Char"/>
          <w:b/>
          <w:bCs/>
          <w:color w:val="2F1543" w:themeColor="accent1" w:themeShade="BF"/>
          <w:sz w:val="22"/>
          <w:szCs w:val="22"/>
        </w:rPr>
        <w:t>Components</w:t>
      </w:r>
      <w:bookmarkEnd w:id="32"/>
      <w:bookmarkEnd w:id="33"/>
      <w:bookmarkEnd w:id="34"/>
      <w:r w:rsidRPr="00646B25">
        <w:rPr>
          <w:color w:val="2F1543" w:themeColor="accent1" w:themeShade="BF"/>
          <w:sz w:val="10"/>
          <w:szCs w:val="10"/>
        </w:rPr>
        <w:t xml:space="preserve"> </w:t>
      </w:r>
      <w:r w:rsidR="003F619A" w:rsidRPr="00EC7DD7">
        <w:t>–</w:t>
      </w:r>
      <w:r w:rsidRPr="00EC7DD7">
        <w:t xml:space="preserve"> </w:t>
      </w:r>
      <w:r w:rsidR="001403E6" w:rsidRPr="00EC7DD7">
        <w:t>The MALI system shall</w:t>
      </w:r>
      <w:r w:rsidR="00646B25" w:rsidRPr="00EC7DD7">
        <w:t xml:space="preserve"> comply with the OWASP requirements </w:t>
      </w:r>
      <w:r w:rsidR="00033E90" w:rsidRPr="00EC7DD7">
        <w:t xml:space="preserve">to not </w:t>
      </w:r>
      <w:r w:rsidR="001403E6" w:rsidRPr="00EC7DD7">
        <w:t>comply with any</w:t>
      </w:r>
      <w:r w:rsidR="00E20C68" w:rsidRPr="00EC7DD7">
        <w:t xml:space="preserve"> type of unknown</w:t>
      </w:r>
      <w:r w:rsidR="00B10B23" w:rsidRPr="00EC7DD7">
        <w:t xml:space="preserve"> component or </w:t>
      </w:r>
      <w:r w:rsidR="00E20C68" w:rsidRPr="00EC7DD7">
        <w:t>hardware tha</w:t>
      </w:r>
      <w:r w:rsidR="00493DB5" w:rsidRPr="00EC7DD7">
        <w:t>t</w:t>
      </w:r>
      <w:r w:rsidR="00B10B23" w:rsidRPr="00EC7DD7">
        <w:t xml:space="preserve"> </w:t>
      </w:r>
      <w:r w:rsidR="00033E90" w:rsidRPr="00EC7DD7">
        <w:t xml:space="preserve">is </w:t>
      </w:r>
      <w:r w:rsidR="00B10B23" w:rsidRPr="00EC7DD7">
        <w:t xml:space="preserve">known </w:t>
      </w:r>
      <w:r w:rsidR="00033E90" w:rsidRPr="00EC7DD7">
        <w:t xml:space="preserve">to have any type of </w:t>
      </w:r>
      <w:r w:rsidR="00B10B23" w:rsidRPr="00EC7DD7">
        <w:t>vulnerabili</w:t>
      </w:r>
      <w:r w:rsidR="000F2349" w:rsidRPr="00EC7DD7">
        <w:t>ty</w:t>
      </w:r>
    </w:p>
    <w:p w14:paraId="486387DF" w14:textId="29B89D83" w:rsidR="00A76108" w:rsidRPr="00427309" w:rsidRDefault="006A1E83" w:rsidP="004F3EC5">
      <w:bookmarkStart w:id="35" w:name="_Toc52976018"/>
      <w:bookmarkStart w:id="36" w:name="_Toc53174285"/>
      <w:bookmarkStart w:id="37" w:name="_Toc53218393"/>
      <w:r w:rsidRPr="000C2D48">
        <w:rPr>
          <w:rStyle w:val="Heading3Char"/>
          <w:b/>
          <w:bCs/>
          <w:color w:val="2F1543" w:themeColor="accent1" w:themeShade="BF"/>
          <w:sz w:val="22"/>
          <w:szCs w:val="22"/>
        </w:rPr>
        <w:t>MALI10</w:t>
      </w:r>
      <w:r w:rsidR="000C2D48" w:rsidRPr="000C2D48">
        <w:rPr>
          <w:rStyle w:val="Heading3Char"/>
          <w:b/>
          <w:bCs/>
          <w:color w:val="2F1543" w:themeColor="accent1" w:themeShade="BF"/>
          <w:sz w:val="22"/>
          <w:szCs w:val="22"/>
        </w:rPr>
        <w:t xml:space="preserve"> Insufficient Logging &amp; Monitoring</w:t>
      </w:r>
      <w:bookmarkEnd w:id="35"/>
      <w:bookmarkEnd w:id="36"/>
      <w:bookmarkEnd w:id="37"/>
      <w:r w:rsidR="00427309">
        <w:t xml:space="preserve">– </w:t>
      </w:r>
      <w:r w:rsidR="00CD2630" w:rsidRPr="00EC7DD7">
        <w:t>The MALI web application shall be review frequently for any patching and updating that is required to maintain the prevention of secu</w:t>
      </w:r>
      <w:r w:rsidR="00E553C0" w:rsidRPr="00EC7DD7">
        <w:t>ri</w:t>
      </w:r>
      <w:r w:rsidR="00CD2630" w:rsidRPr="00EC7DD7">
        <w:t>ty flaws that could lead to potential vulnerabilities</w:t>
      </w:r>
    </w:p>
    <w:p w14:paraId="7FA7CC22" w14:textId="4C0A89DD" w:rsidR="00A76108" w:rsidRDefault="00A76108" w:rsidP="00CC25CB">
      <w:pPr>
        <w:jc w:val="center"/>
        <w:rPr>
          <w:sz w:val="24"/>
        </w:rPr>
      </w:pPr>
      <w:r>
        <w:rPr>
          <w:sz w:val="24"/>
        </w:rPr>
        <w:br w:type="page"/>
      </w:r>
    </w:p>
    <w:p w14:paraId="4B57B9FA" w14:textId="6D66D761" w:rsidR="00427309" w:rsidRPr="00057941" w:rsidRDefault="00057941" w:rsidP="00057941">
      <w:pPr>
        <w:pStyle w:val="Heading2"/>
        <w:spacing w:line="360" w:lineRule="auto"/>
        <w:rPr>
          <w:color w:val="2F1543" w:themeColor="accent1" w:themeShade="BF"/>
          <w:sz w:val="28"/>
          <w:szCs w:val="28"/>
        </w:rPr>
      </w:pPr>
      <w:bookmarkStart w:id="38" w:name="_Toc53218394"/>
      <w:r w:rsidRPr="00057941">
        <w:rPr>
          <w:color w:val="2F1543" w:themeColor="accent1" w:themeShade="BF"/>
          <w:sz w:val="28"/>
          <w:szCs w:val="28"/>
        </w:rPr>
        <w:lastRenderedPageBreak/>
        <w:t>Secu</w:t>
      </w:r>
      <w:r w:rsidR="00E553C0">
        <w:rPr>
          <w:color w:val="2F1543" w:themeColor="accent1" w:themeShade="BF"/>
          <w:sz w:val="28"/>
          <w:szCs w:val="28"/>
        </w:rPr>
        <w:t>ri</w:t>
      </w:r>
      <w:r w:rsidRPr="00057941">
        <w:rPr>
          <w:color w:val="2F1543" w:themeColor="accent1" w:themeShade="BF"/>
          <w:sz w:val="28"/>
          <w:szCs w:val="28"/>
        </w:rPr>
        <w:t>ty Requirements Matrix</w:t>
      </w:r>
      <w:bookmarkEnd w:id="38"/>
    </w:p>
    <w:tbl>
      <w:tblPr>
        <w:tblStyle w:val="TableGrid"/>
        <w:tblW w:w="11860" w:type="dxa"/>
        <w:tblInd w:w="-1246" w:type="dxa"/>
        <w:tblLayout w:type="fixed"/>
        <w:tblLook w:val="04A0" w:firstRow="1" w:lastRow="0" w:firstColumn="1" w:lastColumn="0" w:noHBand="0" w:noVBand="1"/>
      </w:tblPr>
      <w:tblGrid>
        <w:gridCol w:w="1026"/>
        <w:gridCol w:w="1835"/>
        <w:gridCol w:w="1710"/>
        <w:gridCol w:w="1807"/>
        <w:gridCol w:w="1919"/>
        <w:gridCol w:w="1584"/>
        <w:gridCol w:w="1157"/>
        <w:gridCol w:w="822"/>
      </w:tblGrid>
      <w:tr w:rsidR="00F428EC" w:rsidRPr="00116E56" w14:paraId="39AD3428" w14:textId="00E796CB" w:rsidTr="002800EE">
        <w:trPr>
          <w:trHeight w:val="789"/>
        </w:trPr>
        <w:tc>
          <w:tcPr>
            <w:tcW w:w="1026" w:type="dxa"/>
            <w:shd w:val="clear" w:color="auto" w:fill="auto"/>
            <w:vAlign w:val="center"/>
          </w:tcPr>
          <w:p w14:paraId="62F0DC43" w14:textId="00690B1D"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ID</w:t>
            </w:r>
          </w:p>
        </w:tc>
        <w:tc>
          <w:tcPr>
            <w:tcW w:w="1835" w:type="dxa"/>
            <w:shd w:val="clear" w:color="auto" w:fill="auto"/>
            <w:vAlign w:val="center"/>
          </w:tcPr>
          <w:p w14:paraId="4D3EDB58" w14:textId="5C2C0D6A"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Security Concern</w:t>
            </w:r>
          </w:p>
        </w:tc>
        <w:tc>
          <w:tcPr>
            <w:tcW w:w="1710" w:type="dxa"/>
            <w:shd w:val="clear" w:color="auto" w:fill="auto"/>
            <w:vAlign w:val="center"/>
          </w:tcPr>
          <w:p w14:paraId="7F71931C" w14:textId="0138B643"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Threat</w:t>
            </w:r>
          </w:p>
        </w:tc>
        <w:tc>
          <w:tcPr>
            <w:tcW w:w="1807" w:type="dxa"/>
            <w:shd w:val="clear" w:color="auto" w:fill="auto"/>
            <w:vAlign w:val="center"/>
          </w:tcPr>
          <w:p w14:paraId="432598B3" w14:textId="1593937F"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Vulnerability</w:t>
            </w:r>
          </w:p>
        </w:tc>
        <w:tc>
          <w:tcPr>
            <w:tcW w:w="1919" w:type="dxa"/>
            <w:shd w:val="clear" w:color="auto" w:fill="auto"/>
            <w:vAlign w:val="center"/>
          </w:tcPr>
          <w:p w14:paraId="145FEADD" w14:textId="6C94E21A"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Mitigation</w:t>
            </w:r>
          </w:p>
        </w:tc>
        <w:tc>
          <w:tcPr>
            <w:tcW w:w="1584" w:type="dxa"/>
            <w:shd w:val="clear" w:color="auto" w:fill="auto"/>
            <w:vAlign w:val="center"/>
          </w:tcPr>
          <w:p w14:paraId="3EC1DFF9" w14:textId="623C75A8"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Damages</w:t>
            </w:r>
          </w:p>
        </w:tc>
        <w:tc>
          <w:tcPr>
            <w:tcW w:w="1157" w:type="dxa"/>
            <w:shd w:val="clear" w:color="auto" w:fill="auto"/>
            <w:vAlign w:val="center"/>
          </w:tcPr>
          <w:p w14:paraId="2EBA3C6F" w14:textId="2E38E932"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Risk</w:t>
            </w:r>
          </w:p>
        </w:tc>
        <w:tc>
          <w:tcPr>
            <w:tcW w:w="822" w:type="dxa"/>
            <w:shd w:val="clear" w:color="auto" w:fill="auto"/>
            <w:vAlign w:val="center"/>
          </w:tcPr>
          <w:p w14:paraId="4F90AAB5" w14:textId="21D13B53" w:rsidR="00F64388" w:rsidRPr="00BD4EC9" w:rsidRDefault="00E15848" w:rsidP="00853968">
            <w:pPr>
              <w:jc w:val="center"/>
              <w:rPr>
                <w:b/>
                <w:bCs/>
                <w:color w:val="2F1543" w:themeColor="accent1" w:themeShade="BF"/>
                <w:sz w:val="22"/>
                <w:szCs w:val="20"/>
              </w:rPr>
            </w:pPr>
            <w:r w:rsidRPr="00BD4EC9">
              <w:rPr>
                <w:b/>
                <w:bCs/>
                <w:color w:val="2F1543" w:themeColor="accent1" w:themeShade="BF"/>
                <w:sz w:val="22"/>
                <w:szCs w:val="20"/>
              </w:rPr>
              <w:t xml:space="preserve">Likelihood </w:t>
            </w:r>
          </w:p>
        </w:tc>
      </w:tr>
      <w:tr w:rsidR="00F428EC" w:rsidRPr="00116E56" w14:paraId="2C9EEAD2" w14:textId="74300692" w:rsidTr="002800EE">
        <w:trPr>
          <w:trHeight w:val="1778"/>
        </w:trPr>
        <w:tc>
          <w:tcPr>
            <w:tcW w:w="1026" w:type="dxa"/>
            <w:shd w:val="clear" w:color="auto" w:fill="auto"/>
            <w:vAlign w:val="center"/>
          </w:tcPr>
          <w:p w14:paraId="44B6C776" w14:textId="311E15FE"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MALI01</w:t>
            </w:r>
          </w:p>
        </w:tc>
        <w:tc>
          <w:tcPr>
            <w:tcW w:w="1835" w:type="dxa"/>
            <w:shd w:val="clear" w:color="auto" w:fill="auto"/>
            <w:vAlign w:val="center"/>
          </w:tcPr>
          <w:p w14:paraId="78FDB8F8" w14:textId="049B51EB" w:rsidR="00A55659" w:rsidRDefault="00F64388" w:rsidP="00853968">
            <w:pPr>
              <w:jc w:val="center"/>
              <w:rPr>
                <w:color w:val="F3642C" w:themeColor="text2"/>
                <w:sz w:val="20"/>
                <w:szCs w:val="18"/>
              </w:rPr>
            </w:pPr>
            <w:r w:rsidRPr="00116E56">
              <w:rPr>
                <w:color w:val="F3642C" w:themeColor="text2"/>
                <w:sz w:val="20"/>
                <w:szCs w:val="18"/>
              </w:rPr>
              <w:t xml:space="preserve">SQL Injections </w:t>
            </w:r>
            <w:r w:rsidR="00A55659">
              <w:rPr>
                <w:color w:val="F3642C" w:themeColor="text2"/>
                <w:sz w:val="20"/>
                <w:szCs w:val="18"/>
              </w:rPr>
              <w:t xml:space="preserve">– </w:t>
            </w:r>
          </w:p>
          <w:p w14:paraId="330EC70B" w14:textId="00B9F522" w:rsidR="00F64388" w:rsidRPr="00116E56" w:rsidRDefault="00F64388" w:rsidP="00853968">
            <w:pPr>
              <w:jc w:val="center"/>
              <w:rPr>
                <w:color w:val="F3642C" w:themeColor="text2"/>
                <w:sz w:val="20"/>
                <w:szCs w:val="18"/>
              </w:rPr>
            </w:pPr>
            <w:r w:rsidRPr="00116E56">
              <w:rPr>
                <w:color w:val="F3642C" w:themeColor="text2"/>
                <w:sz w:val="20"/>
                <w:szCs w:val="18"/>
              </w:rPr>
              <w:t>Unauthorized account access to data</w:t>
            </w:r>
          </w:p>
        </w:tc>
        <w:tc>
          <w:tcPr>
            <w:tcW w:w="1710" w:type="dxa"/>
            <w:shd w:val="clear" w:color="auto" w:fill="auto"/>
            <w:vAlign w:val="center"/>
          </w:tcPr>
          <w:p w14:paraId="58F6CE48" w14:textId="6D061E18" w:rsidR="00F64388" w:rsidRPr="00116E56" w:rsidRDefault="00F64388" w:rsidP="00853968">
            <w:pPr>
              <w:jc w:val="center"/>
              <w:rPr>
                <w:color w:val="F3642C" w:themeColor="text2"/>
                <w:sz w:val="20"/>
                <w:szCs w:val="18"/>
              </w:rPr>
            </w:pPr>
            <w:r w:rsidRPr="00116E56">
              <w:rPr>
                <w:color w:val="F3642C" w:themeColor="text2"/>
                <w:sz w:val="20"/>
                <w:szCs w:val="18"/>
              </w:rPr>
              <w:t>Data breach resulting in data modified or lost</w:t>
            </w:r>
            <w:r w:rsidR="00AD2585">
              <w:rPr>
                <w:color w:val="F3642C" w:themeColor="text2"/>
                <w:sz w:val="20"/>
                <w:szCs w:val="18"/>
              </w:rPr>
              <w:t xml:space="preserve"> and/or system take over</w:t>
            </w:r>
          </w:p>
        </w:tc>
        <w:tc>
          <w:tcPr>
            <w:tcW w:w="1807" w:type="dxa"/>
            <w:shd w:val="clear" w:color="auto" w:fill="auto"/>
            <w:vAlign w:val="center"/>
          </w:tcPr>
          <w:p w14:paraId="0F547F78" w14:textId="5DF4D110" w:rsidR="00F64388" w:rsidRPr="00116E56" w:rsidRDefault="00F64388" w:rsidP="00853968">
            <w:pPr>
              <w:jc w:val="center"/>
              <w:rPr>
                <w:color w:val="F3642C" w:themeColor="text2"/>
                <w:sz w:val="20"/>
                <w:szCs w:val="18"/>
              </w:rPr>
            </w:pPr>
            <w:r w:rsidRPr="00116E56">
              <w:rPr>
                <w:color w:val="F3642C" w:themeColor="text2"/>
                <w:sz w:val="20"/>
                <w:szCs w:val="18"/>
              </w:rPr>
              <w:t>Execution of modified SQL queries resulting in unauthorized code commands</w:t>
            </w:r>
          </w:p>
        </w:tc>
        <w:tc>
          <w:tcPr>
            <w:tcW w:w="1919" w:type="dxa"/>
            <w:shd w:val="clear" w:color="auto" w:fill="auto"/>
            <w:vAlign w:val="center"/>
          </w:tcPr>
          <w:p w14:paraId="37AAD3DE" w14:textId="19BF9C20" w:rsidR="00F64388" w:rsidRPr="00116E56" w:rsidRDefault="00F64388" w:rsidP="00853968">
            <w:pPr>
              <w:jc w:val="center"/>
              <w:rPr>
                <w:color w:val="F3642C" w:themeColor="text2"/>
                <w:sz w:val="20"/>
                <w:szCs w:val="18"/>
              </w:rPr>
            </w:pPr>
            <w:r w:rsidRPr="00116E56">
              <w:rPr>
                <w:color w:val="F3642C" w:themeColor="text2"/>
                <w:sz w:val="20"/>
                <w:szCs w:val="18"/>
              </w:rPr>
              <w:t>Input validation, dynamic analysis, &amp; sanitization of data</w:t>
            </w:r>
          </w:p>
        </w:tc>
        <w:tc>
          <w:tcPr>
            <w:tcW w:w="1584" w:type="dxa"/>
            <w:shd w:val="clear" w:color="auto" w:fill="auto"/>
            <w:vAlign w:val="center"/>
          </w:tcPr>
          <w:p w14:paraId="2F8ECB1C" w14:textId="5148E0F3" w:rsidR="00F64388" w:rsidRPr="00116E56" w:rsidRDefault="00573C9C" w:rsidP="00853968">
            <w:pPr>
              <w:jc w:val="center"/>
              <w:rPr>
                <w:color w:val="F3642C" w:themeColor="text2"/>
                <w:sz w:val="20"/>
                <w:szCs w:val="18"/>
              </w:rPr>
            </w:pPr>
            <w:r w:rsidRPr="00116E56">
              <w:rPr>
                <w:color w:val="F3642C" w:themeColor="text2"/>
                <w:sz w:val="20"/>
                <w:szCs w:val="18"/>
              </w:rPr>
              <w:t>D</w:t>
            </w:r>
            <w:r w:rsidR="00F64388" w:rsidRPr="00116E56">
              <w:rPr>
                <w:color w:val="F3642C" w:themeColor="text2"/>
                <w:sz w:val="20"/>
                <w:szCs w:val="18"/>
              </w:rPr>
              <w:t>ata corruption or loss, Permissions altered</w:t>
            </w:r>
          </w:p>
        </w:tc>
        <w:tc>
          <w:tcPr>
            <w:tcW w:w="1157" w:type="dxa"/>
            <w:shd w:val="clear" w:color="auto" w:fill="auto"/>
            <w:vAlign w:val="center"/>
          </w:tcPr>
          <w:p w14:paraId="69455339" w14:textId="77777777" w:rsidR="00F64388" w:rsidRPr="00116E56" w:rsidRDefault="00F64388" w:rsidP="00853968">
            <w:pPr>
              <w:jc w:val="center"/>
              <w:rPr>
                <w:color w:val="F3642C" w:themeColor="text2"/>
                <w:sz w:val="20"/>
                <w:szCs w:val="18"/>
              </w:rPr>
            </w:pPr>
            <w:r w:rsidRPr="00116E56">
              <w:rPr>
                <w:color w:val="F3642C" w:themeColor="text2"/>
                <w:sz w:val="20"/>
                <w:szCs w:val="18"/>
              </w:rPr>
              <w:t>4</w:t>
            </w:r>
          </w:p>
          <w:p w14:paraId="45BED99F" w14:textId="77777777" w:rsidR="00F64388" w:rsidRPr="00116E56" w:rsidRDefault="00F64388" w:rsidP="00853968">
            <w:pPr>
              <w:jc w:val="center"/>
              <w:rPr>
                <w:color w:val="F3642C" w:themeColor="text2"/>
                <w:sz w:val="20"/>
                <w:szCs w:val="18"/>
              </w:rPr>
            </w:pPr>
            <w:r w:rsidRPr="00116E56">
              <w:rPr>
                <w:color w:val="F3642C" w:themeColor="text2"/>
                <w:sz w:val="20"/>
                <w:szCs w:val="18"/>
              </w:rPr>
              <w:t>Urgent</w:t>
            </w:r>
          </w:p>
          <w:p w14:paraId="1412B463" w14:textId="4F617298" w:rsidR="00F64388" w:rsidRPr="00116E56" w:rsidRDefault="00F64388" w:rsidP="00853968">
            <w:pPr>
              <w:jc w:val="center"/>
              <w:rPr>
                <w:color w:val="F3642C" w:themeColor="text2"/>
                <w:sz w:val="20"/>
                <w:szCs w:val="18"/>
              </w:rPr>
            </w:pPr>
          </w:p>
        </w:tc>
        <w:tc>
          <w:tcPr>
            <w:tcW w:w="822" w:type="dxa"/>
            <w:shd w:val="clear" w:color="auto" w:fill="auto"/>
            <w:vAlign w:val="center"/>
          </w:tcPr>
          <w:p w14:paraId="717910AA" w14:textId="16B84D40" w:rsidR="00052264" w:rsidRPr="00116E56" w:rsidRDefault="00052264" w:rsidP="00853968">
            <w:pPr>
              <w:jc w:val="center"/>
              <w:rPr>
                <w:color w:val="F3642C" w:themeColor="text2"/>
                <w:sz w:val="20"/>
                <w:szCs w:val="18"/>
              </w:rPr>
            </w:pPr>
            <w:r w:rsidRPr="00116E56">
              <w:rPr>
                <w:color w:val="F3642C" w:themeColor="text2"/>
                <w:sz w:val="20"/>
                <w:szCs w:val="18"/>
              </w:rPr>
              <w:t>HIGH</w:t>
            </w:r>
          </w:p>
        </w:tc>
      </w:tr>
      <w:tr w:rsidR="00F428EC" w:rsidRPr="00116E56" w14:paraId="06D82D24" w14:textId="34C69F51" w:rsidTr="002800EE">
        <w:trPr>
          <w:trHeight w:val="1726"/>
        </w:trPr>
        <w:tc>
          <w:tcPr>
            <w:tcW w:w="1026" w:type="dxa"/>
            <w:shd w:val="clear" w:color="auto" w:fill="auto"/>
            <w:vAlign w:val="center"/>
          </w:tcPr>
          <w:p w14:paraId="67A33E3F" w14:textId="484402C6"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MALI02</w:t>
            </w:r>
          </w:p>
        </w:tc>
        <w:tc>
          <w:tcPr>
            <w:tcW w:w="1835" w:type="dxa"/>
            <w:shd w:val="clear" w:color="auto" w:fill="auto"/>
            <w:vAlign w:val="center"/>
          </w:tcPr>
          <w:p w14:paraId="7C97ED6B" w14:textId="690EFB78" w:rsidR="00F64388" w:rsidRPr="00116E56" w:rsidRDefault="00F92D6E" w:rsidP="00853968">
            <w:pPr>
              <w:jc w:val="center"/>
              <w:rPr>
                <w:color w:val="F3642C" w:themeColor="text2"/>
                <w:sz w:val="20"/>
                <w:szCs w:val="18"/>
              </w:rPr>
            </w:pPr>
            <w:r>
              <w:rPr>
                <w:color w:val="F3642C" w:themeColor="text2"/>
                <w:sz w:val="20"/>
                <w:szCs w:val="18"/>
              </w:rPr>
              <w:t>Security Misconfiguration – Unsecure default configurations</w:t>
            </w:r>
          </w:p>
        </w:tc>
        <w:tc>
          <w:tcPr>
            <w:tcW w:w="1710" w:type="dxa"/>
            <w:shd w:val="clear" w:color="auto" w:fill="auto"/>
            <w:vAlign w:val="center"/>
          </w:tcPr>
          <w:p w14:paraId="6B7C2FB5" w14:textId="6E24ADCF" w:rsidR="00F64388" w:rsidRPr="00116E56" w:rsidRDefault="00F92D6E" w:rsidP="00853968">
            <w:pPr>
              <w:jc w:val="center"/>
              <w:rPr>
                <w:color w:val="F3642C" w:themeColor="text2"/>
                <w:sz w:val="20"/>
                <w:szCs w:val="18"/>
              </w:rPr>
            </w:pPr>
            <w:r>
              <w:rPr>
                <w:color w:val="F3642C" w:themeColor="text2"/>
                <w:sz w:val="20"/>
                <w:szCs w:val="18"/>
              </w:rPr>
              <w:t>Unpatched flaws, access default accounts, unused pages, unprotected data</w:t>
            </w:r>
          </w:p>
        </w:tc>
        <w:tc>
          <w:tcPr>
            <w:tcW w:w="1807" w:type="dxa"/>
            <w:shd w:val="clear" w:color="auto" w:fill="auto"/>
            <w:vAlign w:val="center"/>
          </w:tcPr>
          <w:p w14:paraId="163F2D1D" w14:textId="690C52B3" w:rsidR="00F64388" w:rsidRPr="00116E56" w:rsidRDefault="00F92D6E" w:rsidP="00853968">
            <w:pPr>
              <w:jc w:val="center"/>
              <w:rPr>
                <w:color w:val="F3642C" w:themeColor="text2"/>
                <w:sz w:val="20"/>
                <w:szCs w:val="18"/>
              </w:rPr>
            </w:pPr>
            <w:r>
              <w:rPr>
                <w:color w:val="F3642C" w:themeColor="text2"/>
                <w:sz w:val="20"/>
                <w:szCs w:val="18"/>
              </w:rPr>
              <w:t>Missing important security hardening, misconfigurations, or unnecessary services</w:t>
            </w:r>
          </w:p>
        </w:tc>
        <w:tc>
          <w:tcPr>
            <w:tcW w:w="1919" w:type="dxa"/>
            <w:shd w:val="clear" w:color="auto" w:fill="auto"/>
            <w:vAlign w:val="center"/>
          </w:tcPr>
          <w:p w14:paraId="10B27CD7" w14:textId="0970339C" w:rsidR="00F64388" w:rsidRPr="00116E56" w:rsidRDefault="00F92D6E" w:rsidP="00853968">
            <w:pPr>
              <w:jc w:val="center"/>
              <w:rPr>
                <w:color w:val="F3642C" w:themeColor="text2"/>
                <w:sz w:val="20"/>
                <w:szCs w:val="18"/>
              </w:rPr>
            </w:pPr>
            <w:r>
              <w:rPr>
                <w:color w:val="F3642C" w:themeColor="text2"/>
                <w:sz w:val="20"/>
                <w:szCs w:val="18"/>
              </w:rPr>
              <w:t>Automated scanners or security hardening</w:t>
            </w:r>
          </w:p>
        </w:tc>
        <w:tc>
          <w:tcPr>
            <w:tcW w:w="1584" w:type="dxa"/>
            <w:shd w:val="clear" w:color="auto" w:fill="auto"/>
            <w:vAlign w:val="center"/>
          </w:tcPr>
          <w:p w14:paraId="2A6C0CA3" w14:textId="6A4C3629" w:rsidR="00F64388" w:rsidRPr="00116E56" w:rsidRDefault="00F92D6E" w:rsidP="00853968">
            <w:pPr>
              <w:jc w:val="center"/>
              <w:rPr>
                <w:color w:val="F3642C" w:themeColor="text2"/>
                <w:sz w:val="20"/>
                <w:szCs w:val="18"/>
              </w:rPr>
            </w:pPr>
            <w:r>
              <w:rPr>
                <w:color w:val="F3642C" w:themeColor="text2"/>
                <w:sz w:val="20"/>
                <w:szCs w:val="18"/>
              </w:rPr>
              <w:t>Unauthorized access to some system data or functionality,</w:t>
            </w:r>
            <w:r w:rsidR="003C5943">
              <w:rPr>
                <w:color w:val="F3642C" w:themeColor="text2"/>
                <w:sz w:val="20"/>
                <w:szCs w:val="18"/>
              </w:rPr>
              <w:t xml:space="preserve"> and complete</w:t>
            </w:r>
            <w:r>
              <w:rPr>
                <w:color w:val="F3642C" w:themeColor="text2"/>
                <w:sz w:val="20"/>
                <w:szCs w:val="18"/>
              </w:rPr>
              <w:t xml:space="preserve"> system compromise</w:t>
            </w:r>
          </w:p>
        </w:tc>
        <w:tc>
          <w:tcPr>
            <w:tcW w:w="1157" w:type="dxa"/>
            <w:shd w:val="clear" w:color="auto" w:fill="auto"/>
            <w:vAlign w:val="center"/>
          </w:tcPr>
          <w:p w14:paraId="4F676E2D" w14:textId="77777777" w:rsidR="00F5712C" w:rsidRDefault="003C5943" w:rsidP="00853968">
            <w:pPr>
              <w:jc w:val="center"/>
              <w:rPr>
                <w:color w:val="F3642C" w:themeColor="text2"/>
                <w:sz w:val="20"/>
                <w:szCs w:val="18"/>
              </w:rPr>
            </w:pPr>
            <w:r>
              <w:rPr>
                <w:color w:val="F3642C" w:themeColor="text2"/>
                <w:sz w:val="20"/>
                <w:szCs w:val="18"/>
              </w:rPr>
              <w:t>4</w:t>
            </w:r>
          </w:p>
          <w:p w14:paraId="0E2D9C77" w14:textId="4CCC161C" w:rsidR="003C5943" w:rsidRPr="00116E56" w:rsidRDefault="003C5943" w:rsidP="00853968">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42DAB89F" w14:textId="79CA7FA9" w:rsidR="00F64388" w:rsidRPr="00116E56" w:rsidRDefault="003C5943" w:rsidP="00853968">
            <w:pPr>
              <w:jc w:val="center"/>
              <w:rPr>
                <w:color w:val="F3642C" w:themeColor="text2"/>
                <w:sz w:val="20"/>
                <w:szCs w:val="18"/>
              </w:rPr>
            </w:pPr>
            <w:r>
              <w:rPr>
                <w:color w:val="F3642C" w:themeColor="text2"/>
                <w:sz w:val="20"/>
                <w:szCs w:val="18"/>
              </w:rPr>
              <w:t>MED</w:t>
            </w:r>
          </w:p>
        </w:tc>
      </w:tr>
      <w:tr w:rsidR="00F428EC" w:rsidRPr="00116E56" w14:paraId="0E6515BB" w14:textId="624C283F" w:rsidTr="002800EE">
        <w:trPr>
          <w:trHeight w:val="1466"/>
        </w:trPr>
        <w:tc>
          <w:tcPr>
            <w:tcW w:w="1026" w:type="dxa"/>
            <w:shd w:val="clear" w:color="auto" w:fill="auto"/>
            <w:vAlign w:val="center"/>
          </w:tcPr>
          <w:p w14:paraId="2E48827D" w14:textId="01908305"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MALI03</w:t>
            </w:r>
          </w:p>
        </w:tc>
        <w:tc>
          <w:tcPr>
            <w:tcW w:w="1835" w:type="dxa"/>
            <w:shd w:val="clear" w:color="auto" w:fill="auto"/>
            <w:vAlign w:val="center"/>
          </w:tcPr>
          <w:p w14:paraId="2EC2C908" w14:textId="5B9D1300" w:rsidR="00F64388" w:rsidRPr="00116E56" w:rsidRDefault="00E44FE8" w:rsidP="00853968">
            <w:pPr>
              <w:jc w:val="center"/>
              <w:rPr>
                <w:color w:val="F3642C" w:themeColor="text2"/>
                <w:sz w:val="20"/>
                <w:szCs w:val="18"/>
              </w:rPr>
            </w:pPr>
            <w:r>
              <w:rPr>
                <w:color w:val="F3642C" w:themeColor="text2"/>
                <w:sz w:val="20"/>
                <w:szCs w:val="18"/>
              </w:rPr>
              <w:t>Broken Access Control – Unauthorized user access</w:t>
            </w:r>
          </w:p>
        </w:tc>
        <w:tc>
          <w:tcPr>
            <w:tcW w:w="1710" w:type="dxa"/>
            <w:shd w:val="clear" w:color="auto" w:fill="auto"/>
            <w:vAlign w:val="center"/>
          </w:tcPr>
          <w:p w14:paraId="01A706A9" w14:textId="10E95A4D" w:rsidR="00F64388" w:rsidRPr="00116E56" w:rsidRDefault="00E44FE8" w:rsidP="00853968">
            <w:pPr>
              <w:jc w:val="center"/>
              <w:rPr>
                <w:color w:val="F3642C" w:themeColor="text2"/>
                <w:sz w:val="20"/>
                <w:szCs w:val="18"/>
              </w:rPr>
            </w:pPr>
            <w:r>
              <w:rPr>
                <w:color w:val="F3642C" w:themeColor="text2"/>
                <w:sz w:val="20"/>
                <w:szCs w:val="18"/>
              </w:rPr>
              <w:t>Unauthorized user is able to access data and application function</w:t>
            </w:r>
          </w:p>
        </w:tc>
        <w:tc>
          <w:tcPr>
            <w:tcW w:w="1807" w:type="dxa"/>
            <w:shd w:val="clear" w:color="auto" w:fill="auto"/>
            <w:vAlign w:val="center"/>
          </w:tcPr>
          <w:p w14:paraId="7FB73132" w14:textId="03C7884B" w:rsidR="00F64388" w:rsidRPr="00116E56" w:rsidRDefault="00E44FE8" w:rsidP="00853968">
            <w:pPr>
              <w:jc w:val="center"/>
              <w:rPr>
                <w:color w:val="F3642C" w:themeColor="text2"/>
                <w:sz w:val="20"/>
                <w:szCs w:val="18"/>
              </w:rPr>
            </w:pPr>
            <w:r>
              <w:rPr>
                <w:color w:val="F3642C" w:themeColor="text2"/>
                <w:sz w:val="20"/>
                <w:szCs w:val="18"/>
              </w:rPr>
              <w:t>Lack of access control functionality or implementation</w:t>
            </w:r>
          </w:p>
        </w:tc>
        <w:tc>
          <w:tcPr>
            <w:tcW w:w="1919" w:type="dxa"/>
            <w:shd w:val="clear" w:color="auto" w:fill="auto"/>
            <w:vAlign w:val="center"/>
          </w:tcPr>
          <w:p w14:paraId="31E74706" w14:textId="272E21C9" w:rsidR="00F64388" w:rsidRPr="00116E56" w:rsidRDefault="00E44FE8" w:rsidP="00853968">
            <w:pPr>
              <w:jc w:val="center"/>
              <w:rPr>
                <w:color w:val="F3642C" w:themeColor="text2"/>
                <w:sz w:val="20"/>
                <w:szCs w:val="18"/>
              </w:rPr>
            </w:pPr>
            <w:r>
              <w:rPr>
                <w:color w:val="F3642C" w:themeColor="text2"/>
                <w:sz w:val="20"/>
                <w:szCs w:val="18"/>
              </w:rPr>
              <w:t>Access and permission standards—enforced with trusted code</w:t>
            </w:r>
          </w:p>
        </w:tc>
        <w:tc>
          <w:tcPr>
            <w:tcW w:w="1584" w:type="dxa"/>
            <w:shd w:val="clear" w:color="auto" w:fill="auto"/>
            <w:vAlign w:val="center"/>
          </w:tcPr>
          <w:p w14:paraId="109C79F0" w14:textId="4715B4D4" w:rsidR="00F64388" w:rsidRPr="00116E56" w:rsidRDefault="00E44FE8" w:rsidP="00853968">
            <w:pPr>
              <w:jc w:val="center"/>
              <w:rPr>
                <w:color w:val="F3642C" w:themeColor="text2"/>
                <w:sz w:val="20"/>
                <w:szCs w:val="18"/>
              </w:rPr>
            </w:pPr>
            <w:r>
              <w:rPr>
                <w:color w:val="F3642C" w:themeColor="text2"/>
                <w:sz w:val="20"/>
                <w:szCs w:val="18"/>
              </w:rPr>
              <w:t>Unauthorized access to application and data</w:t>
            </w:r>
          </w:p>
        </w:tc>
        <w:tc>
          <w:tcPr>
            <w:tcW w:w="1157" w:type="dxa"/>
            <w:shd w:val="clear" w:color="auto" w:fill="auto"/>
            <w:vAlign w:val="center"/>
          </w:tcPr>
          <w:p w14:paraId="60497A79" w14:textId="77777777" w:rsidR="00F64388" w:rsidRDefault="00E44FE8" w:rsidP="00853968">
            <w:pPr>
              <w:jc w:val="center"/>
              <w:rPr>
                <w:color w:val="F3642C" w:themeColor="text2"/>
                <w:sz w:val="20"/>
                <w:szCs w:val="18"/>
              </w:rPr>
            </w:pPr>
            <w:r>
              <w:rPr>
                <w:color w:val="F3642C" w:themeColor="text2"/>
                <w:sz w:val="20"/>
                <w:szCs w:val="18"/>
              </w:rPr>
              <w:t>3</w:t>
            </w:r>
          </w:p>
          <w:p w14:paraId="5DFEADF9" w14:textId="2F9D480F" w:rsidR="00E44FE8" w:rsidRPr="00116E56" w:rsidRDefault="00E44FE8" w:rsidP="00853968">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1EB0D294" w14:textId="2BE67837" w:rsidR="00F64388" w:rsidRPr="00116E56" w:rsidRDefault="00E44FE8" w:rsidP="00853968">
            <w:pPr>
              <w:jc w:val="center"/>
              <w:rPr>
                <w:color w:val="F3642C" w:themeColor="text2"/>
                <w:sz w:val="20"/>
                <w:szCs w:val="18"/>
              </w:rPr>
            </w:pPr>
            <w:r>
              <w:rPr>
                <w:color w:val="F3642C" w:themeColor="text2"/>
                <w:sz w:val="20"/>
                <w:szCs w:val="18"/>
              </w:rPr>
              <w:t>MED</w:t>
            </w:r>
          </w:p>
        </w:tc>
      </w:tr>
      <w:tr w:rsidR="00F92D6E" w:rsidRPr="00116E56" w14:paraId="7C5719B0" w14:textId="74F808D3" w:rsidTr="002800EE">
        <w:trPr>
          <w:trHeight w:val="1737"/>
        </w:trPr>
        <w:tc>
          <w:tcPr>
            <w:tcW w:w="1026" w:type="dxa"/>
            <w:shd w:val="clear" w:color="auto" w:fill="auto"/>
            <w:vAlign w:val="center"/>
          </w:tcPr>
          <w:p w14:paraId="56FF6C77" w14:textId="01879CFE"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MALI04</w:t>
            </w:r>
          </w:p>
        </w:tc>
        <w:tc>
          <w:tcPr>
            <w:tcW w:w="1835" w:type="dxa"/>
            <w:shd w:val="clear" w:color="auto" w:fill="auto"/>
            <w:vAlign w:val="center"/>
          </w:tcPr>
          <w:p w14:paraId="7F9B33D4" w14:textId="77777777" w:rsidR="00F92D6E" w:rsidRDefault="00F92D6E" w:rsidP="00F92D6E">
            <w:pPr>
              <w:jc w:val="center"/>
              <w:rPr>
                <w:color w:val="F3642C" w:themeColor="text2"/>
                <w:sz w:val="20"/>
                <w:szCs w:val="18"/>
              </w:rPr>
            </w:pPr>
            <w:r w:rsidRPr="00116E56">
              <w:rPr>
                <w:color w:val="F3642C" w:themeColor="text2"/>
                <w:sz w:val="20"/>
                <w:szCs w:val="18"/>
              </w:rPr>
              <w:t xml:space="preserve">Sensitive Data Exposure </w:t>
            </w:r>
            <w:r>
              <w:rPr>
                <w:color w:val="F3642C" w:themeColor="text2"/>
                <w:sz w:val="20"/>
                <w:szCs w:val="18"/>
              </w:rPr>
              <w:t xml:space="preserve">– </w:t>
            </w:r>
          </w:p>
          <w:p w14:paraId="1FF100A7" w14:textId="00205477" w:rsidR="00F92D6E" w:rsidRPr="00116E56" w:rsidRDefault="00F92D6E" w:rsidP="00F92D6E">
            <w:pPr>
              <w:jc w:val="center"/>
              <w:rPr>
                <w:color w:val="F3642C" w:themeColor="text2"/>
                <w:sz w:val="20"/>
                <w:szCs w:val="18"/>
              </w:rPr>
            </w:pPr>
            <w:r>
              <w:rPr>
                <w:color w:val="F3642C" w:themeColor="text2"/>
                <w:sz w:val="20"/>
                <w:szCs w:val="18"/>
              </w:rPr>
              <w:t>Data</w:t>
            </w:r>
            <w:r w:rsidRPr="00116E56">
              <w:rPr>
                <w:color w:val="F3642C" w:themeColor="text2"/>
                <w:sz w:val="20"/>
                <w:szCs w:val="18"/>
              </w:rPr>
              <w:t xml:space="preserve"> that isn’t encrypted over networks</w:t>
            </w:r>
          </w:p>
        </w:tc>
        <w:tc>
          <w:tcPr>
            <w:tcW w:w="1710" w:type="dxa"/>
            <w:shd w:val="clear" w:color="auto" w:fill="auto"/>
            <w:vAlign w:val="center"/>
          </w:tcPr>
          <w:p w14:paraId="7BB2BDF6" w14:textId="0814F642" w:rsidR="00F92D6E" w:rsidRPr="00116E56" w:rsidRDefault="00F92D6E" w:rsidP="00F92D6E">
            <w:pPr>
              <w:jc w:val="center"/>
              <w:rPr>
                <w:color w:val="F3642C" w:themeColor="text2"/>
                <w:sz w:val="20"/>
                <w:szCs w:val="18"/>
              </w:rPr>
            </w:pPr>
            <w:r>
              <w:rPr>
                <w:color w:val="F3642C" w:themeColor="text2"/>
                <w:sz w:val="20"/>
                <w:szCs w:val="18"/>
              </w:rPr>
              <w:t>Stolen clear text data from server side, transmitting, or client side</w:t>
            </w:r>
          </w:p>
        </w:tc>
        <w:tc>
          <w:tcPr>
            <w:tcW w:w="1807" w:type="dxa"/>
            <w:shd w:val="clear" w:color="auto" w:fill="auto"/>
            <w:vAlign w:val="center"/>
          </w:tcPr>
          <w:p w14:paraId="132E8885" w14:textId="2699E03C" w:rsidR="00F92D6E" w:rsidRPr="00116E56" w:rsidRDefault="00F92D6E" w:rsidP="00F92D6E">
            <w:pPr>
              <w:jc w:val="center"/>
              <w:rPr>
                <w:color w:val="F3642C" w:themeColor="text2"/>
                <w:sz w:val="20"/>
                <w:szCs w:val="18"/>
              </w:rPr>
            </w:pPr>
            <w:r w:rsidRPr="00116E56">
              <w:rPr>
                <w:color w:val="F3642C" w:themeColor="text2"/>
                <w:sz w:val="20"/>
                <w:szCs w:val="18"/>
              </w:rPr>
              <w:t>Lack of data encryption prior to transmitting via networks</w:t>
            </w:r>
          </w:p>
        </w:tc>
        <w:tc>
          <w:tcPr>
            <w:tcW w:w="1919" w:type="dxa"/>
            <w:shd w:val="clear" w:color="auto" w:fill="auto"/>
            <w:vAlign w:val="center"/>
          </w:tcPr>
          <w:p w14:paraId="7B381D6C" w14:textId="1E5F3E4A" w:rsidR="00F92D6E" w:rsidRPr="00116E56" w:rsidRDefault="00F92D6E" w:rsidP="00F92D6E">
            <w:pPr>
              <w:jc w:val="center"/>
              <w:rPr>
                <w:color w:val="F3642C" w:themeColor="text2"/>
                <w:sz w:val="20"/>
                <w:szCs w:val="18"/>
              </w:rPr>
            </w:pPr>
            <w:r w:rsidRPr="00116E56">
              <w:rPr>
                <w:color w:val="F3642C" w:themeColor="text2"/>
                <w:sz w:val="20"/>
                <w:szCs w:val="18"/>
              </w:rPr>
              <w:t xml:space="preserve">Implementation of encryption standards </w:t>
            </w:r>
          </w:p>
        </w:tc>
        <w:tc>
          <w:tcPr>
            <w:tcW w:w="1584" w:type="dxa"/>
            <w:shd w:val="clear" w:color="auto" w:fill="auto"/>
            <w:vAlign w:val="center"/>
          </w:tcPr>
          <w:p w14:paraId="32CDA089" w14:textId="3A9B9DE0" w:rsidR="00F92D6E" w:rsidRPr="00116E56" w:rsidRDefault="00F92D6E" w:rsidP="00F92D6E">
            <w:pPr>
              <w:jc w:val="center"/>
              <w:rPr>
                <w:color w:val="F3642C" w:themeColor="text2"/>
                <w:sz w:val="20"/>
                <w:szCs w:val="18"/>
              </w:rPr>
            </w:pPr>
            <w:r w:rsidRPr="00116E56">
              <w:rPr>
                <w:color w:val="F3642C" w:themeColor="text2"/>
                <w:sz w:val="20"/>
                <w:szCs w:val="18"/>
              </w:rPr>
              <w:t>Data subjection</w:t>
            </w:r>
          </w:p>
        </w:tc>
        <w:tc>
          <w:tcPr>
            <w:tcW w:w="1157" w:type="dxa"/>
            <w:shd w:val="clear" w:color="auto" w:fill="auto"/>
            <w:vAlign w:val="center"/>
          </w:tcPr>
          <w:p w14:paraId="383FC51D" w14:textId="77777777" w:rsidR="00F92D6E" w:rsidRDefault="00F92D6E" w:rsidP="00F92D6E">
            <w:pPr>
              <w:jc w:val="center"/>
              <w:rPr>
                <w:color w:val="F3642C" w:themeColor="text2"/>
                <w:sz w:val="20"/>
                <w:szCs w:val="18"/>
              </w:rPr>
            </w:pPr>
            <w:r w:rsidRPr="00116E56">
              <w:rPr>
                <w:color w:val="F3642C" w:themeColor="text2"/>
                <w:sz w:val="20"/>
                <w:szCs w:val="18"/>
              </w:rPr>
              <w:t xml:space="preserve">4 </w:t>
            </w:r>
          </w:p>
          <w:p w14:paraId="15947B9E" w14:textId="0179CB8C" w:rsidR="00F92D6E" w:rsidRPr="00116E56" w:rsidRDefault="00F92D6E" w:rsidP="00F92D6E">
            <w:pPr>
              <w:jc w:val="center"/>
              <w:rPr>
                <w:color w:val="F3642C" w:themeColor="text2"/>
                <w:sz w:val="20"/>
                <w:szCs w:val="18"/>
              </w:rPr>
            </w:pPr>
            <w:r w:rsidRPr="00116E56">
              <w:rPr>
                <w:color w:val="F3642C" w:themeColor="text2"/>
                <w:sz w:val="20"/>
                <w:szCs w:val="18"/>
              </w:rPr>
              <w:t>Urgent</w:t>
            </w:r>
          </w:p>
        </w:tc>
        <w:tc>
          <w:tcPr>
            <w:tcW w:w="822" w:type="dxa"/>
            <w:shd w:val="clear" w:color="auto" w:fill="auto"/>
            <w:vAlign w:val="center"/>
          </w:tcPr>
          <w:p w14:paraId="6A778B59" w14:textId="428BEFA8" w:rsidR="00F92D6E" w:rsidRPr="00116E56" w:rsidRDefault="00F92D6E" w:rsidP="00F92D6E">
            <w:pPr>
              <w:jc w:val="center"/>
              <w:rPr>
                <w:color w:val="F3642C" w:themeColor="text2"/>
                <w:sz w:val="20"/>
                <w:szCs w:val="18"/>
              </w:rPr>
            </w:pPr>
            <w:r>
              <w:rPr>
                <w:color w:val="F3642C" w:themeColor="text2"/>
                <w:sz w:val="20"/>
                <w:szCs w:val="18"/>
              </w:rPr>
              <w:t>HIGH</w:t>
            </w:r>
          </w:p>
        </w:tc>
      </w:tr>
      <w:tr w:rsidR="00F92D6E" w:rsidRPr="00116E56" w14:paraId="2DAF17F9" w14:textId="6A882BEF" w:rsidTr="002800EE">
        <w:trPr>
          <w:trHeight w:val="1914"/>
        </w:trPr>
        <w:tc>
          <w:tcPr>
            <w:tcW w:w="1026" w:type="dxa"/>
            <w:shd w:val="clear" w:color="auto" w:fill="auto"/>
            <w:vAlign w:val="center"/>
          </w:tcPr>
          <w:p w14:paraId="3481651B" w14:textId="3A430C46"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MALI05</w:t>
            </w:r>
          </w:p>
        </w:tc>
        <w:tc>
          <w:tcPr>
            <w:tcW w:w="1835" w:type="dxa"/>
            <w:shd w:val="clear" w:color="auto" w:fill="auto"/>
            <w:vAlign w:val="center"/>
          </w:tcPr>
          <w:p w14:paraId="49BEBFF8" w14:textId="77777777" w:rsidR="002800EE" w:rsidRDefault="00F92D6E" w:rsidP="00F92D6E">
            <w:pPr>
              <w:jc w:val="center"/>
              <w:rPr>
                <w:color w:val="F3642C" w:themeColor="text2"/>
                <w:sz w:val="20"/>
                <w:szCs w:val="18"/>
              </w:rPr>
            </w:pPr>
            <w:r>
              <w:rPr>
                <w:color w:val="F3642C" w:themeColor="text2"/>
                <w:sz w:val="20"/>
                <w:szCs w:val="18"/>
              </w:rPr>
              <w:t>Broken Authentication –</w:t>
            </w:r>
          </w:p>
          <w:p w14:paraId="63109380" w14:textId="2B53618D" w:rsidR="00F92D6E" w:rsidRPr="00116E56" w:rsidRDefault="002800EE" w:rsidP="00F92D6E">
            <w:pPr>
              <w:jc w:val="center"/>
              <w:rPr>
                <w:color w:val="F3642C" w:themeColor="text2"/>
                <w:sz w:val="20"/>
                <w:szCs w:val="18"/>
              </w:rPr>
            </w:pPr>
            <w:r>
              <w:rPr>
                <w:color w:val="F3642C" w:themeColor="text2"/>
                <w:sz w:val="20"/>
                <w:szCs w:val="18"/>
              </w:rPr>
              <w:t>User privileges are accessed by unauthorized user</w:t>
            </w:r>
          </w:p>
        </w:tc>
        <w:tc>
          <w:tcPr>
            <w:tcW w:w="1710" w:type="dxa"/>
            <w:shd w:val="clear" w:color="auto" w:fill="auto"/>
            <w:vAlign w:val="center"/>
          </w:tcPr>
          <w:p w14:paraId="0DF77569" w14:textId="364D6ECF" w:rsidR="00F92D6E" w:rsidRPr="00116E56" w:rsidRDefault="00F92D6E" w:rsidP="00F92D6E">
            <w:pPr>
              <w:jc w:val="center"/>
              <w:rPr>
                <w:color w:val="F3642C" w:themeColor="text2"/>
                <w:sz w:val="20"/>
                <w:szCs w:val="18"/>
              </w:rPr>
            </w:pPr>
            <w:r>
              <w:rPr>
                <w:color w:val="F3642C" w:themeColor="text2"/>
                <w:sz w:val="20"/>
                <w:szCs w:val="18"/>
              </w:rPr>
              <w:t>Access to username &amp; password combinations for credential stuffing, brute force, and dictionary attack tools</w:t>
            </w:r>
          </w:p>
        </w:tc>
        <w:tc>
          <w:tcPr>
            <w:tcW w:w="1807" w:type="dxa"/>
            <w:shd w:val="clear" w:color="auto" w:fill="auto"/>
            <w:vAlign w:val="center"/>
          </w:tcPr>
          <w:p w14:paraId="696003CD" w14:textId="2B5B1457" w:rsidR="00F92D6E" w:rsidRPr="00116E56" w:rsidRDefault="00F92D6E" w:rsidP="00F92D6E">
            <w:pPr>
              <w:jc w:val="center"/>
              <w:rPr>
                <w:color w:val="F3642C" w:themeColor="text2"/>
                <w:sz w:val="20"/>
                <w:szCs w:val="18"/>
              </w:rPr>
            </w:pPr>
            <w:r>
              <w:rPr>
                <w:color w:val="F3642C" w:themeColor="text2"/>
                <w:sz w:val="20"/>
                <w:szCs w:val="18"/>
              </w:rPr>
              <w:t>Weakness of design and implementation of most identity and access controls</w:t>
            </w:r>
          </w:p>
        </w:tc>
        <w:tc>
          <w:tcPr>
            <w:tcW w:w="1919" w:type="dxa"/>
            <w:shd w:val="clear" w:color="auto" w:fill="auto"/>
            <w:vAlign w:val="center"/>
          </w:tcPr>
          <w:p w14:paraId="237EB454" w14:textId="4CA05644" w:rsidR="00F92D6E" w:rsidRPr="00116E56" w:rsidRDefault="00F92D6E" w:rsidP="00F92D6E">
            <w:pPr>
              <w:jc w:val="center"/>
              <w:rPr>
                <w:color w:val="F3642C" w:themeColor="text2"/>
                <w:sz w:val="20"/>
                <w:szCs w:val="18"/>
              </w:rPr>
            </w:pPr>
            <w:r>
              <w:rPr>
                <w:color w:val="F3642C" w:themeColor="text2"/>
                <w:sz w:val="20"/>
                <w:szCs w:val="18"/>
              </w:rPr>
              <w:t>Multi-factor authentication, weak password checks, comply with NIST 800-63 B’s password policy</w:t>
            </w:r>
          </w:p>
        </w:tc>
        <w:tc>
          <w:tcPr>
            <w:tcW w:w="1584" w:type="dxa"/>
            <w:shd w:val="clear" w:color="auto" w:fill="auto"/>
            <w:vAlign w:val="center"/>
          </w:tcPr>
          <w:p w14:paraId="4ED8C0B9" w14:textId="56BDE60B" w:rsidR="00F92D6E" w:rsidRPr="00116E56" w:rsidRDefault="00F92D6E" w:rsidP="00F92D6E">
            <w:pPr>
              <w:jc w:val="center"/>
              <w:rPr>
                <w:color w:val="F3642C" w:themeColor="text2"/>
                <w:sz w:val="20"/>
                <w:szCs w:val="18"/>
              </w:rPr>
            </w:pPr>
            <w:r>
              <w:rPr>
                <w:color w:val="F3642C" w:themeColor="text2"/>
                <w:sz w:val="20"/>
                <w:szCs w:val="18"/>
              </w:rPr>
              <w:t xml:space="preserve">Money laundering, social secuirty fraud, and identity theft or disclosure of legally protected highly sensitive data </w:t>
            </w:r>
          </w:p>
        </w:tc>
        <w:tc>
          <w:tcPr>
            <w:tcW w:w="1157" w:type="dxa"/>
            <w:shd w:val="clear" w:color="auto" w:fill="auto"/>
            <w:vAlign w:val="center"/>
          </w:tcPr>
          <w:p w14:paraId="4EE36DE4" w14:textId="77777777" w:rsidR="00F92D6E" w:rsidRDefault="00F92D6E" w:rsidP="00F92D6E">
            <w:pPr>
              <w:jc w:val="center"/>
              <w:rPr>
                <w:color w:val="F3642C" w:themeColor="text2"/>
                <w:sz w:val="20"/>
                <w:szCs w:val="18"/>
              </w:rPr>
            </w:pPr>
            <w:r>
              <w:rPr>
                <w:color w:val="F3642C" w:themeColor="text2"/>
                <w:sz w:val="20"/>
                <w:szCs w:val="18"/>
              </w:rPr>
              <w:t>4</w:t>
            </w:r>
          </w:p>
          <w:p w14:paraId="6C665A9D" w14:textId="66314E43" w:rsidR="00F92D6E" w:rsidRPr="00116E56" w:rsidRDefault="00F92D6E" w:rsidP="00F92D6E">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050A4ED6" w14:textId="15F86D0C"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2F5C45E" w14:textId="0B9D1A11" w:rsidTr="002800EE">
        <w:trPr>
          <w:trHeight w:val="1653"/>
        </w:trPr>
        <w:tc>
          <w:tcPr>
            <w:tcW w:w="1026" w:type="dxa"/>
            <w:shd w:val="clear" w:color="auto" w:fill="auto"/>
            <w:vAlign w:val="center"/>
          </w:tcPr>
          <w:p w14:paraId="31376454" w14:textId="74E13324"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MALI06</w:t>
            </w:r>
          </w:p>
        </w:tc>
        <w:tc>
          <w:tcPr>
            <w:tcW w:w="1835" w:type="dxa"/>
            <w:shd w:val="clear" w:color="auto" w:fill="auto"/>
            <w:vAlign w:val="center"/>
          </w:tcPr>
          <w:p w14:paraId="2815E8F1" w14:textId="59FAA74F" w:rsidR="00F92D6E" w:rsidRDefault="00F92D6E" w:rsidP="00F92D6E">
            <w:pPr>
              <w:jc w:val="center"/>
              <w:rPr>
                <w:color w:val="F3642C" w:themeColor="text2"/>
                <w:sz w:val="20"/>
                <w:szCs w:val="18"/>
              </w:rPr>
            </w:pPr>
            <w:r>
              <w:rPr>
                <w:color w:val="F3642C" w:themeColor="text2"/>
                <w:sz w:val="20"/>
                <w:szCs w:val="18"/>
              </w:rPr>
              <w:t xml:space="preserve">Cross-Site Scripting – </w:t>
            </w:r>
            <w:r w:rsidR="00DD6360">
              <w:rPr>
                <w:color w:val="F3642C" w:themeColor="text2"/>
                <w:sz w:val="20"/>
                <w:szCs w:val="18"/>
              </w:rPr>
              <w:t>Exploitable frameworks</w:t>
            </w:r>
          </w:p>
          <w:p w14:paraId="3510BF30" w14:textId="1FEB7C8D" w:rsidR="00F92D6E" w:rsidRPr="00116E56" w:rsidRDefault="00F92D6E" w:rsidP="00F92D6E">
            <w:pPr>
              <w:jc w:val="center"/>
              <w:rPr>
                <w:color w:val="F3642C" w:themeColor="text2"/>
                <w:sz w:val="20"/>
                <w:szCs w:val="18"/>
              </w:rPr>
            </w:pPr>
          </w:p>
        </w:tc>
        <w:tc>
          <w:tcPr>
            <w:tcW w:w="1710" w:type="dxa"/>
            <w:shd w:val="clear" w:color="auto" w:fill="auto"/>
            <w:vAlign w:val="center"/>
          </w:tcPr>
          <w:p w14:paraId="5E8351A7" w14:textId="6C3E6554" w:rsidR="00F92D6E" w:rsidRPr="00116E56" w:rsidRDefault="00DD6360" w:rsidP="00F92D6E">
            <w:pPr>
              <w:jc w:val="center"/>
              <w:rPr>
                <w:color w:val="F3642C" w:themeColor="text2"/>
                <w:sz w:val="20"/>
                <w:szCs w:val="18"/>
              </w:rPr>
            </w:pPr>
            <w:r>
              <w:rPr>
                <w:color w:val="F3642C" w:themeColor="text2"/>
                <w:sz w:val="20"/>
                <w:szCs w:val="18"/>
              </w:rPr>
              <w:t>Session stealing, account takeover, node modifications</w:t>
            </w:r>
          </w:p>
        </w:tc>
        <w:tc>
          <w:tcPr>
            <w:tcW w:w="1807" w:type="dxa"/>
            <w:shd w:val="clear" w:color="auto" w:fill="auto"/>
            <w:vAlign w:val="center"/>
          </w:tcPr>
          <w:p w14:paraId="6EE05CDD" w14:textId="11AA1159" w:rsidR="00F92D6E" w:rsidRPr="00116E56" w:rsidRDefault="00DD6360" w:rsidP="00F92D6E">
            <w:pPr>
              <w:jc w:val="center"/>
              <w:rPr>
                <w:color w:val="F3642C" w:themeColor="text2"/>
                <w:sz w:val="20"/>
                <w:szCs w:val="18"/>
              </w:rPr>
            </w:pPr>
            <w:r>
              <w:rPr>
                <w:color w:val="F3642C" w:themeColor="text2"/>
                <w:sz w:val="20"/>
                <w:szCs w:val="18"/>
              </w:rPr>
              <w:t>Malicious software, key logging, and other client-side attacks</w:t>
            </w:r>
          </w:p>
        </w:tc>
        <w:tc>
          <w:tcPr>
            <w:tcW w:w="1919" w:type="dxa"/>
            <w:shd w:val="clear" w:color="auto" w:fill="auto"/>
            <w:vAlign w:val="center"/>
          </w:tcPr>
          <w:p w14:paraId="30578B63" w14:textId="7EC241F4" w:rsidR="00F92D6E" w:rsidRPr="00116E56" w:rsidRDefault="00DD6360" w:rsidP="00F92D6E">
            <w:pPr>
              <w:jc w:val="center"/>
              <w:rPr>
                <w:color w:val="F3642C" w:themeColor="text2"/>
                <w:sz w:val="20"/>
                <w:szCs w:val="18"/>
              </w:rPr>
            </w:pPr>
            <w:r>
              <w:rPr>
                <w:color w:val="F3642C" w:themeColor="text2"/>
                <w:sz w:val="20"/>
                <w:szCs w:val="18"/>
              </w:rPr>
              <w:t>Separation of untrusted data from active browser content</w:t>
            </w:r>
          </w:p>
        </w:tc>
        <w:tc>
          <w:tcPr>
            <w:tcW w:w="1584" w:type="dxa"/>
            <w:shd w:val="clear" w:color="auto" w:fill="auto"/>
            <w:vAlign w:val="center"/>
          </w:tcPr>
          <w:p w14:paraId="298B2D9B" w14:textId="5F763A6B" w:rsidR="00F92D6E" w:rsidRPr="00116E56" w:rsidRDefault="00DD6360" w:rsidP="00F92D6E">
            <w:pPr>
              <w:jc w:val="center"/>
              <w:rPr>
                <w:color w:val="F3642C" w:themeColor="text2"/>
                <w:sz w:val="20"/>
                <w:szCs w:val="18"/>
              </w:rPr>
            </w:pPr>
            <w:r>
              <w:rPr>
                <w:color w:val="F3642C" w:themeColor="text2"/>
                <w:sz w:val="20"/>
                <w:szCs w:val="18"/>
              </w:rPr>
              <w:t>Stealing credentials, sessions, or delivering malware</w:t>
            </w:r>
          </w:p>
        </w:tc>
        <w:tc>
          <w:tcPr>
            <w:tcW w:w="1157" w:type="dxa"/>
            <w:shd w:val="clear" w:color="auto" w:fill="auto"/>
            <w:vAlign w:val="center"/>
          </w:tcPr>
          <w:p w14:paraId="79CBCE36" w14:textId="77777777" w:rsidR="00F92D6E" w:rsidRDefault="00F92D6E" w:rsidP="00F92D6E">
            <w:pPr>
              <w:jc w:val="center"/>
              <w:rPr>
                <w:color w:val="F3642C" w:themeColor="text2"/>
                <w:sz w:val="20"/>
                <w:szCs w:val="18"/>
              </w:rPr>
            </w:pPr>
            <w:r>
              <w:rPr>
                <w:color w:val="F3642C" w:themeColor="text2"/>
                <w:sz w:val="20"/>
                <w:szCs w:val="18"/>
              </w:rPr>
              <w:t>4</w:t>
            </w:r>
          </w:p>
          <w:p w14:paraId="5B616893" w14:textId="559089A7" w:rsidR="00F92D6E" w:rsidRPr="00116E56" w:rsidRDefault="00F92D6E" w:rsidP="00F92D6E">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24FDA4B1" w14:textId="1D5F9024" w:rsidR="00F92D6E" w:rsidRPr="00116E56" w:rsidRDefault="00F92D6E" w:rsidP="00F92D6E">
            <w:pPr>
              <w:jc w:val="center"/>
              <w:rPr>
                <w:color w:val="F3642C" w:themeColor="text2"/>
                <w:sz w:val="20"/>
                <w:szCs w:val="18"/>
              </w:rPr>
            </w:pPr>
            <w:r>
              <w:rPr>
                <w:color w:val="F3642C" w:themeColor="text2"/>
                <w:sz w:val="20"/>
                <w:szCs w:val="18"/>
              </w:rPr>
              <w:t>HIGH</w:t>
            </w:r>
          </w:p>
        </w:tc>
      </w:tr>
      <w:tr w:rsidR="00F92D6E" w:rsidRPr="00116E56" w14:paraId="1D41773C" w14:textId="47FEF8C8" w:rsidTr="002800EE">
        <w:trPr>
          <w:trHeight w:val="1790"/>
        </w:trPr>
        <w:tc>
          <w:tcPr>
            <w:tcW w:w="1026" w:type="dxa"/>
            <w:shd w:val="clear" w:color="auto" w:fill="auto"/>
            <w:vAlign w:val="center"/>
          </w:tcPr>
          <w:p w14:paraId="697B1261" w14:textId="4A1A06A2"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lastRenderedPageBreak/>
              <w:t>MALI07</w:t>
            </w:r>
          </w:p>
        </w:tc>
        <w:tc>
          <w:tcPr>
            <w:tcW w:w="1835" w:type="dxa"/>
            <w:shd w:val="clear" w:color="auto" w:fill="auto"/>
            <w:vAlign w:val="center"/>
          </w:tcPr>
          <w:p w14:paraId="03C2595B" w14:textId="7139AC73" w:rsidR="00F92D6E" w:rsidRDefault="00F92D6E" w:rsidP="00F92D6E">
            <w:pPr>
              <w:jc w:val="center"/>
              <w:rPr>
                <w:color w:val="F3642C" w:themeColor="text2"/>
                <w:sz w:val="20"/>
                <w:szCs w:val="18"/>
              </w:rPr>
            </w:pPr>
            <w:r>
              <w:rPr>
                <w:color w:val="F3642C" w:themeColor="text2"/>
                <w:sz w:val="20"/>
                <w:szCs w:val="18"/>
              </w:rPr>
              <w:t>Insecure Deserialization –</w:t>
            </w:r>
            <w:r w:rsidR="002800EE">
              <w:rPr>
                <w:color w:val="F3642C" w:themeColor="text2"/>
                <w:sz w:val="20"/>
                <w:szCs w:val="18"/>
              </w:rPr>
              <w:t xml:space="preserve"> </w:t>
            </w:r>
          </w:p>
          <w:p w14:paraId="4C99B9ED" w14:textId="12406D6B" w:rsidR="002800EE" w:rsidRDefault="008C6AAD" w:rsidP="00F92D6E">
            <w:pPr>
              <w:jc w:val="center"/>
              <w:rPr>
                <w:color w:val="F3642C" w:themeColor="text2"/>
                <w:sz w:val="20"/>
                <w:szCs w:val="18"/>
              </w:rPr>
            </w:pPr>
            <w:r>
              <w:rPr>
                <w:color w:val="F3642C" w:themeColor="text2"/>
                <w:sz w:val="20"/>
                <w:szCs w:val="18"/>
              </w:rPr>
              <w:t>User-controllable data is deserialized by a website</w:t>
            </w:r>
          </w:p>
          <w:p w14:paraId="317CF0FA" w14:textId="07F60249" w:rsidR="00F92D6E" w:rsidRPr="00116E56" w:rsidRDefault="00F92D6E" w:rsidP="00F92D6E">
            <w:pPr>
              <w:jc w:val="center"/>
              <w:rPr>
                <w:color w:val="F3642C" w:themeColor="text2"/>
                <w:sz w:val="20"/>
                <w:szCs w:val="18"/>
              </w:rPr>
            </w:pPr>
          </w:p>
        </w:tc>
        <w:tc>
          <w:tcPr>
            <w:tcW w:w="1710" w:type="dxa"/>
            <w:shd w:val="clear" w:color="auto" w:fill="auto"/>
            <w:vAlign w:val="center"/>
          </w:tcPr>
          <w:p w14:paraId="21356337" w14:textId="7FB9FD83" w:rsidR="00F92D6E" w:rsidRPr="00116E56" w:rsidRDefault="008C6AAD" w:rsidP="00F92D6E">
            <w:pPr>
              <w:jc w:val="center"/>
              <w:rPr>
                <w:color w:val="F3642C" w:themeColor="text2"/>
                <w:sz w:val="20"/>
                <w:szCs w:val="18"/>
              </w:rPr>
            </w:pPr>
            <w:r>
              <w:rPr>
                <w:color w:val="F3642C" w:themeColor="text2"/>
                <w:sz w:val="20"/>
                <w:szCs w:val="18"/>
              </w:rPr>
              <w:t>Remote code execution attacks, privilege escalation, and arbitrary file access</w:t>
            </w:r>
          </w:p>
        </w:tc>
        <w:tc>
          <w:tcPr>
            <w:tcW w:w="1807" w:type="dxa"/>
            <w:shd w:val="clear" w:color="auto" w:fill="auto"/>
            <w:vAlign w:val="center"/>
          </w:tcPr>
          <w:p w14:paraId="182BF7E5" w14:textId="6FE40898" w:rsidR="00F92D6E" w:rsidRPr="00116E56" w:rsidRDefault="006A6284" w:rsidP="00F92D6E">
            <w:pPr>
              <w:jc w:val="center"/>
              <w:rPr>
                <w:color w:val="F3642C" w:themeColor="text2"/>
                <w:sz w:val="20"/>
                <w:szCs w:val="18"/>
              </w:rPr>
            </w:pPr>
            <w:r>
              <w:rPr>
                <w:color w:val="F3642C" w:themeColor="text2"/>
                <w:sz w:val="20"/>
                <w:szCs w:val="18"/>
              </w:rPr>
              <w:t>D</w:t>
            </w:r>
            <w:r w:rsidR="008C6AAD">
              <w:rPr>
                <w:color w:val="F3642C" w:themeColor="text2"/>
                <w:sz w:val="20"/>
                <w:szCs w:val="18"/>
              </w:rPr>
              <w:t>e</w:t>
            </w:r>
            <w:r>
              <w:rPr>
                <w:color w:val="F3642C" w:themeColor="text2"/>
                <w:sz w:val="20"/>
                <w:szCs w:val="18"/>
              </w:rPr>
              <w:t>se</w:t>
            </w:r>
            <w:r w:rsidR="008C6AAD">
              <w:rPr>
                <w:color w:val="F3642C" w:themeColor="text2"/>
                <w:sz w:val="20"/>
                <w:szCs w:val="18"/>
              </w:rPr>
              <w:t>rialization of user input leads to manipulated data</w:t>
            </w:r>
          </w:p>
        </w:tc>
        <w:tc>
          <w:tcPr>
            <w:tcW w:w="1919" w:type="dxa"/>
            <w:shd w:val="clear" w:color="auto" w:fill="auto"/>
            <w:vAlign w:val="center"/>
          </w:tcPr>
          <w:p w14:paraId="69D1C788" w14:textId="4F9A4FBE" w:rsidR="00F92D6E" w:rsidRPr="00116E56" w:rsidRDefault="008C6AAD" w:rsidP="00F92D6E">
            <w:pPr>
              <w:jc w:val="center"/>
              <w:rPr>
                <w:color w:val="F3642C" w:themeColor="text2"/>
                <w:sz w:val="20"/>
                <w:szCs w:val="18"/>
              </w:rPr>
            </w:pPr>
            <w:r>
              <w:rPr>
                <w:color w:val="F3642C" w:themeColor="text2"/>
                <w:sz w:val="20"/>
                <w:szCs w:val="18"/>
              </w:rPr>
              <w:t>Implementation of integrity checks</w:t>
            </w:r>
            <w:r w:rsidR="00282A6B">
              <w:rPr>
                <w:color w:val="F3642C" w:themeColor="text2"/>
                <w:sz w:val="20"/>
                <w:szCs w:val="18"/>
              </w:rPr>
              <w:t>, enforcing strict type constraints, and monitoring</w:t>
            </w:r>
          </w:p>
        </w:tc>
        <w:tc>
          <w:tcPr>
            <w:tcW w:w="1584" w:type="dxa"/>
            <w:shd w:val="clear" w:color="auto" w:fill="auto"/>
            <w:vAlign w:val="center"/>
          </w:tcPr>
          <w:p w14:paraId="2FE0A737" w14:textId="16F32825" w:rsidR="00F92D6E" w:rsidRPr="00116E56" w:rsidRDefault="00282A6B" w:rsidP="00F92D6E">
            <w:pPr>
              <w:jc w:val="center"/>
              <w:rPr>
                <w:color w:val="F3642C" w:themeColor="text2"/>
                <w:sz w:val="20"/>
                <w:szCs w:val="18"/>
              </w:rPr>
            </w:pPr>
            <w:r>
              <w:rPr>
                <w:color w:val="F3642C" w:themeColor="text2"/>
                <w:sz w:val="20"/>
                <w:szCs w:val="18"/>
              </w:rPr>
              <w:t>Remote code execution – malicious attacks or denial of entry</w:t>
            </w:r>
          </w:p>
        </w:tc>
        <w:tc>
          <w:tcPr>
            <w:tcW w:w="1157" w:type="dxa"/>
            <w:shd w:val="clear" w:color="auto" w:fill="auto"/>
            <w:vAlign w:val="center"/>
          </w:tcPr>
          <w:p w14:paraId="6632078B" w14:textId="77777777" w:rsidR="00F92D6E" w:rsidRDefault="008C6AAD" w:rsidP="00F92D6E">
            <w:pPr>
              <w:jc w:val="center"/>
              <w:rPr>
                <w:color w:val="F3642C" w:themeColor="text2"/>
                <w:sz w:val="20"/>
                <w:szCs w:val="18"/>
              </w:rPr>
            </w:pPr>
            <w:r>
              <w:rPr>
                <w:color w:val="F3642C" w:themeColor="text2"/>
                <w:sz w:val="20"/>
                <w:szCs w:val="18"/>
              </w:rPr>
              <w:t>3</w:t>
            </w:r>
          </w:p>
          <w:p w14:paraId="587BB7A7" w14:textId="5D56A19D" w:rsidR="008C6AAD" w:rsidRPr="00116E56" w:rsidRDefault="008C6AAD"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1B9AFE47" w14:textId="2EE209E2"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51B9B710" w14:textId="77777777" w:rsidTr="002800EE">
        <w:trPr>
          <w:trHeight w:val="1871"/>
        </w:trPr>
        <w:tc>
          <w:tcPr>
            <w:tcW w:w="1026" w:type="dxa"/>
            <w:shd w:val="clear" w:color="auto" w:fill="auto"/>
            <w:vAlign w:val="center"/>
          </w:tcPr>
          <w:p w14:paraId="754242AC" w14:textId="169BA4C5"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MALI08</w:t>
            </w:r>
          </w:p>
        </w:tc>
        <w:tc>
          <w:tcPr>
            <w:tcW w:w="1835" w:type="dxa"/>
            <w:shd w:val="clear" w:color="auto" w:fill="auto"/>
            <w:vAlign w:val="center"/>
          </w:tcPr>
          <w:p w14:paraId="3FBDE3A4" w14:textId="27484AE1" w:rsidR="00F92D6E" w:rsidRDefault="00F92D6E" w:rsidP="00F92D6E">
            <w:pPr>
              <w:jc w:val="center"/>
              <w:rPr>
                <w:color w:val="F3642C" w:themeColor="text2"/>
                <w:sz w:val="20"/>
                <w:szCs w:val="18"/>
              </w:rPr>
            </w:pPr>
            <w:r>
              <w:rPr>
                <w:color w:val="F3642C" w:themeColor="text2"/>
                <w:sz w:val="20"/>
                <w:szCs w:val="18"/>
              </w:rPr>
              <w:t>XML External Entities –</w:t>
            </w:r>
            <w:r w:rsidR="006A6284">
              <w:rPr>
                <w:color w:val="F3642C" w:themeColor="text2"/>
                <w:sz w:val="20"/>
                <w:szCs w:val="18"/>
              </w:rPr>
              <w:t xml:space="preserve"> Exploiting storage and transport data</w:t>
            </w:r>
          </w:p>
          <w:p w14:paraId="0A04A45E" w14:textId="6559C3EA" w:rsidR="00F92D6E" w:rsidRPr="00116E56" w:rsidRDefault="00F92D6E" w:rsidP="00F92D6E">
            <w:pPr>
              <w:jc w:val="center"/>
              <w:rPr>
                <w:color w:val="F3642C" w:themeColor="text2"/>
                <w:sz w:val="20"/>
                <w:szCs w:val="18"/>
              </w:rPr>
            </w:pPr>
          </w:p>
        </w:tc>
        <w:tc>
          <w:tcPr>
            <w:tcW w:w="1710" w:type="dxa"/>
            <w:shd w:val="clear" w:color="auto" w:fill="auto"/>
            <w:vAlign w:val="center"/>
          </w:tcPr>
          <w:p w14:paraId="6F226291" w14:textId="719E3D12" w:rsidR="00F92D6E" w:rsidRPr="00116E56" w:rsidRDefault="006A6284" w:rsidP="00F92D6E">
            <w:pPr>
              <w:jc w:val="center"/>
              <w:rPr>
                <w:color w:val="F3642C" w:themeColor="text2"/>
                <w:sz w:val="20"/>
                <w:szCs w:val="18"/>
              </w:rPr>
            </w:pPr>
            <w:r>
              <w:rPr>
                <w:color w:val="F3642C" w:themeColor="text2"/>
                <w:sz w:val="20"/>
                <w:szCs w:val="18"/>
              </w:rPr>
              <w:t xml:space="preserve">Parsing XML input, </w:t>
            </w:r>
            <w:r w:rsidR="003C59BD">
              <w:rPr>
                <w:color w:val="F3642C" w:themeColor="text2"/>
                <w:sz w:val="20"/>
                <w:szCs w:val="18"/>
              </w:rPr>
              <w:t>accessing remote content via declared system identifier</w:t>
            </w:r>
          </w:p>
        </w:tc>
        <w:tc>
          <w:tcPr>
            <w:tcW w:w="1807" w:type="dxa"/>
            <w:shd w:val="clear" w:color="auto" w:fill="auto"/>
            <w:vAlign w:val="center"/>
          </w:tcPr>
          <w:p w14:paraId="152C4C44" w14:textId="727DCDC4" w:rsidR="00F92D6E" w:rsidRPr="00116E56" w:rsidRDefault="003C59BD" w:rsidP="00F92D6E">
            <w:pPr>
              <w:jc w:val="center"/>
              <w:rPr>
                <w:color w:val="F3642C" w:themeColor="text2"/>
                <w:sz w:val="20"/>
                <w:szCs w:val="18"/>
              </w:rPr>
            </w:pPr>
            <w:r>
              <w:rPr>
                <w:color w:val="F3642C" w:themeColor="text2"/>
                <w:sz w:val="20"/>
                <w:szCs w:val="18"/>
              </w:rPr>
              <w:t>Weakly configured SML parsers lead to the disclosure of confidential data, denial of service, and server-side request forgery</w:t>
            </w:r>
          </w:p>
        </w:tc>
        <w:tc>
          <w:tcPr>
            <w:tcW w:w="1919" w:type="dxa"/>
            <w:shd w:val="clear" w:color="auto" w:fill="auto"/>
            <w:vAlign w:val="center"/>
          </w:tcPr>
          <w:p w14:paraId="5F767C48" w14:textId="1A00416D" w:rsidR="00F92D6E" w:rsidRPr="00116E56" w:rsidRDefault="006A6284" w:rsidP="00F92D6E">
            <w:pPr>
              <w:jc w:val="center"/>
              <w:rPr>
                <w:color w:val="F3642C" w:themeColor="text2"/>
                <w:sz w:val="20"/>
                <w:szCs w:val="18"/>
              </w:rPr>
            </w:pPr>
            <w:r>
              <w:rPr>
                <w:color w:val="F3642C" w:themeColor="text2"/>
                <w:sz w:val="20"/>
                <w:szCs w:val="18"/>
              </w:rPr>
              <w:t xml:space="preserve">Use </w:t>
            </w:r>
            <w:proofErr w:type="gramStart"/>
            <w:r>
              <w:rPr>
                <w:color w:val="F3642C" w:themeColor="text2"/>
                <w:sz w:val="20"/>
                <w:szCs w:val="18"/>
              </w:rPr>
              <w:t>less</w:t>
            </w:r>
            <w:proofErr w:type="gramEnd"/>
            <w:r>
              <w:rPr>
                <w:color w:val="F3642C" w:themeColor="text2"/>
                <w:sz w:val="20"/>
                <w:szCs w:val="18"/>
              </w:rPr>
              <w:t xml:space="preserve"> complex data formats, avoid serialization of sensitive data, patch and/or upgrade all XML processors and libraries</w:t>
            </w:r>
          </w:p>
        </w:tc>
        <w:tc>
          <w:tcPr>
            <w:tcW w:w="1584" w:type="dxa"/>
            <w:shd w:val="clear" w:color="auto" w:fill="auto"/>
            <w:vAlign w:val="center"/>
          </w:tcPr>
          <w:p w14:paraId="5F8ABD1B" w14:textId="730719F0" w:rsidR="00F92D6E" w:rsidRPr="00116E56" w:rsidRDefault="006A6284" w:rsidP="00F92D6E">
            <w:pPr>
              <w:jc w:val="center"/>
              <w:rPr>
                <w:color w:val="F3642C" w:themeColor="text2"/>
                <w:sz w:val="20"/>
                <w:szCs w:val="18"/>
              </w:rPr>
            </w:pPr>
            <w:r>
              <w:rPr>
                <w:color w:val="F3642C" w:themeColor="text2"/>
                <w:sz w:val="20"/>
                <w:szCs w:val="18"/>
              </w:rPr>
              <w:t>Interference with application’s processing of XML data</w:t>
            </w:r>
            <w:r w:rsidR="003C59BD">
              <w:rPr>
                <w:color w:val="F3642C" w:themeColor="text2"/>
                <w:sz w:val="20"/>
                <w:szCs w:val="18"/>
              </w:rPr>
              <w:t>; disclosing local files</w:t>
            </w:r>
          </w:p>
        </w:tc>
        <w:tc>
          <w:tcPr>
            <w:tcW w:w="1157" w:type="dxa"/>
            <w:shd w:val="clear" w:color="auto" w:fill="auto"/>
            <w:vAlign w:val="center"/>
          </w:tcPr>
          <w:p w14:paraId="0D70AF88" w14:textId="77777777" w:rsidR="00F92D6E" w:rsidRDefault="00F92D6E" w:rsidP="00F92D6E">
            <w:pPr>
              <w:jc w:val="center"/>
              <w:rPr>
                <w:color w:val="F3642C" w:themeColor="text2"/>
                <w:sz w:val="20"/>
                <w:szCs w:val="18"/>
              </w:rPr>
            </w:pPr>
            <w:r>
              <w:rPr>
                <w:color w:val="F3642C" w:themeColor="text2"/>
                <w:sz w:val="20"/>
                <w:szCs w:val="18"/>
              </w:rPr>
              <w:t>3</w:t>
            </w:r>
          </w:p>
          <w:p w14:paraId="6885A4AD" w14:textId="44819E90" w:rsidR="00F92D6E" w:rsidRPr="00116E56" w:rsidRDefault="00F92D6E"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6A0B61F4" w14:textId="5D58EF2D"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A4E0619" w14:textId="77777777" w:rsidTr="002800EE">
        <w:trPr>
          <w:trHeight w:val="1880"/>
        </w:trPr>
        <w:tc>
          <w:tcPr>
            <w:tcW w:w="1026" w:type="dxa"/>
            <w:shd w:val="clear" w:color="auto" w:fill="auto"/>
            <w:vAlign w:val="center"/>
          </w:tcPr>
          <w:p w14:paraId="088A5B8C" w14:textId="055C2E4F"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MALI09</w:t>
            </w:r>
          </w:p>
        </w:tc>
        <w:tc>
          <w:tcPr>
            <w:tcW w:w="1835" w:type="dxa"/>
            <w:shd w:val="clear" w:color="auto" w:fill="auto"/>
            <w:vAlign w:val="center"/>
          </w:tcPr>
          <w:p w14:paraId="201B2C73" w14:textId="1E22397B" w:rsidR="00F92D6E" w:rsidRDefault="00F92D6E" w:rsidP="00F92D6E">
            <w:pPr>
              <w:jc w:val="center"/>
              <w:rPr>
                <w:color w:val="F3642C" w:themeColor="text2"/>
                <w:sz w:val="20"/>
                <w:szCs w:val="18"/>
              </w:rPr>
            </w:pPr>
            <w:r>
              <w:rPr>
                <w:color w:val="F3642C" w:themeColor="text2"/>
                <w:sz w:val="20"/>
                <w:szCs w:val="18"/>
              </w:rPr>
              <w:t>Using Components with Known Vulnerabilities –</w:t>
            </w:r>
          </w:p>
          <w:p w14:paraId="2203EA58" w14:textId="046FB2E2" w:rsidR="0066106F" w:rsidRDefault="0066106F" w:rsidP="00F92D6E">
            <w:pPr>
              <w:jc w:val="center"/>
              <w:rPr>
                <w:color w:val="F3642C" w:themeColor="text2"/>
                <w:sz w:val="20"/>
                <w:szCs w:val="18"/>
              </w:rPr>
            </w:pPr>
            <w:r>
              <w:rPr>
                <w:color w:val="F3642C" w:themeColor="text2"/>
                <w:sz w:val="20"/>
                <w:szCs w:val="18"/>
              </w:rPr>
              <w:t>Exploiting components without addressing vulnerabilities</w:t>
            </w:r>
          </w:p>
          <w:p w14:paraId="3EE6B9AA" w14:textId="45D8900D" w:rsidR="00F92D6E" w:rsidRPr="00116E56" w:rsidRDefault="00F92D6E" w:rsidP="00F92D6E">
            <w:pPr>
              <w:jc w:val="center"/>
              <w:rPr>
                <w:color w:val="F3642C" w:themeColor="text2"/>
                <w:sz w:val="20"/>
                <w:szCs w:val="18"/>
              </w:rPr>
            </w:pPr>
          </w:p>
        </w:tc>
        <w:tc>
          <w:tcPr>
            <w:tcW w:w="1710" w:type="dxa"/>
            <w:shd w:val="clear" w:color="auto" w:fill="auto"/>
            <w:vAlign w:val="center"/>
          </w:tcPr>
          <w:p w14:paraId="346D8441" w14:textId="1563D622" w:rsidR="00F92D6E" w:rsidRPr="00116E56" w:rsidRDefault="0066106F" w:rsidP="0066106F">
            <w:pPr>
              <w:jc w:val="center"/>
              <w:rPr>
                <w:color w:val="F3642C" w:themeColor="text2"/>
                <w:sz w:val="20"/>
                <w:szCs w:val="18"/>
              </w:rPr>
            </w:pPr>
            <w:r>
              <w:rPr>
                <w:color w:val="F3642C" w:themeColor="text2"/>
                <w:sz w:val="20"/>
                <w:szCs w:val="18"/>
              </w:rPr>
              <w:t xml:space="preserve">Attacks on </w:t>
            </w:r>
            <w:r w:rsidR="006A6284">
              <w:rPr>
                <w:color w:val="F3642C" w:themeColor="text2"/>
                <w:sz w:val="20"/>
                <w:szCs w:val="18"/>
              </w:rPr>
              <w:t>out of date and unpatched software and libraries</w:t>
            </w:r>
          </w:p>
        </w:tc>
        <w:tc>
          <w:tcPr>
            <w:tcW w:w="1807" w:type="dxa"/>
            <w:shd w:val="clear" w:color="auto" w:fill="auto"/>
            <w:vAlign w:val="center"/>
          </w:tcPr>
          <w:p w14:paraId="68776EC1" w14:textId="7B1E75FE" w:rsidR="00F92D6E" w:rsidRPr="00116E56" w:rsidRDefault="006A6284" w:rsidP="00F92D6E">
            <w:pPr>
              <w:jc w:val="center"/>
              <w:rPr>
                <w:color w:val="F3642C" w:themeColor="text2"/>
                <w:sz w:val="20"/>
                <w:szCs w:val="18"/>
              </w:rPr>
            </w:pPr>
            <w:r>
              <w:rPr>
                <w:color w:val="F3642C" w:themeColor="text2"/>
                <w:sz w:val="20"/>
                <w:szCs w:val="18"/>
              </w:rPr>
              <w:t>Failure to update, scan and patch vulnerable software components</w:t>
            </w:r>
          </w:p>
        </w:tc>
        <w:tc>
          <w:tcPr>
            <w:tcW w:w="1919" w:type="dxa"/>
            <w:shd w:val="clear" w:color="auto" w:fill="auto"/>
            <w:vAlign w:val="center"/>
          </w:tcPr>
          <w:p w14:paraId="48E0C458" w14:textId="6711B8B6" w:rsidR="00F92D6E" w:rsidRPr="00116E56" w:rsidRDefault="0066106F" w:rsidP="00F92D6E">
            <w:pPr>
              <w:jc w:val="center"/>
              <w:rPr>
                <w:color w:val="F3642C" w:themeColor="text2"/>
                <w:sz w:val="20"/>
                <w:szCs w:val="18"/>
              </w:rPr>
            </w:pPr>
            <w:r>
              <w:rPr>
                <w:color w:val="F3642C" w:themeColor="text2"/>
                <w:sz w:val="20"/>
                <w:szCs w:val="18"/>
              </w:rPr>
              <w:t>Perform manual updates</w:t>
            </w:r>
            <w:r w:rsidR="006A6284">
              <w:rPr>
                <w:color w:val="F3642C" w:themeColor="text2"/>
                <w:sz w:val="20"/>
                <w:szCs w:val="18"/>
              </w:rPr>
              <w:t xml:space="preserve">, scans, and patches </w:t>
            </w:r>
            <w:r>
              <w:rPr>
                <w:color w:val="F3642C" w:themeColor="text2"/>
                <w:sz w:val="20"/>
                <w:szCs w:val="18"/>
              </w:rPr>
              <w:t>to ensure all components/ libraries are up to date; maintain APIs, microservices, libraries and legacy code</w:t>
            </w:r>
          </w:p>
        </w:tc>
        <w:tc>
          <w:tcPr>
            <w:tcW w:w="1584" w:type="dxa"/>
            <w:shd w:val="clear" w:color="auto" w:fill="auto"/>
            <w:vAlign w:val="center"/>
          </w:tcPr>
          <w:p w14:paraId="71D942D3" w14:textId="2DC9E3E4" w:rsidR="00F92D6E" w:rsidRPr="00116E56" w:rsidRDefault="006A6284" w:rsidP="00F92D6E">
            <w:pPr>
              <w:jc w:val="center"/>
              <w:rPr>
                <w:color w:val="F3642C" w:themeColor="text2"/>
                <w:sz w:val="20"/>
                <w:szCs w:val="18"/>
              </w:rPr>
            </w:pPr>
            <w:r>
              <w:rPr>
                <w:color w:val="F3642C" w:themeColor="text2"/>
                <w:sz w:val="20"/>
                <w:szCs w:val="18"/>
              </w:rPr>
              <w:t>Remote code execution – invoking software with full permission</w:t>
            </w:r>
          </w:p>
        </w:tc>
        <w:tc>
          <w:tcPr>
            <w:tcW w:w="1157" w:type="dxa"/>
            <w:shd w:val="clear" w:color="auto" w:fill="auto"/>
            <w:vAlign w:val="center"/>
          </w:tcPr>
          <w:p w14:paraId="5BB24A0B" w14:textId="77777777" w:rsidR="00F92D6E" w:rsidRDefault="00F92D6E" w:rsidP="00F92D6E">
            <w:pPr>
              <w:jc w:val="center"/>
              <w:rPr>
                <w:color w:val="F3642C" w:themeColor="text2"/>
                <w:sz w:val="20"/>
                <w:szCs w:val="18"/>
              </w:rPr>
            </w:pPr>
            <w:r>
              <w:rPr>
                <w:color w:val="F3642C" w:themeColor="text2"/>
                <w:sz w:val="20"/>
                <w:szCs w:val="18"/>
              </w:rPr>
              <w:t>3</w:t>
            </w:r>
          </w:p>
          <w:p w14:paraId="36E59735" w14:textId="30F3E1DE" w:rsidR="00F92D6E" w:rsidRPr="00116E56" w:rsidRDefault="00F92D6E"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20E69E27" w14:textId="57B2812B"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5C53525" w14:textId="77777777" w:rsidTr="002800EE">
        <w:trPr>
          <w:trHeight w:val="2240"/>
        </w:trPr>
        <w:tc>
          <w:tcPr>
            <w:tcW w:w="1026" w:type="dxa"/>
            <w:shd w:val="clear" w:color="auto" w:fill="auto"/>
            <w:vAlign w:val="center"/>
          </w:tcPr>
          <w:p w14:paraId="55E35807" w14:textId="63D30122"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MALI10</w:t>
            </w:r>
          </w:p>
        </w:tc>
        <w:tc>
          <w:tcPr>
            <w:tcW w:w="1835" w:type="dxa"/>
            <w:shd w:val="clear" w:color="auto" w:fill="auto"/>
            <w:vAlign w:val="center"/>
          </w:tcPr>
          <w:p w14:paraId="06FD141B" w14:textId="1B6D7394" w:rsidR="00F92D6E" w:rsidRDefault="00F92D6E" w:rsidP="00F92D6E">
            <w:pPr>
              <w:jc w:val="center"/>
              <w:rPr>
                <w:color w:val="F3642C" w:themeColor="text2"/>
                <w:sz w:val="20"/>
                <w:szCs w:val="18"/>
              </w:rPr>
            </w:pPr>
            <w:r>
              <w:rPr>
                <w:color w:val="F3642C" w:themeColor="text2"/>
                <w:sz w:val="20"/>
                <w:szCs w:val="18"/>
              </w:rPr>
              <w:t>Insufficient Logging &amp; Monitoring –</w:t>
            </w:r>
          </w:p>
          <w:p w14:paraId="50F7C670" w14:textId="7CEF0459" w:rsidR="006A6284" w:rsidRDefault="006A6284" w:rsidP="00F92D6E">
            <w:pPr>
              <w:jc w:val="center"/>
              <w:rPr>
                <w:color w:val="F3642C" w:themeColor="text2"/>
                <w:sz w:val="20"/>
                <w:szCs w:val="18"/>
              </w:rPr>
            </w:pPr>
            <w:r>
              <w:rPr>
                <w:color w:val="F3642C" w:themeColor="text2"/>
                <w:sz w:val="20"/>
                <w:szCs w:val="18"/>
              </w:rPr>
              <w:t>Lack of logging issues, events, and solutions</w:t>
            </w:r>
          </w:p>
          <w:p w14:paraId="0DB4F131" w14:textId="60B47BC5" w:rsidR="00F92D6E" w:rsidRPr="00116E56" w:rsidRDefault="00F92D6E" w:rsidP="00F92D6E">
            <w:pPr>
              <w:jc w:val="center"/>
              <w:rPr>
                <w:color w:val="F3642C" w:themeColor="text2"/>
                <w:sz w:val="20"/>
                <w:szCs w:val="18"/>
              </w:rPr>
            </w:pPr>
          </w:p>
        </w:tc>
        <w:tc>
          <w:tcPr>
            <w:tcW w:w="1710" w:type="dxa"/>
            <w:shd w:val="clear" w:color="auto" w:fill="auto"/>
            <w:vAlign w:val="center"/>
          </w:tcPr>
          <w:p w14:paraId="7195A6CF" w14:textId="2C78B8D4" w:rsidR="00F92D6E" w:rsidRPr="00116E56" w:rsidRDefault="00282A6B" w:rsidP="00F92D6E">
            <w:pPr>
              <w:jc w:val="center"/>
              <w:rPr>
                <w:color w:val="F3642C" w:themeColor="text2"/>
                <w:sz w:val="20"/>
                <w:szCs w:val="18"/>
              </w:rPr>
            </w:pPr>
            <w:r>
              <w:rPr>
                <w:color w:val="F3642C" w:themeColor="text2"/>
                <w:sz w:val="20"/>
                <w:szCs w:val="18"/>
              </w:rPr>
              <w:t>Loss of internal source code, unauthorized access to accounts, fraud</w:t>
            </w:r>
          </w:p>
        </w:tc>
        <w:tc>
          <w:tcPr>
            <w:tcW w:w="1807" w:type="dxa"/>
            <w:shd w:val="clear" w:color="auto" w:fill="auto"/>
            <w:vAlign w:val="center"/>
          </w:tcPr>
          <w:p w14:paraId="152D5461" w14:textId="78D5E63A" w:rsidR="00F92D6E" w:rsidRPr="00116E56" w:rsidRDefault="00D7579B" w:rsidP="00F92D6E">
            <w:pPr>
              <w:jc w:val="center"/>
              <w:rPr>
                <w:color w:val="F3642C" w:themeColor="text2"/>
                <w:sz w:val="20"/>
                <w:szCs w:val="18"/>
              </w:rPr>
            </w:pPr>
            <w:r>
              <w:rPr>
                <w:color w:val="F3642C" w:themeColor="text2"/>
                <w:sz w:val="20"/>
                <w:szCs w:val="18"/>
              </w:rPr>
              <w:t>Failure to create and share logs with team; failure to manually analyze application</w:t>
            </w:r>
          </w:p>
        </w:tc>
        <w:tc>
          <w:tcPr>
            <w:tcW w:w="1919" w:type="dxa"/>
            <w:shd w:val="clear" w:color="auto" w:fill="auto"/>
            <w:vAlign w:val="center"/>
          </w:tcPr>
          <w:p w14:paraId="070AC66A" w14:textId="4A5F2409" w:rsidR="00F92D6E" w:rsidRPr="00116E56" w:rsidRDefault="00D7579B" w:rsidP="00F92D6E">
            <w:pPr>
              <w:jc w:val="center"/>
              <w:rPr>
                <w:color w:val="F3642C" w:themeColor="text2"/>
                <w:sz w:val="20"/>
                <w:szCs w:val="18"/>
              </w:rPr>
            </w:pPr>
            <w:r>
              <w:rPr>
                <w:color w:val="F3642C" w:themeColor="text2"/>
                <w:sz w:val="20"/>
                <w:szCs w:val="18"/>
              </w:rPr>
              <w:t>Compliance with all log regulations that mandate assembly, storage, and evaluation of the logs</w:t>
            </w:r>
          </w:p>
        </w:tc>
        <w:tc>
          <w:tcPr>
            <w:tcW w:w="1584" w:type="dxa"/>
            <w:shd w:val="clear" w:color="auto" w:fill="auto"/>
            <w:vAlign w:val="center"/>
          </w:tcPr>
          <w:p w14:paraId="436A7453" w14:textId="426CDDA7" w:rsidR="00F92D6E" w:rsidRPr="00116E56" w:rsidRDefault="00282A6B" w:rsidP="00F92D6E">
            <w:pPr>
              <w:jc w:val="center"/>
              <w:rPr>
                <w:color w:val="F3642C" w:themeColor="text2"/>
                <w:sz w:val="20"/>
                <w:szCs w:val="18"/>
              </w:rPr>
            </w:pPr>
            <w:r>
              <w:rPr>
                <w:color w:val="F3642C" w:themeColor="text2"/>
                <w:sz w:val="20"/>
                <w:szCs w:val="18"/>
              </w:rPr>
              <w:t>Loss of future updates and the</w:t>
            </w:r>
            <w:r w:rsidR="00D7579B">
              <w:rPr>
                <w:color w:val="F3642C" w:themeColor="text2"/>
                <w:sz w:val="20"/>
                <w:szCs w:val="18"/>
              </w:rPr>
              <w:t xml:space="preserve"> inability to conduct event traceback</w:t>
            </w:r>
            <w:r>
              <w:rPr>
                <w:color w:val="F3642C" w:themeColor="text2"/>
                <w:sz w:val="20"/>
                <w:szCs w:val="18"/>
              </w:rPr>
              <w:t>; financial fraud</w:t>
            </w:r>
          </w:p>
        </w:tc>
        <w:tc>
          <w:tcPr>
            <w:tcW w:w="1157" w:type="dxa"/>
            <w:shd w:val="clear" w:color="auto" w:fill="auto"/>
            <w:vAlign w:val="center"/>
          </w:tcPr>
          <w:p w14:paraId="60A7412A" w14:textId="77777777" w:rsidR="00F92D6E" w:rsidRDefault="00F92D6E" w:rsidP="00F92D6E">
            <w:pPr>
              <w:jc w:val="center"/>
              <w:rPr>
                <w:color w:val="F3642C" w:themeColor="text2"/>
                <w:sz w:val="20"/>
                <w:szCs w:val="18"/>
              </w:rPr>
            </w:pPr>
            <w:r>
              <w:rPr>
                <w:color w:val="F3642C" w:themeColor="text2"/>
                <w:sz w:val="20"/>
                <w:szCs w:val="18"/>
              </w:rPr>
              <w:t>2</w:t>
            </w:r>
          </w:p>
          <w:p w14:paraId="65FD673F" w14:textId="54F02A41" w:rsidR="00F92D6E" w:rsidRPr="00116E56" w:rsidRDefault="00F92D6E" w:rsidP="00F92D6E">
            <w:pPr>
              <w:jc w:val="center"/>
              <w:rPr>
                <w:color w:val="F3642C" w:themeColor="text2"/>
                <w:sz w:val="20"/>
                <w:szCs w:val="18"/>
              </w:rPr>
            </w:pPr>
            <w:r>
              <w:rPr>
                <w:color w:val="F3642C" w:themeColor="text2"/>
                <w:sz w:val="20"/>
                <w:szCs w:val="18"/>
              </w:rPr>
              <w:t>Rising</w:t>
            </w:r>
          </w:p>
        </w:tc>
        <w:tc>
          <w:tcPr>
            <w:tcW w:w="822" w:type="dxa"/>
            <w:shd w:val="clear" w:color="auto" w:fill="auto"/>
            <w:vAlign w:val="center"/>
          </w:tcPr>
          <w:p w14:paraId="456EC696" w14:textId="13999634" w:rsidR="00F92D6E" w:rsidRPr="00116E56" w:rsidRDefault="00F92D6E" w:rsidP="00F92D6E">
            <w:pPr>
              <w:jc w:val="center"/>
              <w:rPr>
                <w:color w:val="F3642C" w:themeColor="text2"/>
                <w:sz w:val="20"/>
                <w:szCs w:val="18"/>
              </w:rPr>
            </w:pPr>
            <w:r>
              <w:rPr>
                <w:color w:val="F3642C" w:themeColor="text2"/>
                <w:sz w:val="20"/>
                <w:szCs w:val="18"/>
              </w:rPr>
              <w:t>MED</w:t>
            </w:r>
          </w:p>
        </w:tc>
      </w:tr>
    </w:tbl>
    <w:p w14:paraId="633D8655" w14:textId="66BF930A" w:rsidR="00A55659" w:rsidRPr="00E553C0" w:rsidRDefault="00427309" w:rsidP="00E553C0">
      <w:pPr>
        <w:rPr>
          <w:sz w:val="24"/>
        </w:rPr>
      </w:pPr>
      <w:r>
        <w:rPr>
          <w:sz w:val="24"/>
        </w:rPr>
        <w:br w:type="page"/>
      </w:r>
    </w:p>
    <w:bookmarkStart w:id="39" w:name="_Toc53218395"/>
    <w:p w14:paraId="2552A766" w14:textId="314609EC" w:rsidR="00C814B0" w:rsidRPr="00DF421D" w:rsidRDefault="00DF421D" w:rsidP="00E553C0">
      <w:pPr>
        <w:pStyle w:val="Heading1"/>
        <w:rPr>
          <w:color w:val="F3642C" w:themeColor="text2"/>
        </w:rPr>
      </w:pPr>
      <w:r w:rsidRPr="00DF421D">
        <w:rPr>
          <w:noProof/>
        </w:rPr>
        <w:lastRenderedPageBreak/>
        <mc:AlternateContent>
          <mc:Choice Requires="wps">
            <w:drawing>
              <wp:anchor distT="0" distB="0" distL="114300" distR="114300" simplePos="0" relativeHeight="251646464" behindDoc="0" locked="0" layoutInCell="1" allowOverlap="1" wp14:anchorId="4B5C1D16" wp14:editId="32941211">
                <wp:simplePos x="0" y="0"/>
                <wp:positionH relativeFrom="column">
                  <wp:posOffset>0</wp:posOffset>
                </wp:positionH>
                <wp:positionV relativeFrom="paragraph">
                  <wp:posOffset>-74295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E90BF" id="Straight Connector 8"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5pt" to="46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CtuAEAAMMDAAAOAAAAZHJzL2Uyb0RvYy54bWysU8GOEzEMvSPxD1HudKYLrJZRp3voCi4I&#10;Knb5gGzG6URK4sgJnfbvcdJ2FgESYrUXT5z42X7PntXtwTuxB0oWQy+Xi1YKCBoHG3a9/P7w8c2N&#10;FCmrMCiHAXp5hCRv169frabYwRWO6AYgwUlC6qbYyzHn2DVN0iN4lRYYIfCjQfIqs0u7ZiA1cXbv&#10;mqu2vW4mpCESakiJb+9Oj3Jd8xsDOn81JkEWrpfcW66Wqn0stlmvVLcjFUerz22oZ3ThlQ1cdE51&#10;p7ISP8j+kcpbTZjQ5IVG36AxVkPlwGyW7W9s7kcVoXJhcVKcZUovl1Z/2W9J2KGXPKigPI/oPpOy&#10;uzGLDYbAAiKJm6LTFFPH4ZuwpbOX4pYK6YMhX75MRxyqtsdZWzhkofny/Yd3b69bHoG+vDVPwEgp&#10;fwL0ohx66WwotFWn9p9T5mIceglhpzRyKl1P+eigBLvwDQxT4WLLiq5LBBtHYq94/EprCHlZqHC+&#10;Gl1gxjo3A9t/A8/xBQp1wf4HPCNqZQx5BnsbkP5WPR8uLZtT/EWBE+8iwSMOxzqUKg1vSmV43uqy&#10;ir/6Ff70761/AgAA//8DAFBLAwQUAAYACAAAACEACfk6yd4AAAAIAQAADwAAAGRycy9kb3ducmV2&#10;LnhtbEyPUUvDQBCE34X+h2MLvkh7idpaYy5FhdIHK2LjD7jm1iSY2wu5S5r6611BsI87M8x+k65H&#10;24gBO187UhDPIxBIhTM1lQo+8s1sBcIHTUY3jlDBCT2ss8lFqhPjjvSOwz6UgkvIJ1pBFUKbSOmL&#10;Cq32c9cisffpOqsDn10pTaePXG4beR1FS2l1Tfyh0i0+V1h87XurYLt5wpfFqS9vzWKbXw357vX7&#10;baXU5XR8fAARcAz/YfjFZ3TImOngejJeNAp4SFAwi+M7EGzf3yxZOfwpMkvl+YDsBwAA//8DAFBL&#10;AQItABQABgAIAAAAIQC2gziS/gAAAOEBAAATAAAAAAAAAAAAAAAAAAAAAABbQ29udGVudF9UeXBl&#10;c10ueG1sUEsBAi0AFAAGAAgAAAAhADj9If/WAAAAlAEAAAsAAAAAAAAAAAAAAAAALwEAAF9yZWxz&#10;Ly5yZWxzUEsBAi0AFAAGAAgAAAAhAHou4K24AQAAwwMAAA4AAAAAAAAAAAAAAAAALgIAAGRycy9l&#10;Mm9Eb2MueG1sUEsBAi0AFAAGAAgAAAAhAAn5OsneAAAACAEAAA8AAAAAAAAAAAAAAAAAEgQAAGRy&#10;cy9kb3ducmV2LnhtbFBLBQYAAAAABAAEAPMAAAAdBQAAAAA=&#10;" strokecolor="#3b1b55 [3044]"/>
            </w:pict>
          </mc:Fallback>
        </mc:AlternateContent>
      </w:r>
      <w:r w:rsidR="00A76108" w:rsidRPr="00DF421D">
        <w:rPr>
          <w:color w:val="F3642C" w:themeColor="text2"/>
        </w:rPr>
        <w:t>Assessments</w:t>
      </w:r>
      <w:bookmarkEnd w:id="39"/>
    </w:p>
    <w:bookmarkStart w:id="40" w:name="_Toc53218396"/>
    <w:p w14:paraId="36B4D991" w14:textId="577AF20A" w:rsidR="00FD6768" w:rsidRPr="00AA5C7B" w:rsidRDefault="00DF421D" w:rsidP="00662F31">
      <w:pPr>
        <w:pStyle w:val="Heading2"/>
        <w:spacing w:line="360" w:lineRule="auto"/>
        <w:rPr>
          <w:color w:val="2F1543" w:themeColor="accent1" w:themeShade="BF"/>
          <w:sz w:val="28"/>
          <w:szCs w:val="28"/>
        </w:rPr>
      </w:pPr>
      <w:r w:rsidRPr="00935CD9">
        <w:rPr>
          <w:noProof/>
          <w:color w:val="2F1543" w:themeColor="accent1" w:themeShade="BF"/>
          <w:sz w:val="40"/>
          <w:szCs w:val="40"/>
        </w:rPr>
        <mc:AlternateContent>
          <mc:Choice Requires="wps">
            <w:drawing>
              <wp:anchor distT="0" distB="0" distL="114300" distR="114300" simplePos="0" relativeHeight="251625984" behindDoc="0" locked="0" layoutInCell="1" allowOverlap="1" wp14:anchorId="030C75FE" wp14:editId="05A1FB0A">
                <wp:simplePos x="0" y="0"/>
                <wp:positionH relativeFrom="column">
                  <wp:posOffset>0</wp:posOffset>
                </wp:positionH>
                <wp:positionV relativeFrom="paragraph">
                  <wp:posOffset>28575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B26B63" id="Straight Connector 1" o:spid="_x0000_s1026" style="position:absolute;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3ItgEAAMMDAAAOAAAAZHJzL2Uyb0RvYy54bWysU8GOEzEMvSPxD1HudKYLr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67auXty2PQF/fmidgpJTf&#10;A3pRDr10NhTaqlPHDylzMQ69hrBTGjmXrqd8clCCXfgMhqlwsXVF1yWCnSNxVDx+pTWEXKlwvhpd&#10;YMY6twDbPwMv8QUKdcH+BrwgamUMeQF7G5B+Vz3P15bNOf6qwJl3keARh1MdSpWGN6Uqdtnqsoo/&#10;+hX+9O9tvwMAAP//AwBQSwMEFAAGAAgAAAAhAE4Z7V/cAAAABAEAAA8AAABkcnMvZG93bnJldi54&#10;bWxMj0FOwzAQRfdI3MEapG4QdShN1YY4VYtUdQEI0fQAbjwkEfE4ip005fQMbGD59Ef/v0nXo23E&#10;gJ2vHSm4n0YgkApnaioVHPPd3RKED5qMbhyhggt6WGfXV6lOjDvTOw6HUAouIZ9oBVUIbSKlLyq0&#10;2k9di8TZh+usDoxdKU2nz1xuGzmLooW0uiZeqHSLTxUWn4feKtjvtvgcX/pybuJ9fjvkL69fb0ul&#10;Jjfj5hFEwDH8HcOPPqtDxk4n15PxolHAjwQF8xgEh6uHBfPpl2WWyv/y2TcAAAD//wMAUEsBAi0A&#10;FAAGAAgAAAAhALaDOJL+AAAA4QEAABMAAAAAAAAAAAAAAAAAAAAAAFtDb250ZW50X1R5cGVzXS54&#10;bWxQSwECLQAUAAYACAAAACEAOP0h/9YAAACUAQAACwAAAAAAAAAAAAAAAAAvAQAAX3JlbHMvLnJl&#10;bHNQSwECLQAUAAYACAAAACEAs+ttyLYBAADDAwAADgAAAAAAAAAAAAAAAAAuAgAAZHJzL2Uyb0Rv&#10;Yy54bWxQSwECLQAUAAYACAAAACEAThntX9wAAAAEAQAADwAAAAAAAAAAAAAAAAAQBAAAZHJzL2Rv&#10;d25yZXYueG1sUEsFBgAAAAAEAAQA8wAAABkFAAAAAA==&#10;" strokecolor="#3b1b55 [3044]"/>
            </w:pict>
          </mc:Fallback>
        </mc:AlternateContent>
      </w:r>
      <w:r w:rsidR="00C814B0" w:rsidRPr="00935CD9">
        <w:rPr>
          <w:color w:val="2F1543" w:themeColor="accent1" w:themeShade="BF"/>
          <w:sz w:val="28"/>
          <w:szCs w:val="28"/>
        </w:rPr>
        <w:t>Secu</w:t>
      </w:r>
      <w:r w:rsidR="00BC3C13">
        <w:rPr>
          <w:color w:val="2F1543" w:themeColor="accent1" w:themeShade="BF"/>
          <w:sz w:val="28"/>
          <w:szCs w:val="28"/>
        </w:rPr>
        <w:t>ri</w:t>
      </w:r>
      <w:r w:rsidR="00C814B0" w:rsidRPr="00935CD9">
        <w:rPr>
          <w:color w:val="2F1543" w:themeColor="accent1" w:themeShade="BF"/>
          <w:sz w:val="28"/>
          <w:szCs w:val="28"/>
        </w:rPr>
        <w:t>ty Costs</w:t>
      </w:r>
      <w:bookmarkEnd w:id="40"/>
    </w:p>
    <w:p w14:paraId="05D44914" w14:textId="1A7D4928" w:rsidR="00E553C0" w:rsidRDefault="00862502" w:rsidP="00F55E8E">
      <w:r>
        <w:t xml:space="preserve">According to IBM’s “2020 Cost of a Data Breach Report”, the average total cost to recover from a data breach is $3.86 million. At DASH, we run the risk of having our intellectual property and intelligence stolen on a daily basis. The last thing we want to do is spend millions of dollars recovering these properties -- this is where MALI comes into play. </w:t>
      </w:r>
      <w:r w:rsidR="00F55E8E">
        <w:t>Secure MALI</w:t>
      </w:r>
      <w:r>
        <w:t xml:space="preserve"> developers work on the early design stages of </w:t>
      </w:r>
      <w:r w:rsidR="00F55E8E">
        <w:t>this technology</w:t>
      </w:r>
      <w:r>
        <w:t xml:space="preserve">, as the mitigation of security issues is much less expensive during this timeframe. Even with these professionals’ salaries starting at $80k and ranging up to $250k, we are saving money by having a strong security team that has the ability to find and correct vulnerabilities before they reach the surface, potentially creating a detrimental problem. Without our Secure MALI Developers, we would face a much higher chance of MALI vulnerabilities slipping through the cracks, costing DASH not only millions, but our credibility. </w:t>
      </w:r>
    </w:p>
    <w:p w14:paraId="480C13F3" w14:textId="1B0B9777" w:rsidR="00862502" w:rsidRPr="00CA5B18" w:rsidRDefault="00862502" w:rsidP="00662F31">
      <w:pPr>
        <w:pStyle w:val="Heading2"/>
        <w:spacing w:line="360" w:lineRule="auto"/>
        <w:rPr>
          <w:color w:val="2F1543" w:themeColor="accent1" w:themeShade="BF"/>
          <w:sz w:val="28"/>
          <w:szCs w:val="28"/>
        </w:rPr>
      </w:pPr>
      <w:bookmarkStart w:id="41" w:name="_Toc52814758"/>
      <w:bookmarkStart w:id="42" w:name="_Toc53218397"/>
      <w:r>
        <w:rPr>
          <w:color w:val="2F1543" w:themeColor="accent1" w:themeShade="BF"/>
          <w:sz w:val="28"/>
          <w:szCs w:val="28"/>
        </w:rPr>
        <w:t>Threats</w:t>
      </w:r>
      <w:bookmarkEnd w:id="41"/>
      <w:bookmarkEnd w:id="42"/>
    </w:p>
    <w:p w14:paraId="12662174" w14:textId="77777777" w:rsidR="00862502" w:rsidRDefault="00862502" w:rsidP="00F55E8E">
      <w:r>
        <w:t>Threatening groups are often in pursuit of DASH’s valuable data in order to monitor our actions, advance opposing aerospace and defense capabilities, develop counter-measures, and produce copied technologies to make a profit.</w:t>
      </w:r>
    </w:p>
    <w:p w14:paraId="731E2040" w14:textId="77777777" w:rsidR="00862502" w:rsidRDefault="00862502" w:rsidP="00F55E8E">
      <w:r>
        <w:t>Threats can come from many different directions, making it crucial to address any potential threats early on in the design stage of software development in order to keep critical data secure. Things to consider when gauging the threat:</w:t>
      </w:r>
    </w:p>
    <w:p w14:paraId="65C83188" w14:textId="77777777" w:rsidR="00862502" w:rsidRDefault="00862502" w:rsidP="00EB50C4">
      <w:pPr>
        <w:pStyle w:val="ListParagraph"/>
        <w:numPr>
          <w:ilvl w:val="0"/>
          <w:numId w:val="3"/>
        </w:numPr>
      </w:pPr>
      <w:r>
        <w:t>Historic risks</w:t>
      </w:r>
    </w:p>
    <w:p w14:paraId="4C211907" w14:textId="77777777" w:rsidR="00862502" w:rsidRDefault="00862502" w:rsidP="00EB50C4">
      <w:pPr>
        <w:pStyle w:val="ListParagraph"/>
        <w:numPr>
          <w:ilvl w:val="0"/>
          <w:numId w:val="3"/>
        </w:numPr>
      </w:pPr>
      <w:r>
        <w:t>Potential for future attacks</w:t>
      </w:r>
    </w:p>
    <w:p w14:paraId="2CCA0D97" w14:textId="77777777" w:rsidR="00862502" w:rsidRDefault="00862502" w:rsidP="00EB50C4">
      <w:pPr>
        <w:pStyle w:val="ListParagraph"/>
        <w:numPr>
          <w:ilvl w:val="0"/>
          <w:numId w:val="3"/>
        </w:numPr>
      </w:pPr>
      <w:r>
        <w:t>Emerging threats</w:t>
      </w:r>
    </w:p>
    <w:p w14:paraId="5E7830D8" w14:textId="77777777" w:rsidR="00862502" w:rsidRDefault="00862502" w:rsidP="00EB50C4">
      <w:pPr>
        <w:pStyle w:val="ListParagraph"/>
        <w:numPr>
          <w:ilvl w:val="0"/>
          <w:numId w:val="3"/>
        </w:numPr>
      </w:pPr>
      <w:r>
        <w:t>Security of existing software systems</w:t>
      </w:r>
    </w:p>
    <w:p w14:paraId="43F6CA40" w14:textId="77777777" w:rsidR="00862502" w:rsidRDefault="00862502" w:rsidP="00EB50C4">
      <w:pPr>
        <w:pStyle w:val="ListParagraph"/>
        <w:numPr>
          <w:ilvl w:val="0"/>
          <w:numId w:val="3"/>
        </w:numPr>
      </w:pPr>
      <w:r>
        <w:t>Possible threat actors</w:t>
      </w:r>
    </w:p>
    <w:p w14:paraId="6DB9D5C9" w14:textId="77777777" w:rsidR="00862502" w:rsidRDefault="00862502" w:rsidP="00EB50C4">
      <w:pPr>
        <w:pStyle w:val="ListParagraph"/>
        <w:numPr>
          <w:ilvl w:val="1"/>
          <w:numId w:val="3"/>
        </w:numPr>
      </w:pPr>
      <w:r>
        <w:t>Hackers</w:t>
      </w:r>
    </w:p>
    <w:p w14:paraId="0D4B6660" w14:textId="77777777" w:rsidR="00862502" w:rsidRDefault="00862502" w:rsidP="00EB50C4">
      <w:pPr>
        <w:pStyle w:val="ListParagraph"/>
        <w:numPr>
          <w:ilvl w:val="1"/>
          <w:numId w:val="3"/>
        </w:numPr>
      </w:pPr>
      <w:r>
        <w:t>Insiders</w:t>
      </w:r>
    </w:p>
    <w:p w14:paraId="20A32926" w14:textId="77777777" w:rsidR="00862502" w:rsidRDefault="00862502" w:rsidP="00EB50C4">
      <w:pPr>
        <w:pStyle w:val="ListParagraph"/>
        <w:numPr>
          <w:ilvl w:val="1"/>
          <w:numId w:val="3"/>
        </w:numPr>
      </w:pPr>
      <w:r>
        <w:t>Competing intelligence professionals</w:t>
      </w:r>
    </w:p>
    <w:p w14:paraId="2E6E5A17" w14:textId="77777777" w:rsidR="00862502" w:rsidRDefault="00862502" w:rsidP="00EB50C4">
      <w:pPr>
        <w:pStyle w:val="ListParagraph"/>
        <w:numPr>
          <w:ilvl w:val="1"/>
          <w:numId w:val="3"/>
        </w:numPr>
      </w:pPr>
      <w:r>
        <w:t xml:space="preserve">Terrorists </w:t>
      </w:r>
    </w:p>
    <w:p w14:paraId="76DF1A73" w14:textId="2C247A29" w:rsidR="008261C1" w:rsidRDefault="00862502" w:rsidP="00F55E8E">
      <w:pPr>
        <w:pStyle w:val="ListParagraph"/>
        <w:numPr>
          <w:ilvl w:val="1"/>
          <w:numId w:val="3"/>
        </w:numPr>
      </w:pPr>
      <w:r>
        <w:t>Criminal organizations</w:t>
      </w:r>
    </w:p>
    <w:p w14:paraId="752578EA" w14:textId="0D57B925" w:rsidR="00F55E8E" w:rsidRDefault="00862502" w:rsidP="00F55E8E">
      <w:r>
        <w:t xml:space="preserve">Threat modeling is the practice of identifying and prioritizing potential threats and security mitigations in order to protect our valued data. </w:t>
      </w:r>
      <w:r w:rsidR="00F55E8E">
        <w:t>MALI is designed to aid in these threat modeling steps:</w:t>
      </w:r>
    </w:p>
    <w:p w14:paraId="399B09CA" w14:textId="25A990D1" w:rsidR="00862502" w:rsidRDefault="00862502" w:rsidP="00F55E8E">
      <w:pPr>
        <w:pStyle w:val="ListParagraph"/>
        <w:numPr>
          <w:ilvl w:val="0"/>
          <w:numId w:val="11"/>
        </w:numPr>
      </w:pPr>
      <w:r>
        <w:t>Identify the vulnerable asset(s)</w:t>
      </w:r>
    </w:p>
    <w:p w14:paraId="0BD36E6A" w14:textId="77777777" w:rsidR="00862502" w:rsidRDefault="00862502" w:rsidP="00EB50C4">
      <w:pPr>
        <w:pStyle w:val="ListParagraph"/>
        <w:numPr>
          <w:ilvl w:val="0"/>
          <w:numId w:val="4"/>
        </w:numPr>
      </w:pPr>
      <w:r>
        <w:t>Create an overview of the software architecture</w:t>
      </w:r>
    </w:p>
    <w:p w14:paraId="493F9ECA" w14:textId="77777777" w:rsidR="00862502" w:rsidRDefault="00862502" w:rsidP="00EB50C4">
      <w:pPr>
        <w:pStyle w:val="ListParagraph"/>
        <w:numPr>
          <w:ilvl w:val="0"/>
          <w:numId w:val="4"/>
        </w:numPr>
      </w:pPr>
      <w:r>
        <w:lastRenderedPageBreak/>
        <w:t>Break down the application</w:t>
      </w:r>
    </w:p>
    <w:p w14:paraId="28BB93C2" w14:textId="77777777" w:rsidR="00862502" w:rsidRDefault="00862502" w:rsidP="00EB50C4">
      <w:pPr>
        <w:pStyle w:val="ListParagraph"/>
        <w:numPr>
          <w:ilvl w:val="0"/>
          <w:numId w:val="4"/>
        </w:numPr>
      </w:pPr>
      <w:r>
        <w:t>Identify the threat</w:t>
      </w:r>
    </w:p>
    <w:p w14:paraId="3F20544A" w14:textId="77777777" w:rsidR="00862502" w:rsidRDefault="00862502" w:rsidP="00EB50C4">
      <w:pPr>
        <w:pStyle w:val="ListParagraph"/>
        <w:numPr>
          <w:ilvl w:val="0"/>
          <w:numId w:val="4"/>
        </w:numPr>
      </w:pPr>
      <w:r>
        <w:t>Document the threat</w:t>
      </w:r>
    </w:p>
    <w:p w14:paraId="570C91DE" w14:textId="7B7E0321" w:rsidR="00E553C0" w:rsidRDefault="00862502" w:rsidP="00E553C0">
      <w:pPr>
        <w:pStyle w:val="ListParagraph"/>
        <w:numPr>
          <w:ilvl w:val="0"/>
          <w:numId w:val="4"/>
        </w:numPr>
      </w:pPr>
      <w:r>
        <w:t>Rate the threat</w:t>
      </w:r>
    </w:p>
    <w:p w14:paraId="2C08DAA0" w14:textId="30951101" w:rsidR="00862502" w:rsidRPr="00CA5B18" w:rsidRDefault="00862502" w:rsidP="00662F31">
      <w:pPr>
        <w:pStyle w:val="Heading2"/>
        <w:spacing w:line="360" w:lineRule="auto"/>
        <w:rPr>
          <w:color w:val="2F1543" w:themeColor="accent1" w:themeShade="BF"/>
          <w:sz w:val="28"/>
          <w:szCs w:val="28"/>
        </w:rPr>
      </w:pPr>
      <w:bookmarkStart w:id="43" w:name="_Toc52814759"/>
      <w:bookmarkStart w:id="44" w:name="_Toc53218398"/>
      <w:r>
        <w:rPr>
          <w:color w:val="2F1543" w:themeColor="accent1" w:themeShade="BF"/>
          <w:sz w:val="28"/>
          <w:szCs w:val="28"/>
        </w:rPr>
        <w:t>Vulnerabilities</w:t>
      </w:r>
      <w:bookmarkEnd w:id="43"/>
      <w:bookmarkEnd w:id="44"/>
    </w:p>
    <w:p w14:paraId="6AB7F8C6" w14:textId="2882B772" w:rsidR="00862502" w:rsidRDefault="00862502" w:rsidP="00F55E8E">
      <w:r>
        <w:t>Vulnerabilities arise as a result of imprecise engineering practices, and in this industry, can be catastrophic if foes are given the opportunity to take advantage of them. These weaknesses can open the software to exploits at the network, host, or application levels. In order to avoid potential vulnerabilities, it is imperative to keep an eye open for mishaps, or sloppy work. The following mistakes are common causes for vulnerabilities:</w:t>
      </w:r>
    </w:p>
    <w:p w14:paraId="2ECFBD2A" w14:textId="77777777" w:rsidR="00862502" w:rsidRDefault="00862502" w:rsidP="00EB50C4">
      <w:pPr>
        <w:pStyle w:val="ListParagraph"/>
        <w:numPr>
          <w:ilvl w:val="0"/>
          <w:numId w:val="5"/>
        </w:numPr>
      </w:pPr>
      <w:r>
        <w:t>Lack of clear security goals</w:t>
      </w:r>
    </w:p>
    <w:p w14:paraId="7298CA0C" w14:textId="77777777" w:rsidR="00862502" w:rsidRDefault="00862502" w:rsidP="00EB50C4">
      <w:pPr>
        <w:pStyle w:val="ListParagraph"/>
        <w:numPr>
          <w:ilvl w:val="0"/>
          <w:numId w:val="5"/>
        </w:numPr>
      </w:pPr>
      <w:r>
        <w:t>Developers having unclear roles</w:t>
      </w:r>
    </w:p>
    <w:p w14:paraId="6A8C2DBC" w14:textId="77777777" w:rsidR="00862502" w:rsidRDefault="00862502" w:rsidP="00EB50C4">
      <w:pPr>
        <w:pStyle w:val="ListParagraph"/>
        <w:numPr>
          <w:ilvl w:val="0"/>
          <w:numId w:val="5"/>
        </w:numPr>
      </w:pPr>
      <w:r>
        <w:t>Inadequate planning and tracking</w:t>
      </w:r>
    </w:p>
    <w:p w14:paraId="1EC37D69" w14:textId="77777777" w:rsidR="00862502" w:rsidRDefault="00862502" w:rsidP="00EB50C4">
      <w:pPr>
        <w:pStyle w:val="ListParagraph"/>
        <w:numPr>
          <w:ilvl w:val="0"/>
          <w:numId w:val="5"/>
        </w:numPr>
      </w:pPr>
      <w:r>
        <w:t>Failing to recognize security risks early</w:t>
      </w:r>
    </w:p>
    <w:p w14:paraId="3DC35D66" w14:textId="2595883D" w:rsidR="00E553C0" w:rsidRDefault="00862502" w:rsidP="00E553C0">
      <w:pPr>
        <w:pStyle w:val="ListParagraph"/>
        <w:numPr>
          <w:ilvl w:val="0"/>
          <w:numId w:val="5"/>
        </w:numPr>
      </w:pPr>
      <w:r>
        <w:t>Ignoring security and quality until the end of the Software Development Lifecycle (SDL)</w:t>
      </w:r>
    </w:p>
    <w:p w14:paraId="0CCFF05A" w14:textId="5C7A3A1F" w:rsidR="00862502" w:rsidRPr="00940BF1" w:rsidRDefault="00862502" w:rsidP="00940BF1">
      <w:pPr>
        <w:pStyle w:val="Heading2"/>
        <w:spacing w:line="360" w:lineRule="auto"/>
        <w:rPr>
          <w:color w:val="2F1543" w:themeColor="accent1" w:themeShade="BF"/>
          <w:sz w:val="28"/>
          <w:szCs w:val="28"/>
        </w:rPr>
      </w:pPr>
      <w:bookmarkStart w:id="45" w:name="_Toc52814760"/>
      <w:bookmarkStart w:id="46" w:name="_Toc53218399"/>
      <w:r>
        <w:rPr>
          <w:color w:val="2F1543" w:themeColor="accent1" w:themeShade="BF"/>
          <w:sz w:val="28"/>
          <w:szCs w:val="28"/>
        </w:rPr>
        <w:t>Exploits</w:t>
      </w:r>
      <w:bookmarkEnd w:id="45"/>
      <w:bookmarkEnd w:id="46"/>
    </w:p>
    <w:p w14:paraId="2044529C" w14:textId="2B937BF1" w:rsidR="00862502" w:rsidRDefault="00862502" w:rsidP="00F55E8E">
      <w:r>
        <w:t>If any of the above vulnerabilities are missed or not addressed, exploits may occur. At DASH, these attacks can happen if a threat actor were to take advantage of any weaknesses in MALI, which can lead to a disastrous security breach</w:t>
      </w:r>
      <w:r w:rsidR="004E5E05">
        <w:t>.</w:t>
      </w:r>
    </w:p>
    <w:p w14:paraId="6F4E87A3" w14:textId="74986087" w:rsidR="00AF57E8" w:rsidRDefault="00AF57E8" w:rsidP="00AF57E8">
      <w:r>
        <w:t>*Refer to MALI Security Requirements matrix*</w:t>
      </w:r>
    </w:p>
    <w:p w14:paraId="01E9AD81" w14:textId="6CEE4AF2" w:rsidR="00862502" w:rsidRPr="00940BF1" w:rsidRDefault="00862502" w:rsidP="00940BF1">
      <w:pPr>
        <w:pStyle w:val="Heading2"/>
        <w:spacing w:line="360" w:lineRule="auto"/>
        <w:rPr>
          <w:color w:val="2F1543" w:themeColor="accent1" w:themeShade="BF"/>
          <w:sz w:val="28"/>
          <w:szCs w:val="28"/>
        </w:rPr>
      </w:pPr>
      <w:bookmarkStart w:id="47" w:name="_Toc52814761"/>
      <w:bookmarkStart w:id="48" w:name="_Toc53218400"/>
      <w:r>
        <w:rPr>
          <w:color w:val="2F1543" w:themeColor="accent1" w:themeShade="BF"/>
          <w:sz w:val="28"/>
          <w:szCs w:val="28"/>
        </w:rPr>
        <w:t>Mitigation</w:t>
      </w:r>
      <w:bookmarkEnd w:id="47"/>
      <w:bookmarkEnd w:id="48"/>
    </w:p>
    <w:p w14:paraId="7CB1EE26" w14:textId="77777777" w:rsidR="00862502" w:rsidRDefault="00862502" w:rsidP="00F55E8E">
      <w:r>
        <w:t>Mitigations are methods and/or tools used to prevent or limit exploits against vulnerabilities. After performing root cause analysis, any vulnerabilities must be isolated in order to correct them. At DASH, we use active mitigation, constantly working towards security in the beginning stages of MALI design by:</w:t>
      </w:r>
    </w:p>
    <w:p w14:paraId="510A222A" w14:textId="7B7AD972" w:rsidR="00862502" w:rsidRDefault="00862502" w:rsidP="00EB50C4">
      <w:pPr>
        <w:pStyle w:val="ListParagraph"/>
        <w:numPr>
          <w:ilvl w:val="0"/>
          <w:numId w:val="7"/>
        </w:numPr>
      </w:pPr>
      <w:r>
        <w:t>Characterizing the root causes of vulnerabilities that have been identified in earlier phases of MALI analysis</w:t>
      </w:r>
    </w:p>
    <w:p w14:paraId="0CCD877E" w14:textId="27E0F099" w:rsidR="00862502" w:rsidRDefault="00862502" w:rsidP="00EB50C4">
      <w:pPr>
        <w:pStyle w:val="ListParagraph"/>
        <w:numPr>
          <w:ilvl w:val="0"/>
          <w:numId w:val="7"/>
        </w:numPr>
      </w:pPr>
      <w:r>
        <w:t>Evaluate these vulnerabilities; what causes them and how they interact with one another</w:t>
      </w:r>
    </w:p>
    <w:p w14:paraId="43D3A545" w14:textId="4C746203" w:rsidR="00862502" w:rsidRDefault="00862502" w:rsidP="00EB50C4">
      <w:pPr>
        <w:pStyle w:val="ListParagraph"/>
        <w:numPr>
          <w:ilvl w:val="0"/>
          <w:numId w:val="7"/>
        </w:numPr>
      </w:pPr>
      <w:r>
        <w:t>Identify alternative mitigation strategies, methods, and tools for each specific vulnerability</w:t>
      </w:r>
    </w:p>
    <w:p w14:paraId="29782042" w14:textId="32F4EFA3" w:rsidR="00862502" w:rsidRDefault="00862502" w:rsidP="00EB50C4">
      <w:pPr>
        <w:pStyle w:val="ListParagraph"/>
        <w:numPr>
          <w:ilvl w:val="0"/>
          <w:numId w:val="7"/>
        </w:numPr>
      </w:pPr>
      <w:r>
        <w:t>Select and commit the resources required for the specific alternatives</w:t>
      </w:r>
    </w:p>
    <w:p w14:paraId="0E1C6B36" w14:textId="799A188D" w:rsidR="00E553C0" w:rsidRDefault="00862502" w:rsidP="00E553C0">
      <w:pPr>
        <w:pStyle w:val="ListParagraph"/>
        <w:numPr>
          <w:ilvl w:val="0"/>
          <w:numId w:val="7"/>
        </w:numPr>
      </w:pPr>
      <w:r>
        <w:t>Communicate planning results to all project participants for implementation</w:t>
      </w:r>
    </w:p>
    <w:p w14:paraId="3039DE87" w14:textId="5C385F8A" w:rsidR="00862502" w:rsidRPr="00940BF1" w:rsidRDefault="00862502" w:rsidP="00940BF1">
      <w:pPr>
        <w:pStyle w:val="Heading2"/>
        <w:spacing w:line="360" w:lineRule="auto"/>
        <w:rPr>
          <w:color w:val="2F1543" w:themeColor="accent1" w:themeShade="BF"/>
          <w:sz w:val="28"/>
          <w:szCs w:val="28"/>
        </w:rPr>
      </w:pPr>
      <w:bookmarkStart w:id="49" w:name="_Toc52814762"/>
      <w:bookmarkStart w:id="50" w:name="_Toc53218401"/>
      <w:r>
        <w:rPr>
          <w:color w:val="2F1543" w:themeColor="accent1" w:themeShade="BF"/>
          <w:sz w:val="28"/>
          <w:szCs w:val="28"/>
        </w:rPr>
        <w:lastRenderedPageBreak/>
        <w:t>Design</w:t>
      </w:r>
      <w:bookmarkEnd w:id="49"/>
      <w:bookmarkEnd w:id="50"/>
    </w:p>
    <w:p w14:paraId="371AA4EE" w14:textId="77777777" w:rsidR="00862502" w:rsidRDefault="00862502" w:rsidP="00F55E8E">
      <w:r>
        <w:t>As mentioned earlier, we see the design phase of MALI as the most influential time to establish the software’s trustworthiness. Here at DASH, we follow standard software development principles when designing MALI:</w:t>
      </w:r>
    </w:p>
    <w:p w14:paraId="143607AB" w14:textId="77777777" w:rsidR="00862502" w:rsidRDefault="00862502" w:rsidP="00EB50C4">
      <w:pPr>
        <w:pStyle w:val="ListParagraph"/>
        <w:numPr>
          <w:ilvl w:val="0"/>
          <w:numId w:val="8"/>
        </w:numPr>
      </w:pPr>
      <w:r>
        <w:t>Economy of mechanism</w:t>
      </w:r>
    </w:p>
    <w:p w14:paraId="77D0F05A" w14:textId="4102D3C9" w:rsidR="00862502" w:rsidRDefault="00862502" w:rsidP="00EB50C4">
      <w:pPr>
        <w:pStyle w:val="ListParagraph"/>
        <w:numPr>
          <w:ilvl w:val="1"/>
          <w:numId w:val="8"/>
        </w:numPr>
      </w:pPr>
      <w:r>
        <w:t>Keep the design as simple and small as possible</w:t>
      </w:r>
    </w:p>
    <w:p w14:paraId="25A1A69B" w14:textId="77777777" w:rsidR="00862502" w:rsidRDefault="00862502" w:rsidP="00EB50C4">
      <w:pPr>
        <w:pStyle w:val="ListParagraph"/>
        <w:numPr>
          <w:ilvl w:val="0"/>
          <w:numId w:val="8"/>
        </w:numPr>
      </w:pPr>
      <w:r>
        <w:t>Fail-safe defaults</w:t>
      </w:r>
    </w:p>
    <w:p w14:paraId="4581502A" w14:textId="48780FCC" w:rsidR="00862502" w:rsidRDefault="00862502" w:rsidP="00EB50C4">
      <w:pPr>
        <w:pStyle w:val="ListParagraph"/>
        <w:numPr>
          <w:ilvl w:val="1"/>
          <w:numId w:val="8"/>
        </w:numPr>
      </w:pPr>
      <w:r>
        <w:t>Base access decisions on permission rather than exclusion</w:t>
      </w:r>
    </w:p>
    <w:p w14:paraId="0CED3C85" w14:textId="77777777" w:rsidR="00862502" w:rsidRDefault="00862502" w:rsidP="00EB50C4">
      <w:pPr>
        <w:pStyle w:val="ListParagraph"/>
        <w:numPr>
          <w:ilvl w:val="0"/>
          <w:numId w:val="8"/>
        </w:numPr>
      </w:pPr>
      <w:r>
        <w:t>Complete mediation</w:t>
      </w:r>
    </w:p>
    <w:p w14:paraId="043764F4" w14:textId="61F67F21" w:rsidR="00862502" w:rsidRDefault="00862502" w:rsidP="00EB50C4">
      <w:pPr>
        <w:pStyle w:val="ListParagraph"/>
        <w:numPr>
          <w:ilvl w:val="1"/>
          <w:numId w:val="8"/>
        </w:numPr>
      </w:pPr>
      <w:r>
        <w:t>Every access to every object must be checked for authority</w:t>
      </w:r>
    </w:p>
    <w:p w14:paraId="362D00A4" w14:textId="77777777" w:rsidR="00862502" w:rsidRDefault="00862502" w:rsidP="00EB50C4">
      <w:pPr>
        <w:pStyle w:val="ListParagraph"/>
        <w:numPr>
          <w:ilvl w:val="0"/>
          <w:numId w:val="8"/>
        </w:numPr>
      </w:pPr>
      <w:r>
        <w:t>Separation of privilege</w:t>
      </w:r>
    </w:p>
    <w:p w14:paraId="777E58E2" w14:textId="585B3687" w:rsidR="00862502" w:rsidRDefault="00862502" w:rsidP="00EB50C4">
      <w:pPr>
        <w:pStyle w:val="ListParagraph"/>
        <w:numPr>
          <w:ilvl w:val="1"/>
          <w:numId w:val="8"/>
        </w:numPr>
      </w:pPr>
      <w:r>
        <w:t>A protection mechanism that requires two keys to unlock it is more robust and flexible that one that allows access to the presenter of only a single key</w:t>
      </w:r>
    </w:p>
    <w:p w14:paraId="4524D6FA" w14:textId="77777777" w:rsidR="00862502" w:rsidRDefault="00862502" w:rsidP="00EB50C4">
      <w:pPr>
        <w:pStyle w:val="ListParagraph"/>
        <w:numPr>
          <w:ilvl w:val="0"/>
          <w:numId w:val="8"/>
        </w:numPr>
      </w:pPr>
      <w:r>
        <w:t>Least privilege</w:t>
      </w:r>
    </w:p>
    <w:p w14:paraId="31581ED8" w14:textId="7A24298E" w:rsidR="00862502" w:rsidRDefault="00862502" w:rsidP="00EB50C4">
      <w:pPr>
        <w:pStyle w:val="ListParagraph"/>
        <w:numPr>
          <w:ilvl w:val="1"/>
          <w:numId w:val="8"/>
        </w:numPr>
      </w:pPr>
      <w:r>
        <w:t>Every program and every user of the system should operate using the least set of privileges necessary to complete the job</w:t>
      </w:r>
    </w:p>
    <w:p w14:paraId="1CA41F22" w14:textId="77777777" w:rsidR="00862502" w:rsidRDefault="00862502" w:rsidP="00EB50C4">
      <w:pPr>
        <w:pStyle w:val="ListParagraph"/>
        <w:numPr>
          <w:ilvl w:val="0"/>
          <w:numId w:val="8"/>
        </w:numPr>
      </w:pPr>
      <w:r>
        <w:t>Least common mechanism</w:t>
      </w:r>
    </w:p>
    <w:p w14:paraId="5F4B2CF2" w14:textId="2E011234" w:rsidR="00862502" w:rsidRDefault="00862502" w:rsidP="00EB50C4">
      <w:pPr>
        <w:pStyle w:val="ListParagraph"/>
        <w:numPr>
          <w:ilvl w:val="1"/>
          <w:numId w:val="8"/>
        </w:numPr>
      </w:pPr>
      <w:r>
        <w:t>Minimize the amount of mechanisms common to more than one user and depended on by all users</w:t>
      </w:r>
    </w:p>
    <w:p w14:paraId="620838B2" w14:textId="77777777" w:rsidR="00862502" w:rsidRDefault="00862502" w:rsidP="00EB50C4">
      <w:pPr>
        <w:pStyle w:val="ListParagraph"/>
        <w:numPr>
          <w:ilvl w:val="0"/>
          <w:numId w:val="8"/>
        </w:numPr>
      </w:pPr>
      <w:r>
        <w:t>Psychological acceptability</w:t>
      </w:r>
    </w:p>
    <w:p w14:paraId="13E35497" w14:textId="27ACDF59" w:rsidR="00E553C0" w:rsidRDefault="00862502" w:rsidP="00E553C0">
      <w:pPr>
        <w:pStyle w:val="ListParagraph"/>
        <w:numPr>
          <w:ilvl w:val="1"/>
          <w:numId w:val="8"/>
        </w:numPr>
      </w:pPr>
      <w:r>
        <w:t>It is essential that the human interface be designed for ease of use, so that users routinely and automatically apply the protection mechanisms correctly</w:t>
      </w:r>
    </w:p>
    <w:p w14:paraId="4D6F2F66" w14:textId="17A6DD51" w:rsidR="00862502" w:rsidRPr="0028144D" w:rsidRDefault="00862502" w:rsidP="00940BF1">
      <w:pPr>
        <w:pStyle w:val="Heading2"/>
        <w:spacing w:line="360" w:lineRule="auto"/>
        <w:rPr>
          <w:color w:val="2F1543" w:themeColor="accent1" w:themeShade="BF"/>
          <w:sz w:val="28"/>
          <w:szCs w:val="28"/>
        </w:rPr>
      </w:pPr>
      <w:bookmarkStart w:id="51" w:name="_Toc52814763"/>
      <w:bookmarkStart w:id="52" w:name="_Toc53218402"/>
      <w:r w:rsidRPr="0028144D">
        <w:rPr>
          <w:color w:val="2F1543" w:themeColor="accent1" w:themeShade="BF"/>
          <w:sz w:val="28"/>
          <w:szCs w:val="28"/>
        </w:rPr>
        <w:t>Implementation</w:t>
      </w:r>
      <w:bookmarkEnd w:id="51"/>
      <w:bookmarkEnd w:id="52"/>
    </w:p>
    <w:p w14:paraId="3D7A4CD2" w14:textId="77777777" w:rsidR="00862502" w:rsidRDefault="00862502" w:rsidP="00F55E8E">
      <w:r>
        <w:t>While developing MALI, DASH follows these sequential steps from the SDLC in order to properly implement our security requirements and create safe, secure, and functional software:</w:t>
      </w:r>
    </w:p>
    <w:p w14:paraId="17E1FC4B" w14:textId="2E853862" w:rsidR="00862502" w:rsidRDefault="00862502" w:rsidP="00EB50C4">
      <w:pPr>
        <w:pStyle w:val="ListParagraph"/>
        <w:numPr>
          <w:ilvl w:val="0"/>
          <w:numId w:val="9"/>
        </w:numPr>
      </w:pPr>
      <w:r>
        <w:t>Establish the scope and boundaries; assess the landscape</w:t>
      </w:r>
    </w:p>
    <w:p w14:paraId="53988137" w14:textId="47D0D261" w:rsidR="00862502" w:rsidRDefault="00862502" w:rsidP="00EB50C4">
      <w:pPr>
        <w:pStyle w:val="ListParagraph"/>
        <w:numPr>
          <w:ilvl w:val="0"/>
          <w:numId w:val="9"/>
        </w:numPr>
      </w:pPr>
      <w:r>
        <w:t>Incorporate the previously described security requirements into MALI design</w:t>
      </w:r>
    </w:p>
    <w:p w14:paraId="1CA20F1F" w14:textId="11E8E426" w:rsidR="00862502" w:rsidRDefault="00862502" w:rsidP="00EB50C4">
      <w:pPr>
        <w:pStyle w:val="ListParagraph"/>
        <w:numPr>
          <w:ilvl w:val="0"/>
          <w:numId w:val="9"/>
        </w:numPr>
      </w:pPr>
      <w:r>
        <w:t>Educate the MALI Developers on all security requirements</w:t>
      </w:r>
    </w:p>
    <w:p w14:paraId="102AE092" w14:textId="60ED7D32" w:rsidR="00862502" w:rsidRDefault="00862502" w:rsidP="00EB50C4">
      <w:pPr>
        <w:pStyle w:val="ListParagraph"/>
        <w:numPr>
          <w:ilvl w:val="0"/>
          <w:numId w:val="9"/>
        </w:numPr>
      </w:pPr>
      <w:r>
        <w:t>Assign responsibility of security to the Secure MALI Developers</w:t>
      </w:r>
    </w:p>
    <w:p w14:paraId="57F5FF61" w14:textId="45AEE0A9" w:rsidR="00862502" w:rsidRDefault="00862502" w:rsidP="00EB50C4">
      <w:pPr>
        <w:pStyle w:val="ListParagraph"/>
        <w:numPr>
          <w:ilvl w:val="0"/>
          <w:numId w:val="9"/>
        </w:numPr>
      </w:pPr>
      <w:r>
        <w:t>Hold security-focused meetings to perform risk analyses</w:t>
      </w:r>
    </w:p>
    <w:p w14:paraId="13530AE0" w14:textId="5551FEF5" w:rsidR="00862502" w:rsidRDefault="00862502" w:rsidP="00EB50C4">
      <w:pPr>
        <w:pStyle w:val="ListParagraph"/>
        <w:numPr>
          <w:ilvl w:val="0"/>
          <w:numId w:val="9"/>
        </w:numPr>
      </w:pPr>
      <w:r>
        <w:t>Establish a mitigation plan to ensure proper security design</w:t>
      </w:r>
    </w:p>
    <w:p w14:paraId="73D4F6A8" w14:textId="45E74BC1" w:rsidR="00862502" w:rsidRDefault="00862502" w:rsidP="00EB50C4">
      <w:pPr>
        <w:pStyle w:val="ListParagraph"/>
        <w:numPr>
          <w:ilvl w:val="0"/>
          <w:numId w:val="9"/>
        </w:numPr>
      </w:pPr>
      <w:r>
        <w:t>Perform architecture reviews and threat modeling</w:t>
      </w:r>
    </w:p>
    <w:p w14:paraId="4C078F94" w14:textId="6CA66115" w:rsidR="00862502" w:rsidRDefault="00862502" w:rsidP="00EB50C4">
      <w:pPr>
        <w:pStyle w:val="ListParagraph"/>
        <w:numPr>
          <w:ilvl w:val="0"/>
          <w:numId w:val="9"/>
        </w:numPr>
      </w:pPr>
      <w:r>
        <w:t>Carry out code reviews as a condition to passing a release gate</w:t>
      </w:r>
    </w:p>
    <w:p w14:paraId="591C070B" w14:textId="17748887" w:rsidR="00862502" w:rsidRDefault="00862502" w:rsidP="00EB50C4">
      <w:pPr>
        <w:pStyle w:val="ListParagraph"/>
        <w:numPr>
          <w:ilvl w:val="0"/>
          <w:numId w:val="9"/>
        </w:numPr>
      </w:pPr>
      <w:r>
        <w:t>Execute test plans and perform penetration tests</w:t>
      </w:r>
    </w:p>
    <w:p w14:paraId="23470884" w14:textId="2CCB89DC" w:rsidR="00862502" w:rsidRDefault="00862502" w:rsidP="00EB50C4">
      <w:pPr>
        <w:pStyle w:val="ListParagraph"/>
        <w:numPr>
          <w:ilvl w:val="0"/>
          <w:numId w:val="9"/>
        </w:numPr>
      </w:pPr>
      <w:r>
        <w:t>Launch MALI</w:t>
      </w:r>
    </w:p>
    <w:p w14:paraId="771E696C" w14:textId="4C928A2C" w:rsidR="00862502" w:rsidRDefault="00862502" w:rsidP="00EB50C4">
      <w:pPr>
        <w:pStyle w:val="ListParagraph"/>
        <w:numPr>
          <w:ilvl w:val="0"/>
          <w:numId w:val="9"/>
        </w:numPr>
      </w:pPr>
      <w:r>
        <w:t>Maintain MALI</w:t>
      </w:r>
    </w:p>
    <w:p w14:paraId="0854F06D" w14:textId="0E8E4C8B" w:rsidR="009B3273" w:rsidRDefault="00862502" w:rsidP="00EC7DD7">
      <w:pPr>
        <w:ind w:left="1440"/>
      </w:pPr>
      <w:r>
        <w:rPr>
          <w:noProof/>
        </w:rPr>
        <w:lastRenderedPageBreak/>
        <w:drawing>
          <wp:inline distT="0" distB="0" distL="0" distR="0" wp14:anchorId="0B725E22" wp14:editId="36982A39">
            <wp:extent cx="3583172" cy="32391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999" cy="3239936"/>
                    </a:xfrm>
                    <a:prstGeom prst="rect">
                      <a:avLst/>
                    </a:prstGeom>
                    <a:noFill/>
                    <a:ln>
                      <a:noFill/>
                    </a:ln>
                  </pic:spPr>
                </pic:pic>
              </a:graphicData>
            </a:graphic>
          </wp:inline>
        </w:drawing>
      </w:r>
      <w:r w:rsidR="009B3273">
        <w:t>*Image A</w:t>
      </w:r>
      <w:r w:rsidR="00FF15DB">
        <w:t>--</w:t>
      </w:r>
      <w:proofErr w:type="spellStart"/>
      <w:r w:rsidR="00FF15DB">
        <w:t>Learntek</w:t>
      </w:r>
      <w:proofErr w:type="spellEnd"/>
    </w:p>
    <w:p w14:paraId="7DB4DECD" w14:textId="1890D538" w:rsidR="00862502" w:rsidRPr="00940BF1" w:rsidRDefault="00862502" w:rsidP="00940BF1">
      <w:pPr>
        <w:pStyle w:val="Heading2"/>
        <w:spacing w:line="360" w:lineRule="auto"/>
        <w:rPr>
          <w:color w:val="2F1543" w:themeColor="accent1" w:themeShade="BF"/>
          <w:sz w:val="28"/>
          <w:szCs w:val="28"/>
        </w:rPr>
      </w:pPr>
      <w:bookmarkStart w:id="53" w:name="_Toc52814764"/>
      <w:bookmarkStart w:id="54" w:name="_Toc53218403"/>
      <w:r>
        <w:rPr>
          <w:color w:val="2F1543" w:themeColor="accent1" w:themeShade="BF"/>
          <w:sz w:val="28"/>
          <w:szCs w:val="28"/>
        </w:rPr>
        <w:t>Verification</w:t>
      </w:r>
      <w:bookmarkEnd w:id="53"/>
      <w:bookmarkEnd w:id="54"/>
    </w:p>
    <w:p w14:paraId="1ED452C4" w14:textId="438161A9" w:rsidR="00862502" w:rsidRDefault="00862502" w:rsidP="00F55E8E">
      <w:r>
        <w:t xml:space="preserve">At DASH, we use the Level 3 OWASP Application Security Verification Standard (ASVS) in order to verify that the latest version of MALI is ready to be securely released. ASVS Level 3 is designed for the most critical applications, securing sensitive data and establishing the highest level of trust. This community-driven verification standard is aligned with the MALI security </w:t>
      </w:r>
      <w:r w:rsidR="008261C1">
        <w:t>requirements and</w:t>
      </w:r>
      <w:r>
        <w:t xml:space="preserve"> focuses on defining the security controls required when designing, developing, and testing the software. ASVS Level 3 includes:</w:t>
      </w:r>
    </w:p>
    <w:p w14:paraId="5277D915" w14:textId="77777777" w:rsidR="00862502" w:rsidRDefault="00862502" w:rsidP="00EB50C4">
      <w:pPr>
        <w:pStyle w:val="ListParagraph"/>
        <w:numPr>
          <w:ilvl w:val="0"/>
          <w:numId w:val="10"/>
        </w:numPr>
      </w:pPr>
      <w:r>
        <w:t>High assurance</w:t>
      </w:r>
    </w:p>
    <w:p w14:paraId="5ACFD717" w14:textId="77777777" w:rsidR="00862502" w:rsidRDefault="00862502" w:rsidP="00EB50C4">
      <w:pPr>
        <w:pStyle w:val="ListParagraph"/>
        <w:numPr>
          <w:ilvl w:val="0"/>
          <w:numId w:val="10"/>
        </w:numPr>
      </w:pPr>
      <w:r>
        <w:t>Security architecture and reviews</w:t>
      </w:r>
    </w:p>
    <w:p w14:paraId="727B6CBD" w14:textId="77777777" w:rsidR="00862502" w:rsidRDefault="00862502" w:rsidP="00EB50C4">
      <w:pPr>
        <w:pStyle w:val="ListParagraph"/>
        <w:numPr>
          <w:ilvl w:val="0"/>
          <w:numId w:val="10"/>
        </w:numPr>
      </w:pPr>
      <w:r>
        <w:t>Secure coding</w:t>
      </w:r>
    </w:p>
    <w:p w14:paraId="04077145" w14:textId="77777777" w:rsidR="00862502" w:rsidRDefault="00862502" w:rsidP="00EB50C4">
      <w:pPr>
        <w:pStyle w:val="ListParagraph"/>
        <w:numPr>
          <w:ilvl w:val="0"/>
          <w:numId w:val="10"/>
        </w:numPr>
      </w:pPr>
      <w:r>
        <w:t>Standards and checklists</w:t>
      </w:r>
    </w:p>
    <w:p w14:paraId="2C91190B" w14:textId="77777777" w:rsidR="00862502" w:rsidRDefault="00862502" w:rsidP="00EB50C4">
      <w:pPr>
        <w:pStyle w:val="ListParagraph"/>
        <w:numPr>
          <w:ilvl w:val="0"/>
          <w:numId w:val="10"/>
        </w:numPr>
      </w:pPr>
      <w:r>
        <w:t>Secure and peer code review</w:t>
      </w:r>
    </w:p>
    <w:p w14:paraId="557A7E95" w14:textId="77777777" w:rsidR="00862502" w:rsidRDefault="00862502" w:rsidP="00EB50C4">
      <w:pPr>
        <w:pStyle w:val="ListParagraph"/>
        <w:numPr>
          <w:ilvl w:val="0"/>
          <w:numId w:val="10"/>
        </w:numPr>
      </w:pPr>
      <w:r>
        <w:t>Unit and integration tests</w:t>
      </w:r>
    </w:p>
    <w:p w14:paraId="2E6F1A58" w14:textId="15B4A00E" w:rsidR="002800EE" w:rsidRPr="00862502" w:rsidRDefault="00862502" w:rsidP="002800EE">
      <w:pPr>
        <w:pStyle w:val="ListParagraph"/>
        <w:numPr>
          <w:ilvl w:val="0"/>
          <w:numId w:val="10"/>
        </w:numPr>
      </w:pPr>
      <w:r>
        <w:t>Hybrid reviews</w:t>
      </w:r>
    </w:p>
    <w:p w14:paraId="55AD81AD" w14:textId="70F11F32" w:rsidR="006A6284" w:rsidRPr="003C59BD" w:rsidRDefault="00A76108" w:rsidP="003C59BD">
      <w:pPr>
        <w:pStyle w:val="Heading2"/>
        <w:rPr>
          <w:color w:val="2F1543" w:themeColor="accent1" w:themeShade="BF"/>
          <w:sz w:val="28"/>
          <w:szCs w:val="28"/>
        </w:rPr>
      </w:pPr>
      <w:bookmarkStart w:id="55" w:name="_Toc53218404"/>
      <w:r w:rsidRPr="00EC7DD7">
        <w:rPr>
          <w:color w:val="2F1543" w:themeColor="accent1" w:themeShade="BF"/>
          <w:sz w:val="28"/>
          <w:szCs w:val="28"/>
        </w:rPr>
        <w:t>Conclusion</w:t>
      </w:r>
      <w:bookmarkEnd w:id="55"/>
    </w:p>
    <w:p w14:paraId="65D9F251" w14:textId="18C2B303" w:rsidR="002800EE" w:rsidRPr="003C59BD" w:rsidRDefault="006A6284">
      <w:r>
        <w:t xml:space="preserve">When following all of DASH’s security requirements, MALI </w:t>
      </w:r>
      <w:r w:rsidR="003C59BD">
        <w:t>works as</w:t>
      </w:r>
      <w:r>
        <w:t xml:space="preserve"> an Artificial Intelligence </w:t>
      </w:r>
      <w:r w:rsidR="003C59BD">
        <w:t>web application</w:t>
      </w:r>
      <w:r>
        <w:t xml:space="preserve"> that </w:t>
      </w:r>
      <w:r w:rsidR="003C59BD">
        <w:t xml:space="preserve">uses standard best practices to </w:t>
      </w:r>
      <w:r>
        <w:t xml:space="preserve">keep intruders and attackers out of our critical, private data. </w:t>
      </w:r>
      <w:r w:rsidR="003C59BD">
        <w:t>This protects our products, technologies, and studies. Without MALI, our security costs and chance of exploits would increase greatly, so it is imperative to follow the OWASP requirements along with our established DASH requirements that go along with them to uphold our strong image and credibility.</w:t>
      </w:r>
    </w:p>
    <w:bookmarkStart w:id="56" w:name="_Toc53218405"/>
    <w:p w14:paraId="34C78D73" w14:textId="6369D39F" w:rsidR="007002B3" w:rsidRDefault="004E5E05" w:rsidP="007002B3">
      <w:pPr>
        <w:pStyle w:val="Heading1"/>
        <w:rPr>
          <w:color w:val="F3642C" w:themeColor="text2"/>
          <w:sz w:val="36"/>
          <w:szCs w:val="36"/>
        </w:rPr>
      </w:pPr>
      <w:r w:rsidRPr="00935CD9">
        <w:rPr>
          <w:noProof/>
        </w:rPr>
        <w:lastRenderedPageBreak/>
        <mc:AlternateContent>
          <mc:Choice Requires="wps">
            <w:drawing>
              <wp:anchor distT="0" distB="0" distL="114300" distR="114300" simplePos="0" relativeHeight="251719168" behindDoc="0" locked="0" layoutInCell="1" allowOverlap="1" wp14:anchorId="7C8AEB47" wp14:editId="469303C5">
                <wp:simplePos x="0" y="0"/>
                <wp:positionH relativeFrom="column">
                  <wp:posOffset>0</wp:posOffset>
                </wp:positionH>
                <wp:positionV relativeFrom="paragraph">
                  <wp:posOffset>-100330</wp:posOffset>
                </wp:positionV>
                <wp:extent cx="5943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42DB3" id="Straight Connector 11" o:spid="_x0000_s1026" style="position:absolute;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9pt" to="46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XotwEAAMUDAAAOAAAAZHJzL2Uyb0RvYy54bWysU8GOEzEMvSPxD1HudKYLrGDU6R66gguC&#10;ioUPyGacTqQkjpzQmf49TtrOIkBCIC6ZOPaz/Z49m7vZO3EEShZDL9erVgoIGgcbDr38+uXdizdS&#10;pKzCoBwG6OUJkrzbPn+2mWIHNziiG4AEJwmpm2Ivx5xj1zRJj+BVWmGEwE6D5FVmkw7NQGri7N41&#10;N21720xIQyTUkBK/3p+dclvzGwM6fzImQRaul9xbrifV87GczXajugOpOFp9aUP9Qxde2cBFl1T3&#10;KivxjewvqbzVhAlNXmn0DRpjNVQOzGbd/sTmYVQRKhcWJ8VFpvT/0uqPxz0JO/Ds1lIE5XlGD5mU&#10;PYxZ7DAEVhBJsJOVmmLqGLALe7pYKe6p0J4N+fJlQmKu6p4WdWHOQvPj67evXt62PAR99TVPwEgp&#10;vwf0olx66WwoxFWnjh9S5mIceg1hozRyLl1v+eSgBLvwGQyT4WLriq5rBDtH4qh4AZTWEHKlwvlq&#10;dIEZ69wCbP8MvMQXKNQV+xvwgqiVMeQF7G1A+l31PF9bNuf4qwJn3kWCRxxOdShVGt6Vqthlr8sy&#10;/mhX+NPft/0OAAD//wMAUEsDBBQABgAIAAAAIQB0vWx33gAAAAgBAAAPAAAAZHJzL2Rvd25yZXYu&#10;eG1sTI9RS8NAEITfhf6HYwu+SHupmlJjLkWF0gcrYuMPuOa2SWhuL+QuaeqvdwVBH3dmmJ0vXY+2&#10;EQN2vnakYDGPQCAVztRUKvjMN7MVCB80Gd04QgUX9LDOJlepTow70wcO+1AKLiGfaAVVCG0ipS8q&#10;tNrPXYvE3tF1Vgc+u1KaTp+53DbyNoqW0uqa+EOlW3ypsDjte6tgu3nG1/jSl/cm3uY3Q757+3pf&#10;KXU9HZ8eQQQcw18YfubzdMh408H1ZLxoFDBIUDBbxAzA9sPdkpXDryKzVP4HyL4BAAD//wMAUEsB&#10;Ai0AFAAGAAgAAAAhALaDOJL+AAAA4QEAABMAAAAAAAAAAAAAAAAAAAAAAFtDb250ZW50X1R5cGVz&#10;XS54bWxQSwECLQAUAAYACAAAACEAOP0h/9YAAACUAQAACwAAAAAAAAAAAAAAAAAvAQAAX3JlbHMv&#10;LnJlbHNQSwECLQAUAAYACAAAACEAinRF6LcBAADFAwAADgAAAAAAAAAAAAAAAAAuAgAAZHJzL2Uy&#10;b0RvYy54bWxQSwECLQAUAAYACAAAACEAdL1sd94AAAAIAQAADwAAAAAAAAAAAAAAAAARBAAAZHJz&#10;L2Rvd25yZXYueG1sUEsFBgAAAAAEAAQA8wAAABwFAAAAAA==&#10;" strokecolor="#3b1b55 [3044]"/>
            </w:pict>
          </mc:Fallback>
        </mc:AlternateContent>
      </w:r>
      <w:r w:rsidR="007002B3" w:rsidRPr="00CA5B18">
        <w:rPr>
          <w:color w:val="F3642C" w:themeColor="text2"/>
          <w:sz w:val="36"/>
          <w:szCs w:val="36"/>
        </w:rPr>
        <w:t>References</w:t>
      </w:r>
      <w:bookmarkEnd w:id="56"/>
    </w:p>
    <w:p w14:paraId="42B604CF" w14:textId="6DE86814" w:rsidR="009B3273" w:rsidRDefault="004E5E05" w:rsidP="009B3273">
      <w:r w:rsidRPr="00935CD9">
        <w:rPr>
          <w:noProof/>
          <w:color w:val="2F1543" w:themeColor="accent1" w:themeShade="BF"/>
          <w:sz w:val="40"/>
          <w:szCs w:val="40"/>
        </w:rPr>
        <mc:AlternateContent>
          <mc:Choice Requires="wps">
            <w:drawing>
              <wp:anchor distT="0" distB="0" distL="114300" distR="114300" simplePos="0" relativeHeight="251721216" behindDoc="0" locked="0" layoutInCell="1" allowOverlap="1" wp14:anchorId="41240841" wp14:editId="75250F98">
                <wp:simplePos x="0" y="0"/>
                <wp:positionH relativeFrom="column">
                  <wp:posOffset>0</wp:posOffset>
                </wp:positionH>
                <wp:positionV relativeFrom="paragraph">
                  <wp:posOffset>11430</wp:posOffset>
                </wp:positionV>
                <wp:extent cx="59436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B18723" id="Straight Connector 12" o:spid="_x0000_s1026" style="position:absolute;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7EuAEAAMUDAAAOAAAAZHJzL2Uyb0RvYy54bWysU8GOEzEMvSPxD1HudKZdWMGo0z10BRcE&#10;FQsfkM04nUhJHDmhnf49TtrOIkBCoL1k4tjP9nv2rO8m78QBKFkMvVwuWikgaBxs2Pfy29f3r95K&#10;kbIKg3IYoJcnSPJu8/LF+hg7WOGIbgASnCSk7hh7OeYcu6ZJegSv0gIjBHYaJK8ym7RvBlJHzu5d&#10;s2rb2+aINERCDSnx6/3ZKTc1vzGg82djEmThesm95XpSPR/L2WzWqtuTiqPVlzbUf3ThlQ1cdE51&#10;r7IS38n+lspbTZjQ5IVG36AxVkPlwGyW7S9sHkYVoXJhcVKcZUrPl1Z/OuxI2IFnt5IiKM8zesik&#10;7H7MYoshsIJIgp2s1DGmjgHbsKOLleKOCu3JkC9fJiSmqu5pVhemLDQ/vnn3+ua25SHoq695AkZK&#10;+QOgF+XSS2dDIa46dfiYMhfj0GsIG6WRc+l6yycHJdiFL2CYDBdbVnRdI9g6EgfFC6C0hpCXhQrn&#10;q9EFZqxzM7D9O/ASX6BQV+xfwDOiVsaQZ7C3AelP1fN0bdmc468KnHkXCR5xONWhVGl4VyrDy16X&#10;ZfzZrvCnv2/zAwAA//8DAFBLAwQUAAYACAAAACEAAzAtY9oAAAAEAQAADwAAAGRycy9kb3ducmV2&#10;LnhtbEyPy07DQAxF90j8w8hIbBCd8GhVQiYVIFVdUIRo+AA3Y5KIjCfKTNKUr8ewgeXxta6Ps9Xk&#10;WjVSHxrPBq5mCSji0tuGKwPvxfpyCSpEZIutZzJwpACr/PQkw9T6A7/RuIuVkhIOKRqoY+xSrUNZ&#10;k8Mw8x2xZB++dxgF+0rbHg9S7lp9nSQL7bBhuVBjR081lZ+7wRnYrB/peX4cqls73xQXY7F9+Xpd&#10;GnN+Nj3cg4o0xb9l+NEXdcjFae8HtkG1BuSRKFPRl/DuZiG8/2WdZ/q/fP4NAAD//wMAUEsBAi0A&#10;FAAGAAgAAAAhALaDOJL+AAAA4QEAABMAAAAAAAAAAAAAAAAAAAAAAFtDb250ZW50X1R5cGVzXS54&#10;bWxQSwECLQAUAAYACAAAACEAOP0h/9YAAACUAQAACwAAAAAAAAAAAAAAAAAvAQAAX3JlbHMvLnJl&#10;bHNQSwECLQAUAAYACAAAACEArBcexLgBAADFAwAADgAAAAAAAAAAAAAAAAAuAgAAZHJzL2Uyb0Rv&#10;Yy54bWxQSwECLQAUAAYACAAAACEAAzAtY9oAAAAEAQAADwAAAAAAAAAAAAAAAAASBAAAZHJzL2Rv&#10;d25yZXYueG1sUEsFBgAAAAAEAAQA8wAAABkFAAAAAA==&#10;" strokecolor="#3b1b55 [3044]"/>
            </w:pict>
          </mc:Fallback>
        </mc:AlternateContent>
      </w:r>
    </w:p>
    <w:p w14:paraId="37A44308" w14:textId="77777777" w:rsidR="00922CD9" w:rsidRDefault="00922CD9" w:rsidP="009B3273">
      <w:proofErr w:type="spellStart"/>
      <w:r>
        <w:t>Collasius</w:t>
      </w:r>
      <w:proofErr w:type="spellEnd"/>
      <w:r>
        <w:t xml:space="preserve">, Erik. (2020). “6 Ways to Improve Defense and Aerospace Security Strategies”. </w:t>
      </w:r>
    </w:p>
    <w:p w14:paraId="49618B5C" w14:textId="45CEC46A" w:rsidR="00922CD9" w:rsidRPr="00922CD9" w:rsidRDefault="00922CD9" w:rsidP="00922CD9">
      <w:pPr>
        <w:ind w:firstLine="720"/>
      </w:pPr>
      <w:r>
        <w:rPr>
          <w:i/>
          <w:iCs/>
        </w:rPr>
        <w:t xml:space="preserve">JABIL. </w:t>
      </w:r>
      <w:r>
        <w:t>jabil.com/blog/defense-and-aerospace-security.html</w:t>
      </w:r>
    </w:p>
    <w:p w14:paraId="63439865" w14:textId="3DACBBB4" w:rsidR="00922CD9" w:rsidRDefault="00922CD9" w:rsidP="009B3273">
      <w:proofErr w:type="spellStart"/>
      <w:r>
        <w:t>Comiter</w:t>
      </w:r>
      <w:proofErr w:type="spellEnd"/>
      <w:r>
        <w:t xml:space="preserve">, Marcus. (2019, August). “Attacking Artificial Intelligence: AI’s Security Vulnerability </w:t>
      </w:r>
    </w:p>
    <w:p w14:paraId="256AC32E" w14:textId="77777777" w:rsidR="00922CD9" w:rsidRDefault="00922CD9" w:rsidP="009B3273">
      <w:pPr>
        <w:rPr>
          <w:i/>
          <w:iCs/>
        </w:rPr>
      </w:pPr>
      <w:r>
        <w:tab/>
        <w:t xml:space="preserve">and What Policymakers Can Do About It”. </w:t>
      </w:r>
      <w:proofErr w:type="spellStart"/>
      <w:r>
        <w:rPr>
          <w:i/>
          <w:iCs/>
        </w:rPr>
        <w:t>Belfer</w:t>
      </w:r>
      <w:proofErr w:type="spellEnd"/>
      <w:r>
        <w:rPr>
          <w:i/>
          <w:iCs/>
        </w:rPr>
        <w:t xml:space="preserve"> Center for Science and </w:t>
      </w:r>
    </w:p>
    <w:p w14:paraId="7CD80902" w14:textId="0473A84A" w:rsidR="00922CD9" w:rsidRPr="00922CD9" w:rsidRDefault="00922CD9" w:rsidP="00922CD9">
      <w:pPr>
        <w:ind w:firstLine="720"/>
        <w:rPr>
          <w:i/>
          <w:iCs/>
        </w:rPr>
      </w:pPr>
      <w:r>
        <w:rPr>
          <w:i/>
          <w:iCs/>
        </w:rPr>
        <w:t xml:space="preserve">International Affairs. </w:t>
      </w:r>
      <w:r>
        <w:t>belfercenter.org/publication/</w:t>
      </w:r>
      <w:proofErr w:type="spellStart"/>
      <w:r>
        <w:t>AttackingAI</w:t>
      </w:r>
      <w:proofErr w:type="spellEnd"/>
    </w:p>
    <w:p w14:paraId="7CB745BE" w14:textId="7F94BA55" w:rsidR="00922CD9" w:rsidRPr="00922CD9" w:rsidRDefault="00922CD9" w:rsidP="009B3273">
      <w:r>
        <w:t xml:space="preserve">“Cost of a Data Breach Report 2020”. (2020). </w:t>
      </w:r>
      <w:r>
        <w:rPr>
          <w:i/>
          <w:iCs/>
        </w:rPr>
        <w:t xml:space="preserve">IBM. </w:t>
      </w:r>
      <w:r>
        <w:t>ibm.com/security/data-breach</w:t>
      </w:r>
    </w:p>
    <w:p w14:paraId="022C641E" w14:textId="0CC66015" w:rsidR="009B3273" w:rsidRDefault="009B3273" w:rsidP="009B3273">
      <w:r>
        <w:t xml:space="preserve">Foster, Stuart. (2020, July 27). </w:t>
      </w:r>
      <w:r w:rsidR="00922CD9">
        <w:t>“</w:t>
      </w:r>
      <w:r>
        <w:t>Top 10 Software Vulnerabilities + Vulnerabilities Definition</w:t>
      </w:r>
      <w:r w:rsidR="00922CD9">
        <w:t>”</w:t>
      </w:r>
      <w:r>
        <w:t xml:space="preserve">. </w:t>
      </w:r>
    </w:p>
    <w:p w14:paraId="1252BB20" w14:textId="77777777" w:rsidR="009B3273" w:rsidRDefault="009B3273" w:rsidP="009B3273">
      <w:pPr>
        <w:ind w:firstLine="720"/>
      </w:pPr>
      <w:r>
        <w:rPr>
          <w:i/>
          <w:iCs/>
        </w:rPr>
        <w:t xml:space="preserve">Security &amp; Compliance | Static Analysis. </w:t>
      </w:r>
      <w:r>
        <w:t>perforce.com/blog/kw/common-software-</w:t>
      </w:r>
    </w:p>
    <w:p w14:paraId="3C2D5A3C" w14:textId="3160C432" w:rsidR="009B3273" w:rsidRDefault="00922CD9" w:rsidP="009B3273">
      <w:pPr>
        <w:ind w:firstLine="720"/>
      </w:pPr>
      <w:r>
        <w:t>v</w:t>
      </w:r>
      <w:r w:rsidR="009B3273">
        <w:t>ulnerabilities</w:t>
      </w:r>
    </w:p>
    <w:p w14:paraId="5229A78B" w14:textId="77777777" w:rsidR="00922CD9" w:rsidRDefault="00922CD9" w:rsidP="00922CD9">
      <w:pPr>
        <w:rPr>
          <w:i/>
          <w:iCs/>
        </w:rPr>
      </w:pPr>
      <w:r>
        <w:t xml:space="preserve">“OWASP Application Security Verification Standard 4.0”. (2019, March). </w:t>
      </w:r>
      <w:r>
        <w:rPr>
          <w:i/>
          <w:iCs/>
        </w:rPr>
        <w:t xml:space="preserve">OWASP. </w:t>
      </w:r>
    </w:p>
    <w:p w14:paraId="14DA253A" w14:textId="54CD360F" w:rsidR="00922CD9" w:rsidRDefault="00922CD9" w:rsidP="00922CD9">
      <w:pPr>
        <w:ind w:firstLine="720"/>
      </w:pPr>
      <w:r>
        <w:t>owasp.org/www-pdf-archive/OWASP_Application_Security_Verification_Standard_</w:t>
      </w:r>
    </w:p>
    <w:p w14:paraId="5F9FAF28" w14:textId="07BD5DD9" w:rsidR="00922CD9" w:rsidRDefault="00922CD9" w:rsidP="00922CD9">
      <w:pPr>
        <w:ind w:firstLine="720"/>
      </w:pPr>
      <w:r>
        <w:t>4.0-en.pdf</w:t>
      </w:r>
    </w:p>
    <w:p w14:paraId="4EEC07B5" w14:textId="44DFEFD8" w:rsidR="00922CD9" w:rsidRDefault="00922CD9" w:rsidP="00922CD9">
      <w:r>
        <w:t xml:space="preserve">“SDLC (Software Development Life Cycle)”. </w:t>
      </w:r>
      <w:r w:rsidR="00FF15DB">
        <w:t xml:space="preserve">(2019, January 25). </w:t>
      </w:r>
      <w:proofErr w:type="spellStart"/>
      <w:r w:rsidR="00FF15DB">
        <w:rPr>
          <w:i/>
          <w:iCs/>
        </w:rPr>
        <w:t>Learntek</w:t>
      </w:r>
      <w:proofErr w:type="spellEnd"/>
      <w:r w:rsidR="00FF15DB">
        <w:rPr>
          <w:i/>
          <w:iCs/>
        </w:rPr>
        <w:t xml:space="preserve">. </w:t>
      </w:r>
    </w:p>
    <w:p w14:paraId="5E011186" w14:textId="17822E01" w:rsidR="00FF15DB" w:rsidRPr="00FF15DB" w:rsidRDefault="00FF15DB" w:rsidP="00922CD9">
      <w:r>
        <w:tab/>
        <w:t>Learntek.org/blog/</w:t>
      </w:r>
      <w:proofErr w:type="spellStart"/>
      <w:r>
        <w:t>sdlc</w:t>
      </w:r>
      <w:proofErr w:type="spellEnd"/>
      <w:r>
        <w:t>-phases</w:t>
      </w:r>
    </w:p>
    <w:sectPr w:rsidR="00FF15DB" w:rsidRPr="00FF15DB" w:rsidSect="002800EE">
      <w:headerReference w:type="default" r:id="rId9"/>
      <w:footerReference w:type="even" r:id="rId10"/>
      <w:footerReference w:type="default" r:id="rId11"/>
      <w:headerReference w:type="first" r:id="rId12"/>
      <w:footerReference w:type="first" r:id="rId13"/>
      <w:pgSz w:w="12240" w:h="15840"/>
      <w:pgMar w:top="1440" w:right="1440" w:bottom="1440" w:left="1440" w:header="576"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3DEF3" w14:textId="77777777" w:rsidR="00D6269C" w:rsidRDefault="00D6269C">
      <w:pPr>
        <w:spacing w:after="0"/>
      </w:pPr>
      <w:r>
        <w:separator/>
      </w:r>
    </w:p>
  </w:endnote>
  <w:endnote w:type="continuationSeparator" w:id="0">
    <w:p w14:paraId="26EAB41C" w14:textId="77777777" w:rsidR="00D6269C" w:rsidRDefault="00D62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BFACF" w14:textId="77777777" w:rsidR="00EC7DD7" w:rsidRDefault="00EC7DD7">
    <w:pPr>
      <w:jc w:val="right"/>
    </w:pPr>
  </w:p>
  <w:p w14:paraId="67519EAE" w14:textId="77777777" w:rsidR="00EC7DD7" w:rsidRDefault="00EC7DD7"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41415DFD" w14:textId="77777777" w:rsidR="00EC7DD7" w:rsidRDefault="00EC7D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684ABF1E" w14:textId="3C8C1170" w:rsidR="00EC7DD7" w:rsidRPr="005D120C" w:rsidRDefault="00D6269C">
        <w:pPr>
          <w:pStyle w:val="Footer"/>
          <w:jc w:val="center"/>
          <w:rPr>
            <w:color w:val="3F1D5A" w:themeColor="accent1"/>
          </w:rPr>
        </w:pPr>
      </w:p>
    </w:sdtContent>
  </w:sdt>
  <w:p w14:paraId="1692C076" w14:textId="77777777" w:rsidR="00EC7DD7" w:rsidRDefault="00EC7DD7"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D9F3F" w14:textId="77777777" w:rsidR="00EC7DD7" w:rsidRDefault="00EC7DD7">
    <w:pPr>
      <w:pStyle w:val="Footer"/>
    </w:pPr>
    <w:r>
      <w:rPr>
        <w:noProof/>
      </w:rPr>
      <mc:AlternateContent>
        <mc:Choice Requires="wpg">
          <w:drawing>
            <wp:anchor distT="0" distB="0" distL="114300" distR="114300" simplePos="0" relativeHeight="251660288" behindDoc="0" locked="0" layoutInCell="1" allowOverlap="1" wp14:anchorId="1A3289EA" wp14:editId="1FE199B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3B2AB447"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CD3EFA8" wp14:editId="599DCD82">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73F3E" w14:textId="77777777" w:rsidR="00D6269C" w:rsidRDefault="00D6269C">
      <w:pPr>
        <w:spacing w:after="0"/>
      </w:pPr>
      <w:r>
        <w:separator/>
      </w:r>
    </w:p>
  </w:footnote>
  <w:footnote w:type="continuationSeparator" w:id="0">
    <w:p w14:paraId="508FDBA5" w14:textId="77777777" w:rsidR="00D6269C" w:rsidRDefault="00D626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1A6EB72FEA074A09AAEF7DA8DC05BFD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D3913D8" w14:textId="77777777" w:rsidR="00EC7DD7" w:rsidRDefault="00EC7DD7" w:rsidP="00F55880">
        <w:pPr>
          <w:spacing w:after="0"/>
          <w:jc w:val="center"/>
          <w:rPr>
            <w:color w:val="E4E9EF" w:themeColor="background2"/>
          </w:rPr>
        </w:pPr>
        <w:r>
          <w:rPr>
            <w:color w:val="3F1D5A" w:themeColor="accent1"/>
          </w:rPr>
          <w:t>Security Requirements</w:t>
        </w:r>
      </w:p>
    </w:sdtContent>
  </w:sdt>
  <w:p w14:paraId="746DAC87" w14:textId="1DA5E658" w:rsidR="00EC7DD7" w:rsidRPr="005D120C" w:rsidRDefault="00D6269C" w:rsidP="00F55880">
    <w:pPr>
      <w:jc w:val="center"/>
      <w:rPr>
        <w:color w:val="F3642C" w:themeColor="text2"/>
      </w:rPr>
    </w:pPr>
    <w:sdt>
      <w:sdtPr>
        <w:rPr>
          <w:color w:val="F3642C" w:themeColor="text2"/>
        </w:rPr>
        <w:alias w:val="Ellipsis:"/>
        <w:tag w:val="Ellipsis:"/>
        <w:id w:val="-2048830323"/>
        <w:temporary/>
        <w:showingPlcHdr/>
        <w15:appearance w15:val="hidden"/>
      </w:sdtPr>
      <w:sdtEndPr/>
      <w:sdtContent>
        <w:r w:rsidR="00EC7DD7" w:rsidRPr="001B0F06">
          <w:rPr>
            <w:color w:val="CB400B" w:themeColor="text2" w:themeShade="BF"/>
          </w:rPr>
          <w:sym w:font="Symbol" w:char="F0B7"/>
        </w:r>
        <w:r w:rsidR="00EC7DD7" w:rsidRPr="001B0F06">
          <w:rPr>
            <w:color w:val="CB400B" w:themeColor="text2" w:themeShade="BF"/>
          </w:rPr>
          <w:t xml:space="preserve"> </w:t>
        </w:r>
        <w:r w:rsidR="00EC7DD7" w:rsidRPr="001B0F06">
          <w:rPr>
            <w:color w:val="CB400B" w:themeColor="text2" w:themeShade="BF"/>
          </w:rPr>
          <w:sym w:font="Symbol" w:char="F0B7"/>
        </w:r>
        <w:r w:rsidR="00EC7DD7" w:rsidRPr="001B0F06">
          <w:rPr>
            <w:color w:val="CB400B" w:themeColor="text2" w:themeShade="BF"/>
          </w:rPr>
          <w:t xml:space="preserve"> </w:t>
        </w:r>
        <w:r w:rsidR="00EC7DD7" w:rsidRPr="001B0F06">
          <w:rPr>
            <w:color w:val="CB400B" w:themeColor="text2" w:themeShade="BF"/>
          </w:rPr>
          <w:sym w:font="Symbol" w:char="F0B7"/>
        </w:r>
      </w:sdtContent>
    </w:sdt>
    <w:r w:rsidR="00EC7DD7" w:rsidRPr="00F55880">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17945DA4" wp14:editId="31D91CD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DB2DD" w14:textId="77777777" w:rsidR="00EC7DD7" w:rsidRDefault="00EC7DD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45DA4" id="Group 167" o:spid="_x0000_s1029" style="position:absolute;left:0;text-align:left;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b0xAAAANwAAAAPAAAAZHJzL2Rvd25yZXYueG1sRE9NawIx&#10;EL0X/A9hCr3VrFbErkaRglahF7UHvY2bcbN0M1mSqKu/vhEKvc3jfc5k1tpaXMiHyrGCXjcDQVw4&#10;XXGp4Hu3eB2BCBFZY+2YFNwowGzaeZpgrt2VN3TZxlKkEA45KjAxNrmUoTBkMXRdQ5y4k/MWY4K+&#10;lNrjNYXbWvazbCgtVpwaDDb0Yaj42Z6tAr8ZLfe7vVnej2/99dfnYVEMzj2lXp7b+RhEpDb+i//c&#10;K53mD9/h8Uy6QE5/AQAA//8DAFBLAQItABQABgAIAAAAIQDb4fbL7gAAAIUBAAATAAAAAAAAAAAA&#10;AAAAAAAAAABbQ29udGVudF9UeXBlc10ueG1sUEsBAi0AFAAGAAgAAAAhAFr0LFu/AAAAFQEAAAsA&#10;AAAAAAAAAAAAAAAAHwEAAF9yZWxzLy5yZWxzUEsBAi0AFAAGAAgAAAAhAKuGBvTEAAAA3AAAAA8A&#10;AAAAAAAAAAAAAAAABwIAAGRycy9kb3ducmV2LnhtbFBLBQYAAAAAAwADALcAAAD4AgAAAAA=&#10;" fillcolor="white [3212]" stroked="f" strokeweight="2.25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9YxQAAANwAAAAPAAAAZHJzL2Rvd25yZXYueG1sRI9BS8NA&#10;EIXvgv9hGcFLMZtaUIndFlsQAr2kUeJ12B2TYHY2ZNc2/nvnUOhthvfmvW/W29kP6kRT7AMbWGY5&#10;KGIbXM+tgc+P94cXUDEhOxwCk4E/irDd3N6ssXDhzEc61alVEsKxQANdSmOhdbQdeYxZGIlF+w6T&#10;xyTr1Go34VnC/aAf8/xJe+xZGjocad+R/al/vYG6qpZllQ528bVrVvZQLprGkTH3d/PbK6hEc7qa&#10;L9elE/xnwZdnZAK9+QcAAP//AwBQSwECLQAUAAYACAAAACEA2+H2y+4AAACFAQAAEwAAAAAAAAAA&#10;AAAAAAAAAAAAW0NvbnRlbnRfVHlwZXNdLnhtbFBLAQItABQABgAIAAAAIQBa9CxbvwAAABUBAAAL&#10;AAAAAAAAAAAAAAAAAB8BAABfcmVscy8ucmVsc1BLAQItABQABgAIAAAAIQBwU89YxQAAANwAAAAP&#10;AAAAAAAAAAAAAAAAAAcCAABkcnMvZG93bnJldi54bWxQSwUGAAAAAAMAAwC3AAAA+QIAAAAA&#10;" path="m,l1462822,r,1014481l638269,407899,,xe" fillcolor="#3f1d5a [3204]" stroked="f" strokeweight="2.25pt">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EvZwwAAANwAAAAPAAAAZHJzL2Rvd25yZXYueG1sRE9Na8JA&#10;EL0L/odlhF6kbhKoSuoqIpSmx6gg3ibZaRKanQ3ZbZL++26h4G0e73N2h8m0YqDeNZYVxKsIBHFp&#10;dcOVguvl7XkLwnlkja1lUvBDDg77+WyHqbYj5zScfSVCCLsUFdTed6mUrqzJoFvZjjhwn7Y36APs&#10;K6l7HEO4aWUSRWtpsOHQUGNHp5rKr/O3UfCxWb4U+H67F9XdFHmZZPHVZko9LabjKwhPk3+I/92Z&#10;DvM3Mfw9Ey6Q+18AAAD//wMAUEsBAi0AFAAGAAgAAAAhANvh9svuAAAAhQEAABMAAAAAAAAAAAAA&#10;AAAAAAAAAFtDb250ZW50X1R5cGVzXS54bWxQSwECLQAUAAYACAAAACEAWvQsW78AAAAVAQAACwAA&#10;AAAAAAAAAAAAAAAfAQAAX3JlbHMvLnJlbHNQSwECLQAUAAYACAAAACEAPCRL2cMAAADcAAAADwAA&#10;AAAAAAAAAAAAAAAHAgAAZHJzL2Rvd25yZXYueG1sUEsFBgAAAAADAAMAtwAAAPcCAAAAAA==&#10;" strokecolor="white [3212]" strokeweight="2.25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95DB2DD" w14:textId="77777777" w:rsidR="00EC7DD7" w:rsidRDefault="00EC7DD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B8C61" w14:textId="77777777" w:rsidR="00EC7DD7" w:rsidRDefault="00EC7DD7">
    <w:pPr>
      <w:pStyle w:val="Header"/>
    </w:pPr>
    <w:r>
      <w:rPr>
        <w:noProof/>
      </w:rPr>
      <mc:AlternateContent>
        <mc:Choice Requires="wpg">
          <w:drawing>
            <wp:anchor distT="0" distB="0" distL="114300" distR="114300" simplePos="0" relativeHeight="251657216" behindDoc="0" locked="0" layoutInCell="1" allowOverlap="1" wp14:anchorId="18447511" wp14:editId="154BDB8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499438"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3EBE"/>
    <w:multiLevelType w:val="hybridMultilevel"/>
    <w:tmpl w:val="62E2C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67DF6"/>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A1361"/>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A3107"/>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9C496A"/>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37C09"/>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A00EE"/>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055D5F"/>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A72623"/>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12E6F"/>
    <w:multiLevelType w:val="hybridMultilevel"/>
    <w:tmpl w:val="E2C2BA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DC20014"/>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7"/>
  </w:num>
  <w:num w:numId="8">
    <w:abstractNumId w:val="1"/>
  </w:num>
  <w:num w:numId="9">
    <w:abstractNumId w:val="10"/>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E3"/>
    <w:rsid w:val="0001263F"/>
    <w:rsid w:val="00020F30"/>
    <w:rsid w:val="00033E90"/>
    <w:rsid w:val="00052264"/>
    <w:rsid w:val="00052797"/>
    <w:rsid w:val="00057941"/>
    <w:rsid w:val="00060EBC"/>
    <w:rsid w:val="00063EA8"/>
    <w:rsid w:val="00064C4C"/>
    <w:rsid w:val="000704EF"/>
    <w:rsid w:val="00075D08"/>
    <w:rsid w:val="0008128E"/>
    <w:rsid w:val="0008765B"/>
    <w:rsid w:val="00093DFD"/>
    <w:rsid w:val="00094803"/>
    <w:rsid w:val="000B5F97"/>
    <w:rsid w:val="000B7881"/>
    <w:rsid w:val="000C2D48"/>
    <w:rsid w:val="000D7BB2"/>
    <w:rsid w:val="000F0FEB"/>
    <w:rsid w:val="000F2349"/>
    <w:rsid w:val="00104D2E"/>
    <w:rsid w:val="0011192D"/>
    <w:rsid w:val="00111D69"/>
    <w:rsid w:val="00116E56"/>
    <w:rsid w:val="0012661E"/>
    <w:rsid w:val="001403E6"/>
    <w:rsid w:val="0014435D"/>
    <w:rsid w:val="00144C8E"/>
    <w:rsid w:val="00146CB1"/>
    <w:rsid w:val="00166FD9"/>
    <w:rsid w:val="00172D10"/>
    <w:rsid w:val="001769F2"/>
    <w:rsid w:val="00176CFD"/>
    <w:rsid w:val="00177B9C"/>
    <w:rsid w:val="00191FE0"/>
    <w:rsid w:val="00194F61"/>
    <w:rsid w:val="00196687"/>
    <w:rsid w:val="001A2155"/>
    <w:rsid w:val="001B0F06"/>
    <w:rsid w:val="001B17D9"/>
    <w:rsid w:val="001B30F2"/>
    <w:rsid w:val="001C62C8"/>
    <w:rsid w:val="001D3345"/>
    <w:rsid w:val="001D5C35"/>
    <w:rsid w:val="001D74FA"/>
    <w:rsid w:val="001E2743"/>
    <w:rsid w:val="001E373A"/>
    <w:rsid w:val="001E62BA"/>
    <w:rsid w:val="001E6548"/>
    <w:rsid w:val="00202585"/>
    <w:rsid w:val="00202812"/>
    <w:rsid w:val="002104D4"/>
    <w:rsid w:val="00225171"/>
    <w:rsid w:val="00226694"/>
    <w:rsid w:val="00226D5B"/>
    <w:rsid w:val="0023005C"/>
    <w:rsid w:val="002526EC"/>
    <w:rsid w:val="00257674"/>
    <w:rsid w:val="00260E5B"/>
    <w:rsid w:val="00270A19"/>
    <w:rsid w:val="002722CD"/>
    <w:rsid w:val="002800EE"/>
    <w:rsid w:val="0028144D"/>
    <w:rsid w:val="00282A6B"/>
    <w:rsid w:val="002A13B9"/>
    <w:rsid w:val="002A2E02"/>
    <w:rsid w:val="002C27E6"/>
    <w:rsid w:val="002C58CF"/>
    <w:rsid w:val="002C7D9B"/>
    <w:rsid w:val="002D243B"/>
    <w:rsid w:val="002E20F4"/>
    <w:rsid w:val="002F7EDB"/>
    <w:rsid w:val="0030128B"/>
    <w:rsid w:val="00302691"/>
    <w:rsid w:val="003129F4"/>
    <w:rsid w:val="00322AF4"/>
    <w:rsid w:val="00325A47"/>
    <w:rsid w:val="00326DD5"/>
    <w:rsid w:val="0033115E"/>
    <w:rsid w:val="00334415"/>
    <w:rsid w:val="00364944"/>
    <w:rsid w:val="00374C02"/>
    <w:rsid w:val="0038009F"/>
    <w:rsid w:val="00384B91"/>
    <w:rsid w:val="0038717A"/>
    <w:rsid w:val="0039213D"/>
    <w:rsid w:val="003B646B"/>
    <w:rsid w:val="003B715D"/>
    <w:rsid w:val="003C5943"/>
    <w:rsid w:val="003C59BD"/>
    <w:rsid w:val="003F0C6C"/>
    <w:rsid w:val="003F619A"/>
    <w:rsid w:val="00406F33"/>
    <w:rsid w:val="00423382"/>
    <w:rsid w:val="00426F60"/>
    <w:rsid w:val="00427309"/>
    <w:rsid w:val="004422E0"/>
    <w:rsid w:val="004461B9"/>
    <w:rsid w:val="00460DA9"/>
    <w:rsid w:val="004905AD"/>
    <w:rsid w:val="00493DB5"/>
    <w:rsid w:val="004A0421"/>
    <w:rsid w:val="004C04BF"/>
    <w:rsid w:val="004C09BC"/>
    <w:rsid w:val="004D2399"/>
    <w:rsid w:val="004D5E85"/>
    <w:rsid w:val="004D7E93"/>
    <w:rsid w:val="004E5E05"/>
    <w:rsid w:val="004F2FA9"/>
    <w:rsid w:val="004F3CF9"/>
    <w:rsid w:val="004F3EC5"/>
    <w:rsid w:val="004F53E9"/>
    <w:rsid w:val="0050402D"/>
    <w:rsid w:val="00505084"/>
    <w:rsid w:val="00523953"/>
    <w:rsid w:val="00526D7D"/>
    <w:rsid w:val="005272BA"/>
    <w:rsid w:val="00527CD2"/>
    <w:rsid w:val="005378F7"/>
    <w:rsid w:val="00545342"/>
    <w:rsid w:val="005574E3"/>
    <w:rsid w:val="00561054"/>
    <w:rsid w:val="0056510B"/>
    <w:rsid w:val="00573C9C"/>
    <w:rsid w:val="005747FE"/>
    <w:rsid w:val="00582F57"/>
    <w:rsid w:val="0058483D"/>
    <w:rsid w:val="00593CC9"/>
    <w:rsid w:val="005B1B9E"/>
    <w:rsid w:val="005C0EA2"/>
    <w:rsid w:val="005D120C"/>
    <w:rsid w:val="005D16FB"/>
    <w:rsid w:val="005E5541"/>
    <w:rsid w:val="005F679E"/>
    <w:rsid w:val="006045D9"/>
    <w:rsid w:val="00616328"/>
    <w:rsid w:val="006171C8"/>
    <w:rsid w:val="00625BAE"/>
    <w:rsid w:val="00630800"/>
    <w:rsid w:val="00644180"/>
    <w:rsid w:val="00646B25"/>
    <w:rsid w:val="00655588"/>
    <w:rsid w:val="0066106F"/>
    <w:rsid w:val="00662B0C"/>
    <w:rsid w:val="00662F31"/>
    <w:rsid w:val="00664C5D"/>
    <w:rsid w:val="00673299"/>
    <w:rsid w:val="006812EC"/>
    <w:rsid w:val="00694109"/>
    <w:rsid w:val="006A1E83"/>
    <w:rsid w:val="006A6284"/>
    <w:rsid w:val="006B5B46"/>
    <w:rsid w:val="006D09D8"/>
    <w:rsid w:val="006E1A9C"/>
    <w:rsid w:val="006F3D90"/>
    <w:rsid w:val="006F4B60"/>
    <w:rsid w:val="007001AA"/>
    <w:rsid w:val="007002B3"/>
    <w:rsid w:val="0070044C"/>
    <w:rsid w:val="00710567"/>
    <w:rsid w:val="007221E8"/>
    <w:rsid w:val="00723E08"/>
    <w:rsid w:val="007261FD"/>
    <w:rsid w:val="00732598"/>
    <w:rsid w:val="0075116F"/>
    <w:rsid w:val="00752F81"/>
    <w:rsid w:val="0078058A"/>
    <w:rsid w:val="0079687D"/>
    <w:rsid w:val="007A00B6"/>
    <w:rsid w:val="007A0987"/>
    <w:rsid w:val="007A1371"/>
    <w:rsid w:val="007C47B5"/>
    <w:rsid w:val="007D0584"/>
    <w:rsid w:val="007F1B81"/>
    <w:rsid w:val="007F45C3"/>
    <w:rsid w:val="00805C11"/>
    <w:rsid w:val="00814823"/>
    <w:rsid w:val="008261C1"/>
    <w:rsid w:val="0083677E"/>
    <w:rsid w:val="00836B93"/>
    <w:rsid w:val="0084011E"/>
    <w:rsid w:val="008476A9"/>
    <w:rsid w:val="00853968"/>
    <w:rsid w:val="00862502"/>
    <w:rsid w:val="008676B2"/>
    <w:rsid w:val="00872939"/>
    <w:rsid w:val="00883B68"/>
    <w:rsid w:val="00885C5F"/>
    <w:rsid w:val="008A25CD"/>
    <w:rsid w:val="008A38EA"/>
    <w:rsid w:val="008A765B"/>
    <w:rsid w:val="008C1D3B"/>
    <w:rsid w:val="008C27CA"/>
    <w:rsid w:val="008C6AAD"/>
    <w:rsid w:val="008D5B92"/>
    <w:rsid w:val="008E5545"/>
    <w:rsid w:val="008E568E"/>
    <w:rsid w:val="008F5585"/>
    <w:rsid w:val="00901939"/>
    <w:rsid w:val="00902DFD"/>
    <w:rsid w:val="00906AF5"/>
    <w:rsid w:val="0090709A"/>
    <w:rsid w:val="00913EE2"/>
    <w:rsid w:val="00922CD9"/>
    <w:rsid w:val="009259ED"/>
    <w:rsid w:val="00935CD9"/>
    <w:rsid w:val="00940BF1"/>
    <w:rsid w:val="00941F4D"/>
    <w:rsid w:val="00944F21"/>
    <w:rsid w:val="009474D2"/>
    <w:rsid w:val="00954146"/>
    <w:rsid w:val="0096164A"/>
    <w:rsid w:val="00965EC6"/>
    <w:rsid w:val="009664D0"/>
    <w:rsid w:val="00973AC1"/>
    <w:rsid w:val="00973D0E"/>
    <w:rsid w:val="009823B0"/>
    <w:rsid w:val="009A7ECF"/>
    <w:rsid w:val="009B3273"/>
    <w:rsid w:val="009C5933"/>
    <w:rsid w:val="009E11B4"/>
    <w:rsid w:val="009E77C9"/>
    <w:rsid w:val="00A035D4"/>
    <w:rsid w:val="00A05808"/>
    <w:rsid w:val="00A07E3A"/>
    <w:rsid w:val="00A2116A"/>
    <w:rsid w:val="00A272E4"/>
    <w:rsid w:val="00A32F99"/>
    <w:rsid w:val="00A3490E"/>
    <w:rsid w:val="00A45C1F"/>
    <w:rsid w:val="00A55659"/>
    <w:rsid w:val="00A600C6"/>
    <w:rsid w:val="00A601E7"/>
    <w:rsid w:val="00A7372F"/>
    <w:rsid w:val="00A76108"/>
    <w:rsid w:val="00A8566F"/>
    <w:rsid w:val="00AA21EC"/>
    <w:rsid w:val="00AA5C7B"/>
    <w:rsid w:val="00AB5293"/>
    <w:rsid w:val="00AC67C6"/>
    <w:rsid w:val="00AD2585"/>
    <w:rsid w:val="00AF57E8"/>
    <w:rsid w:val="00B10B23"/>
    <w:rsid w:val="00B2533B"/>
    <w:rsid w:val="00B350F0"/>
    <w:rsid w:val="00B3741A"/>
    <w:rsid w:val="00B443EE"/>
    <w:rsid w:val="00B51710"/>
    <w:rsid w:val="00B5473E"/>
    <w:rsid w:val="00B54A72"/>
    <w:rsid w:val="00B71C55"/>
    <w:rsid w:val="00B726B8"/>
    <w:rsid w:val="00B75855"/>
    <w:rsid w:val="00B76B9C"/>
    <w:rsid w:val="00B813E3"/>
    <w:rsid w:val="00B903A7"/>
    <w:rsid w:val="00B907B4"/>
    <w:rsid w:val="00BB0596"/>
    <w:rsid w:val="00BC3C13"/>
    <w:rsid w:val="00BD4EC9"/>
    <w:rsid w:val="00BE2F1B"/>
    <w:rsid w:val="00BE6612"/>
    <w:rsid w:val="00BF4311"/>
    <w:rsid w:val="00C0599F"/>
    <w:rsid w:val="00C1060E"/>
    <w:rsid w:val="00C13B2F"/>
    <w:rsid w:val="00C2335C"/>
    <w:rsid w:val="00C257B1"/>
    <w:rsid w:val="00C42147"/>
    <w:rsid w:val="00C56CB8"/>
    <w:rsid w:val="00C73836"/>
    <w:rsid w:val="00C77F93"/>
    <w:rsid w:val="00C814B0"/>
    <w:rsid w:val="00C852B1"/>
    <w:rsid w:val="00C93E6B"/>
    <w:rsid w:val="00C95378"/>
    <w:rsid w:val="00C9576F"/>
    <w:rsid w:val="00CA413B"/>
    <w:rsid w:val="00CA5B18"/>
    <w:rsid w:val="00CB78EF"/>
    <w:rsid w:val="00CC25CB"/>
    <w:rsid w:val="00CC608F"/>
    <w:rsid w:val="00CD1D31"/>
    <w:rsid w:val="00CD24A6"/>
    <w:rsid w:val="00CD2630"/>
    <w:rsid w:val="00CD2D2C"/>
    <w:rsid w:val="00CD4008"/>
    <w:rsid w:val="00CE369E"/>
    <w:rsid w:val="00CE4DA8"/>
    <w:rsid w:val="00CF3397"/>
    <w:rsid w:val="00CF5487"/>
    <w:rsid w:val="00D1144B"/>
    <w:rsid w:val="00D23FDC"/>
    <w:rsid w:val="00D26E42"/>
    <w:rsid w:val="00D31A9A"/>
    <w:rsid w:val="00D37952"/>
    <w:rsid w:val="00D53494"/>
    <w:rsid w:val="00D6269C"/>
    <w:rsid w:val="00D671A7"/>
    <w:rsid w:val="00D7579B"/>
    <w:rsid w:val="00D770B6"/>
    <w:rsid w:val="00D91B42"/>
    <w:rsid w:val="00DB0EF4"/>
    <w:rsid w:val="00DB5A25"/>
    <w:rsid w:val="00DC2EB5"/>
    <w:rsid w:val="00DC519F"/>
    <w:rsid w:val="00DD1D0D"/>
    <w:rsid w:val="00DD6360"/>
    <w:rsid w:val="00DE1515"/>
    <w:rsid w:val="00DE3607"/>
    <w:rsid w:val="00DF2C83"/>
    <w:rsid w:val="00DF421D"/>
    <w:rsid w:val="00DF79C4"/>
    <w:rsid w:val="00E01076"/>
    <w:rsid w:val="00E02964"/>
    <w:rsid w:val="00E1187F"/>
    <w:rsid w:val="00E15848"/>
    <w:rsid w:val="00E20C68"/>
    <w:rsid w:val="00E35489"/>
    <w:rsid w:val="00E429AC"/>
    <w:rsid w:val="00E44FE8"/>
    <w:rsid w:val="00E52606"/>
    <w:rsid w:val="00E553C0"/>
    <w:rsid w:val="00E6181D"/>
    <w:rsid w:val="00E64029"/>
    <w:rsid w:val="00E67DE3"/>
    <w:rsid w:val="00E80466"/>
    <w:rsid w:val="00E842DE"/>
    <w:rsid w:val="00E868E3"/>
    <w:rsid w:val="00E91D23"/>
    <w:rsid w:val="00EA5400"/>
    <w:rsid w:val="00EB50C4"/>
    <w:rsid w:val="00EC5474"/>
    <w:rsid w:val="00EC7DD7"/>
    <w:rsid w:val="00ED4C59"/>
    <w:rsid w:val="00ED5821"/>
    <w:rsid w:val="00EF1F9B"/>
    <w:rsid w:val="00F0294F"/>
    <w:rsid w:val="00F07E38"/>
    <w:rsid w:val="00F13E9A"/>
    <w:rsid w:val="00F143C0"/>
    <w:rsid w:val="00F4093E"/>
    <w:rsid w:val="00F420DA"/>
    <w:rsid w:val="00F428EC"/>
    <w:rsid w:val="00F529E4"/>
    <w:rsid w:val="00F55880"/>
    <w:rsid w:val="00F55E8E"/>
    <w:rsid w:val="00F5712C"/>
    <w:rsid w:val="00F64388"/>
    <w:rsid w:val="00F85044"/>
    <w:rsid w:val="00F92D6E"/>
    <w:rsid w:val="00F95798"/>
    <w:rsid w:val="00FB3C8B"/>
    <w:rsid w:val="00FD02B0"/>
    <w:rsid w:val="00FD2FA9"/>
    <w:rsid w:val="00FD3084"/>
    <w:rsid w:val="00FD6768"/>
    <w:rsid w:val="00FE2401"/>
    <w:rsid w:val="00FE3951"/>
    <w:rsid w:val="00FF1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F2685"/>
  <w15:docId w15:val="{3A4CE750-390B-4D2E-BF88-1A4F0B37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43"/>
  </w:style>
  <w:style w:type="paragraph" w:styleId="Heading1">
    <w:name w:val="heading 1"/>
    <w:basedOn w:val="Normal"/>
    <w:next w:val="Normal"/>
    <w:link w:val="Heading1Char"/>
    <w:uiPriority w:val="9"/>
    <w:qFormat/>
    <w:rsid w:val="00B350F0"/>
    <w:pPr>
      <w:keepNext/>
      <w:keepLines/>
      <w:spacing w:before="320" w:after="80" w:line="240" w:lineRule="auto"/>
      <w:jc w:val="center"/>
      <w:outlineLvl w:val="0"/>
    </w:pPr>
    <w:rPr>
      <w:rFonts w:asciiTheme="majorHAnsi" w:eastAsiaTheme="majorEastAsia" w:hAnsiTheme="majorHAnsi" w:cstheme="majorBidi"/>
      <w:color w:val="2F1543" w:themeColor="accent1" w:themeShade="BF"/>
      <w:sz w:val="40"/>
      <w:szCs w:val="40"/>
    </w:rPr>
  </w:style>
  <w:style w:type="paragraph" w:styleId="Heading2">
    <w:name w:val="heading 2"/>
    <w:basedOn w:val="Normal"/>
    <w:next w:val="Normal"/>
    <w:link w:val="Heading2Char"/>
    <w:uiPriority w:val="9"/>
    <w:unhideWhenUsed/>
    <w:qFormat/>
    <w:rsid w:val="00B350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350F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350F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50F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50F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50F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50F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50F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0F0"/>
    <w:rPr>
      <w:rFonts w:asciiTheme="majorHAnsi" w:eastAsiaTheme="majorEastAsia" w:hAnsiTheme="majorHAnsi" w:cstheme="majorBidi"/>
      <w:color w:val="2F1543" w:themeColor="accent1" w:themeShade="BF"/>
      <w:sz w:val="40"/>
      <w:szCs w:val="40"/>
    </w:rPr>
  </w:style>
  <w:style w:type="character" w:customStyle="1" w:styleId="Heading2Char">
    <w:name w:val="Heading 2 Char"/>
    <w:basedOn w:val="DefaultParagraphFont"/>
    <w:link w:val="Heading2"/>
    <w:uiPriority w:val="9"/>
    <w:rsid w:val="00B350F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350F0"/>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B350F0"/>
    <w:pPr>
      <w:pBdr>
        <w:top w:val="single" w:sz="6" w:space="8" w:color="272063" w:themeColor="accent3"/>
        <w:bottom w:val="single" w:sz="6" w:space="8" w:color="272063" w:themeColor="accent3"/>
      </w:pBdr>
      <w:spacing w:after="400" w:line="240" w:lineRule="auto"/>
      <w:contextualSpacing/>
      <w:jc w:val="center"/>
    </w:pPr>
    <w:rPr>
      <w:rFonts w:asciiTheme="majorHAnsi" w:eastAsiaTheme="majorEastAsia" w:hAnsiTheme="majorHAnsi" w:cstheme="majorBidi"/>
      <w:caps/>
      <w:color w:val="F3642C" w:themeColor="text2"/>
      <w:spacing w:val="30"/>
      <w:sz w:val="72"/>
      <w:szCs w:val="72"/>
    </w:rPr>
  </w:style>
  <w:style w:type="character" w:customStyle="1" w:styleId="TitleChar">
    <w:name w:val="Title Char"/>
    <w:basedOn w:val="DefaultParagraphFont"/>
    <w:link w:val="Title"/>
    <w:uiPriority w:val="10"/>
    <w:rsid w:val="00B350F0"/>
    <w:rPr>
      <w:rFonts w:asciiTheme="majorHAnsi" w:eastAsiaTheme="majorEastAsia" w:hAnsiTheme="majorHAnsi" w:cstheme="majorBidi"/>
      <w:caps/>
      <w:color w:val="F3642C" w:themeColor="text2"/>
      <w:spacing w:val="30"/>
      <w:sz w:val="72"/>
      <w:szCs w:val="72"/>
    </w:rPr>
  </w:style>
  <w:style w:type="paragraph" w:styleId="Subtitle">
    <w:name w:val="Subtitle"/>
    <w:basedOn w:val="Normal"/>
    <w:next w:val="Normal"/>
    <w:link w:val="SubtitleChar"/>
    <w:uiPriority w:val="11"/>
    <w:qFormat/>
    <w:rsid w:val="00B350F0"/>
    <w:pPr>
      <w:numPr>
        <w:ilvl w:val="1"/>
      </w:numPr>
      <w:jc w:val="center"/>
    </w:pPr>
    <w:rPr>
      <w:color w:val="F3642C" w:themeColor="text2"/>
      <w:sz w:val="28"/>
      <w:szCs w:val="28"/>
    </w:rPr>
  </w:style>
  <w:style w:type="character" w:customStyle="1" w:styleId="SubtitleChar">
    <w:name w:val="Subtitle Char"/>
    <w:basedOn w:val="DefaultParagraphFont"/>
    <w:link w:val="Subtitle"/>
    <w:uiPriority w:val="11"/>
    <w:rsid w:val="00B350F0"/>
    <w:rPr>
      <w:color w:val="F3642C" w:themeColor="text2"/>
      <w:sz w:val="28"/>
      <w:szCs w:val="28"/>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rsid w:val="00B350F0"/>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B350F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50F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50F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50F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50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50F0"/>
    <w:rPr>
      <w:b/>
      <w:bCs/>
      <w:i/>
      <w:iCs/>
    </w:rPr>
  </w:style>
  <w:style w:type="paragraph" w:styleId="Caption">
    <w:name w:val="caption"/>
    <w:basedOn w:val="Normal"/>
    <w:next w:val="Normal"/>
    <w:uiPriority w:val="35"/>
    <w:semiHidden/>
    <w:unhideWhenUsed/>
    <w:qFormat/>
    <w:rsid w:val="00B350F0"/>
    <w:pPr>
      <w:spacing w:line="240" w:lineRule="auto"/>
    </w:pPr>
    <w:rPr>
      <w:b/>
      <w:bCs/>
      <w:color w:val="404040" w:themeColor="text1" w:themeTint="BF"/>
      <w:sz w:val="16"/>
      <w:szCs w:val="16"/>
    </w:rPr>
  </w:style>
  <w:style w:type="character" w:styleId="Strong">
    <w:name w:val="Strong"/>
    <w:basedOn w:val="DefaultParagraphFont"/>
    <w:uiPriority w:val="22"/>
    <w:qFormat/>
    <w:rsid w:val="00B350F0"/>
    <w:rPr>
      <w:b/>
      <w:bCs/>
    </w:rPr>
  </w:style>
  <w:style w:type="character" w:styleId="Emphasis">
    <w:name w:val="Emphasis"/>
    <w:basedOn w:val="DefaultParagraphFont"/>
    <w:uiPriority w:val="20"/>
    <w:qFormat/>
    <w:rsid w:val="00B350F0"/>
    <w:rPr>
      <w:i/>
      <w:iCs/>
      <w:color w:val="000000" w:themeColor="text1"/>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B350F0"/>
    <w:pPr>
      <w:spacing w:before="160"/>
      <w:ind w:left="720" w:right="720"/>
      <w:jc w:val="center"/>
    </w:pPr>
    <w:rPr>
      <w:i/>
      <w:iCs/>
      <w:color w:val="1D184A" w:themeColor="accent3" w:themeShade="BF"/>
      <w:sz w:val="24"/>
      <w:szCs w:val="24"/>
    </w:rPr>
  </w:style>
  <w:style w:type="character" w:customStyle="1" w:styleId="QuoteChar">
    <w:name w:val="Quote Char"/>
    <w:basedOn w:val="DefaultParagraphFont"/>
    <w:link w:val="Quote"/>
    <w:uiPriority w:val="29"/>
    <w:rsid w:val="00B350F0"/>
    <w:rPr>
      <w:i/>
      <w:iCs/>
      <w:color w:val="1D184A" w:themeColor="accent3" w:themeShade="BF"/>
      <w:sz w:val="24"/>
      <w:szCs w:val="24"/>
    </w:rPr>
  </w:style>
  <w:style w:type="paragraph" w:styleId="IntenseQuote">
    <w:name w:val="Intense Quote"/>
    <w:basedOn w:val="Normal"/>
    <w:next w:val="Normal"/>
    <w:link w:val="IntenseQuoteChar"/>
    <w:uiPriority w:val="30"/>
    <w:qFormat/>
    <w:rsid w:val="00B350F0"/>
    <w:pPr>
      <w:spacing w:before="160" w:line="276" w:lineRule="auto"/>
      <w:ind w:left="936" w:right="936"/>
      <w:jc w:val="center"/>
    </w:pPr>
    <w:rPr>
      <w:rFonts w:asciiTheme="majorHAnsi" w:eastAsiaTheme="majorEastAsia" w:hAnsiTheme="majorHAnsi" w:cstheme="majorBidi"/>
      <w:caps/>
      <w:color w:val="2F1543" w:themeColor="accent1" w:themeShade="BF"/>
      <w:sz w:val="28"/>
      <w:szCs w:val="28"/>
    </w:rPr>
  </w:style>
  <w:style w:type="character" w:customStyle="1" w:styleId="IntenseQuoteChar">
    <w:name w:val="Intense Quote Char"/>
    <w:basedOn w:val="DefaultParagraphFont"/>
    <w:link w:val="IntenseQuote"/>
    <w:uiPriority w:val="30"/>
    <w:rsid w:val="00B350F0"/>
    <w:rPr>
      <w:rFonts w:asciiTheme="majorHAnsi" w:eastAsiaTheme="majorEastAsia" w:hAnsiTheme="majorHAnsi" w:cstheme="majorBidi"/>
      <w:caps/>
      <w:color w:val="2F1543" w:themeColor="accent1" w:themeShade="BF"/>
      <w:sz w:val="28"/>
      <w:szCs w:val="28"/>
    </w:rPr>
  </w:style>
  <w:style w:type="character" w:styleId="SubtleEmphasis">
    <w:name w:val="Subtle Emphasis"/>
    <w:basedOn w:val="DefaultParagraphFont"/>
    <w:uiPriority w:val="19"/>
    <w:qFormat/>
    <w:rsid w:val="00B350F0"/>
    <w:rPr>
      <w:i/>
      <w:iCs/>
      <w:color w:val="595959" w:themeColor="text1" w:themeTint="A6"/>
    </w:rPr>
  </w:style>
  <w:style w:type="character" w:styleId="IntenseEmphasis">
    <w:name w:val="Intense Emphasis"/>
    <w:basedOn w:val="DefaultParagraphFont"/>
    <w:uiPriority w:val="21"/>
    <w:qFormat/>
    <w:rsid w:val="00B350F0"/>
    <w:rPr>
      <w:b/>
      <w:bCs/>
      <w:i/>
      <w:iCs/>
      <w:color w:val="auto"/>
    </w:rPr>
  </w:style>
  <w:style w:type="character" w:styleId="SubtleReference">
    <w:name w:val="Subtle Reference"/>
    <w:basedOn w:val="DefaultParagraphFont"/>
    <w:uiPriority w:val="31"/>
    <w:qFormat/>
    <w:rsid w:val="00B350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50F0"/>
    <w:rPr>
      <w:b/>
      <w:bCs/>
      <w:caps w:val="0"/>
      <w:smallCaps/>
      <w:color w:val="auto"/>
      <w:spacing w:val="0"/>
      <w:u w:val="single"/>
    </w:rPr>
  </w:style>
  <w:style w:type="character" w:styleId="BookTitle">
    <w:name w:val="Book Title"/>
    <w:basedOn w:val="DefaultParagraphFont"/>
    <w:uiPriority w:val="33"/>
    <w:qFormat/>
    <w:rsid w:val="00B350F0"/>
    <w:rPr>
      <w:b/>
      <w:bCs/>
      <w:caps w:val="0"/>
      <w:smallCaps/>
      <w:spacing w:val="0"/>
    </w:rPr>
  </w:style>
  <w:style w:type="paragraph" w:styleId="TOCHeading">
    <w:name w:val="TOC Heading"/>
    <w:basedOn w:val="Heading1"/>
    <w:next w:val="Normal"/>
    <w:uiPriority w:val="39"/>
    <w:unhideWhenUsed/>
    <w:qFormat/>
    <w:rsid w:val="00B350F0"/>
    <w:pPr>
      <w:outlineLvl w:val="9"/>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rsid w:val="008F5585"/>
    <w:rPr>
      <w:b/>
    </w:rPr>
  </w:style>
  <w:style w:type="character" w:customStyle="1" w:styleId="ReportTitleChar">
    <w:name w:val="Report Title Char"/>
    <w:basedOn w:val="TitleChar"/>
    <w:link w:val="ReportTitle"/>
    <w:rsid w:val="008F5585"/>
    <w:rPr>
      <w:rFonts w:asciiTheme="majorHAnsi" w:eastAsiaTheme="majorEastAsia" w:hAnsiTheme="majorHAnsi" w:cstheme="majorBidi"/>
      <w:b/>
      <w:caps/>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2">
    <w:name w:val="toc 2"/>
    <w:basedOn w:val="Normal"/>
    <w:next w:val="Normal"/>
    <w:autoRedefine/>
    <w:uiPriority w:val="39"/>
    <w:unhideWhenUsed/>
    <w:rsid w:val="005E5541"/>
    <w:pPr>
      <w:tabs>
        <w:tab w:val="right" w:leader="dot" w:pos="9350"/>
      </w:tabs>
      <w:spacing w:after="100"/>
      <w:ind w:left="720"/>
    </w:pPr>
    <w:rPr>
      <w:noProof/>
      <w:color w:val="2F1543" w:themeColor="accent1" w:themeShade="BF"/>
      <w:sz w:val="20"/>
      <w:szCs w:val="20"/>
    </w:rPr>
  </w:style>
  <w:style w:type="paragraph" w:styleId="TOC1">
    <w:name w:val="toc 1"/>
    <w:basedOn w:val="Normal"/>
    <w:next w:val="Normal"/>
    <w:autoRedefine/>
    <w:uiPriority w:val="39"/>
    <w:unhideWhenUsed/>
    <w:rsid w:val="0014435D"/>
    <w:pPr>
      <w:tabs>
        <w:tab w:val="right" w:leader="dot" w:pos="9350"/>
      </w:tabs>
      <w:spacing w:after="100"/>
    </w:pPr>
    <w:rPr>
      <w:noProof/>
      <w:color w:val="F3642C" w:themeColor="text2"/>
      <w:sz w:val="24"/>
      <w:szCs w:val="24"/>
    </w:rPr>
  </w:style>
  <w:style w:type="paragraph" w:styleId="TOC3">
    <w:name w:val="toc 3"/>
    <w:basedOn w:val="Normal"/>
    <w:next w:val="Normal"/>
    <w:autoRedefine/>
    <w:uiPriority w:val="39"/>
    <w:unhideWhenUsed/>
    <w:rsid w:val="00A76108"/>
    <w:pPr>
      <w:spacing w:after="100" w:line="259" w:lineRule="auto"/>
      <w:ind w:left="440"/>
    </w:pPr>
    <w:rPr>
      <w:rFonts w:cs="Times New Roman"/>
    </w:rPr>
  </w:style>
  <w:style w:type="paragraph" w:styleId="NormalWeb">
    <w:name w:val="Normal (Web)"/>
    <w:basedOn w:val="Normal"/>
    <w:uiPriority w:val="99"/>
    <w:semiHidden/>
    <w:unhideWhenUsed/>
    <w:rsid w:val="004D2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50169">
      <w:bodyDiv w:val="1"/>
      <w:marLeft w:val="0"/>
      <w:marRight w:val="0"/>
      <w:marTop w:val="0"/>
      <w:marBottom w:val="0"/>
      <w:divBdr>
        <w:top w:val="none" w:sz="0" w:space="0" w:color="auto"/>
        <w:left w:val="none" w:sz="0" w:space="0" w:color="auto"/>
        <w:bottom w:val="none" w:sz="0" w:space="0" w:color="auto"/>
        <w:right w:val="none" w:sz="0" w:space="0" w:color="auto"/>
      </w:divBdr>
    </w:div>
    <w:div w:id="9922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0.png"/><Relationship Id="rId7" Type="http://schemas.openxmlformats.org/officeDocument/2006/relationships/image" Target="media/image11.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9.svg"/><Relationship Id="rId11" Type="http://schemas.openxmlformats.org/officeDocument/2006/relationships/image" Target="media/image5.svg"/><Relationship Id="rId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1.svg"/><Relationship Id="rId9"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11" Type="http://schemas.openxmlformats.org/officeDocument/2006/relationships/image" Target="media/image12.png"/><Relationship Id="rId5" Type="http://schemas.openxmlformats.org/officeDocument/2006/relationships/image" Target="media/image8.png"/><Relationship Id="rId10" Type="http://schemas.openxmlformats.org/officeDocument/2006/relationships/image" Target="media/image11.png"/><Relationship Id="rId4" Type="http://schemas.openxmlformats.org/officeDocument/2006/relationships/image" Target="media/image7.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ml\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6EB72FEA074A09AAEF7DA8DC05BFD6"/>
        <w:category>
          <w:name w:val="General"/>
          <w:gallery w:val="placeholder"/>
        </w:category>
        <w:types>
          <w:type w:val="bbPlcHdr"/>
        </w:types>
        <w:behaviors>
          <w:behavior w:val="content"/>
        </w:behaviors>
        <w:guid w:val="{C6FA8649-A44E-42C4-AF9E-2CDEA24B1545}"/>
      </w:docPartPr>
      <w:docPartBody>
        <w:p w:rsidR="00422BD0" w:rsidRDefault="00422BD0" w:rsidP="00422BD0">
          <w:pPr>
            <w:pStyle w:val="1A6EB72FEA074A09AAEF7DA8DC05BFD6"/>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68"/>
    <w:rsid w:val="001E7916"/>
    <w:rsid w:val="0028046E"/>
    <w:rsid w:val="002843A1"/>
    <w:rsid w:val="00422BD0"/>
    <w:rsid w:val="00441130"/>
    <w:rsid w:val="00714D62"/>
    <w:rsid w:val="008E39D9"/>
    <w:rsid w:val="00B15968"/>
    <w:rsid w:val="00B94203"/>
    <w:rsid w:val="00F3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EB72FEA074A09AAEF7DA8DC05BFD6">
    <w:name w:val="1A6EB72FEA074A09AAEF7DA8DC05BFD6"/>
    <w:rsid w:val="00422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173B-6EB2-4150-8DF9-20C58150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C:\Users\jruml\AppData\Roaming\Microsoft\Templates\Report (Executive design).dotx</Template>
  <TotalTime>0</TotalTime>
  <Pages>12</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Security Requirements</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Requirements</dc:title>
  <dc:subject>MALI Security Requirements
Machine Learning AI Web Application</dc:subject>
  <dc:creator>jruml</dc:creator>
  <cp:lastModifiedBy>John Silva</cp:lastModifiedBy>
  <cp:revision>2</cp:revision>
  <cp:lastPrinted>2009-08-05T20:41:00Z</cp:lastPrinted>
  <dcterms:created xsi:type="dcterms:W3CDTF">2020-10-11T19:40:00Z</dcterms:created>
  <dcterms:modified xsi:type="dcterms:W3CDTF">2020-10-11T19:40:00Z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