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3CB" w:rsidRDefault="00D24138">
      <w:bookmarkStart w:id="0" w:name="_GoBack"/>
      <w:bookmarkEnd w:id="0"/>
      <w:r>
        <w:rPr>
          <w:b/>
        </w:rPr>
        <w:t>Decision Trees-</w:t>
      </w:r>
      <w:r>
        <w:br/>
      </w:r>
      <w:r>
        <w:br/>
        <w:t xml:space="preserve">Definition(s): </w:t>
      </w:r>
      <w:r>
        <w:br/>
        <w:t>-A decision tree is a graph that uses a branching method to illustrate every possible outcome of a decision.</w:t>
      </w:r>
      <w:r>
        <w:br/>
        <w:t>(</w:t>
      </w:r>
      <w:hyperlink r:id="rId4">
        <w:r>
          <w:rPr>
            <w:color w:val="1155CC"/>
            <w:u w:val="single"/>
          </w:rPr>
          <w:t>http://</w:t>
        </w:r>
        <w:proofErr w:type="spellStart"/>
        <w:r>
          <w:rPr>
            <w:color w:val="1155CC"/>
            <w:u w:val="single"/>
          </w:rPr>
          <w:t>whatis.techtarget.com</w:t>
        </w:r>
        <w:proofErr w:type="spellEnd"/>
        <w:r>
          <w:rPr>
            <w:color w:val="1155CC"/>
            <w:u w:val="single"/>
          </w:rPr>
          <w:t>/definition/decision-tree</w:t>
        </w:r>
      </w:hyperlink>
      <w:r>
        <w:t>)</w:t>
      </w:r>
    </w:p>
    <w:p w:rsidR="00FA33CB" w:rsidRDefault="00FA33CB"/>
    <w:p w:rsidR="00FA33CB" w:rsidRDefault="00D24138">
      <w:r>
        <w:t>-A decision tree is a flowchart-like diagram that shows the various outcomes from a series of decisions. It can be used as a decision-making tool, for research analysis, or for planning strategy. A pr</w:t>
      </w:r>
      <w:r>
        <w:t>imary advantage for using a decision tree is that it is easy to follow and understand.</w:t>
      </w:r>
    </w:p>
    <w:p w:rsidR="00FA33CB" w:rsidRDefault="00D24138">
      <w:r>
        <w:t>(</w:t>
      </w:r>
      <w:hyperlink r:id="rId5" w:anchor="whatisDecisionTree">
        <w:r>
          <w:rPr>
            <w:color w:val="1155CC"/>
            <w:u w:val="single"/>
          </w:rPr>
          <w:t>https://</w:t>
        </w:r>
        <w:proofErr w:type="spellStart"/>
        <w:r>
          <w:rPr>
            <w:color w:val="1155CC"/>
            <w:u w:val="single"/>
          </w:rPr>
          <w:t>www.smartdraw.com</w:t>
        </w:r>
        <w:proofErr w:type="spellEnd"/>
        <w:r>
          <w:rPr>
            <w:color w:val="1155CC"/>
            <w:u w:val="single"/>
          </w:rPr>
          <w:t>/decision-tree/#</w:t>
        </w:r>
        <w:proofErr w:type="spellStart"/>
        <w:r>
          <w:rPr>
            <w:color w:val="1155CC"/>
            <w:u w:val="single"/>
          </w:rPr>
          <w:t>whatisDecisionTree</w:t>
        </w:r>
        <w:proofErr w:type="spellEnd"/>
      </w:hyperlink>
      <w:r>
        <w:t>)</w:t>
      </w:r>
    </w:p>
    <w:p w:rsidR="00FA33CB" w:rsidRDefault="00FA33CB">
      <w:pPr>
        <w:rPr>
          <w:b/>
          <w:color w:val="1D1F22"/>
          <w:highlight w:val="white"/>
        </w:rPr>
      </w:pPr>
    </w:p>
    <w:p w:rsidR="00FA33CB" w:rsidRDefault="00D24138">
      <w:pPr>
        <w:rPr>
          <w:color w:val="1D1F22"/>
          <w:highlight w:val="white"/>
        </w:rPr>
      </w:pPr>
      <w:r>
        <w:t xml:space="preserve">-Decision Trees (DTs) </w:t>
      </w:r>
      <w:r>
        <w:t xml:space="preserve">are a non-parametric supervised learning method used for </w:t>
      </w:r>
      <w:hyperlink r:id="rId6" w:anchor="tree-classification">
        <w:r>
          <w:rPr>
            <w:color w:val="2878A2"/>
            <w:highlight w:val="white"/>
            <w:u w:val="single"/>
          </w:rPr>
          <w:t>classification</w:t>
        </w:r>
      </w:hyperlink>
      <w:r>
        <w:rPr>
          <w:color w:val="1D1F22"/>
          <w:highlight w:val="white"/>
        </w:rPr>
        <w:t xml:space="preserve"> and </w:t>
      </w:r>
      <w:hyperlink r:id="rId7" w:anchor="tree-regression">
        <w:r>
          <w:rPr>
            <w:color w:val="2878A2"/>
            <w:highlight w:val="white"/>
            <w:u w:val="single"/>
          </w:rPr>
          <w:t>regression</w:t>
        </w:r>
      </w:hyperlink>
      <w:r>
        <w:rPr>
          <w:color w:val="1D1F22"/>
          <w:highlight w:val="white"/>
        </w:rPr>
        <w:t xml:space="preserve">. </w:t>
      </w:r>
    </w:p>
    <w:p w:rsidR="00FA33CB" w:rsidRDefault="00FA33CB">
      <w:pPr>
        <w:rPr>
          <w:color w:val="1D1F22"/>
          <w:highlight w:val="white"/>
        </w:rPr>
      </w:pPr>
    </w:p>
    <w:p w:rsidR="00FA33CB" w:rsidRDefault="00D24138">
      <w:pPr>
        <w:rPr>
          <w:rFonts w:ascii="Verdana" w:eastAsia="Verdana" w:hAnsi="Verdana" w:cs="Verdana"/>
          <w:color w:val="1D1F22"/>
          <w:sz w:val="23"/>
          <w:szCs w:val="23"/>
          <w:highlight w:val="white"/>
        </w:rPr>
      </w:pPr>
      <w:r>
        <w:t>-A decision tree is a structure that includes a root node, branches, and leaf nodes. Each internal node denotes a test on an attribute, each branch denotes the outcome of a test, and each leaf node holds a class label. The topmost node in t</w:t>
      </w:r>
      <w:r>
        <w:t>he tree is the root node.</w:t>
      </w:r>
    </w:p>
    <w:p w:rsidR="00FA33CB" w:rsidRDefault="00D24138">
      <w:pPr>
        <w:rPr>
          <w:color w:val="1D1F22"/>
          <w:highlight w:val="white"/>
        </w:rPr>
      </w:pPr>
      <w:hyperlink r:id="rId8">
        <w:r>
          <w:rPr>
            <w:color w:val="1155CC"/>
            <w:highlight w:val="white"/>
            <w:u w:val="single"/>
          </w:rPr>
          <w:t>https://</w:t>
        </w:r>
        <w:proofErr w:type="spellStart"/>
        <w:r>
          <w:rPr>
            <w:color w:val="1155CC"/>
            <w:highlight w:val="white"/>
            <w:u w:val="single"/>
          </w:rPr>
          <w:t>www.tutorialspoint.com</w:t>
        </w:r>
        <w:proofErr w:type="spellEnd"/>
        <w:r>
          <w:rPr>
            <w:color w:val="1155CC"/>
            <w:highlight w:val="white"/>
            <w:u w:val="single"/>
          </w:rPr>
          <w:t>/</w:t>
        </w:r>
        <w:proofErr w:type="spellStart"/>
        <w:r>
          <w:rPr>
            <w:color w:val="1155CC"/>
            <w:highlight w:val="white"/>
            <w:u w:val="single"/>
          </w:rPr>
          <w:t>data_mining</w:t>
        </w:r>
        <w:proofErr w:type="spellEnd"/>
        <w:r>
          <w:rPr>
            <w:color w:val="1155CC"/>
            <w:highlight w:val="white"/>
            <w:u w:val="single"/>
          </w:rPr>
          <w:t>/</w:t>
        </w:r>
        <w:proofErr w:type="spellStart"/>
        <w:r>
          <w:rPr>
            <w:color w:val="1155CC"/>
            <w:highlight w:val="white"/>
            <w:u w:val="single"/>
          </w:rPr>
          <w:t>dm_dti.htm</w:t>
        </w:r>
        <w:proofErr w:type="spellEnd"/>
      </w:hyperlink>
      <w:r>
        <w:rPr>
          <w:color w:val="1D1F22"/>
          <w:highlight w:val="white"/>
        </w:rPr>
        <w:t xml:space="preserve"> </w:t>
      </w:r>
    </w:p>
    <w:p w:rsidR="00FA33CB" w:rsidRDefault="00D24138">
      <w:pPr>
        <w:rPr>
          <w:color w:val="1D1F22"/>
          <w:highlight w:val="white"/>
        </w:rPr>
      </w:pPr>
      <w:r>
        <w:rPr>
          <w:color w:val="1D1F22"/>
          <w:highlight w:val="white"/>
        </w:rPr>
        <w:br/>
      </w:r>
      <w:r>
        <w:t>When is it used?</w:t>
      </w:r>
    </w:p>
    <w:p w:rsidR="00FA33CB" w:rsidRDefault="00D24138">
      <w:r>
        <w:rPr>
          <w:color w:val="1D1F22"/>
          <w:highlight w:val="white"/>
        </w:rPr>
        <w:t>-The goal is to create a model that predicts the value of a target variable by learn</w:t>
      </w:r>
      <w:r>
        <w:rPr>
          <w:color w:val="1D1F22"/>
          <w:highlight w:val="white"/>
        </w:rPr>
        <w:t>ing simple decision rules inferred from the data features.</w:t>
      </w:r>
      <w:r>
        <w:rPr>
          <w:color w:val="1D1F22"/>
          <w:highlight w:val="white"/>
        </w:rPr>
        <w:br/>
        <w:t>-Evaluate all possible decisions that can be made for certain scenarios</w:t>
      </w:r>
      <w:r>
        <w:rPr>
          <w:color w:val="1D1F22"/>
          <w:highlight w:val="white"/>
        </w:rPr>
        <w:br/>
        <w:t>-Game Theory (Expected Value evaluation depending on what decisions could be made in the future)</w:t>
      </w:r>
    </w:p>
    <w:p w:rsidR="00FA33CB" w:rsidRDefault="00FA33CB"/>
    <w:p w:rsidR="00FA33CB" w:rsidRDefault="00D24138">
      <w:r>
        <w:t xml:space="preserve">Identify what kind of data </w:t>
      </w:r>
      <w:r>
        <w:t>this technique/method requires -</w:t>
      </w:r>
    </w:p>
    <w:p w:rsidR="00FA33CB" w:rsidRDefault="00FA33CB"/>
    <w:p w:rsidR="00FA33CB" w:rsidRDefault="00D24138">
      <w:pPr>
        <w:rPr>
          <w:color w:val="1D1F22"/>
          <w:highlight w:val="white"/>
        </w:rPr>
      </w:pPr>
      <w:r>
        <w:rPr>
          <w:color w:val="1D1F22"/>
          <w:highlight w:val="white"/>
        </w:rPr>
        <w:t xml:space="preserve">-Able to handle both numerical and categorical data. Other techniques are usually </w:t>
      </w:r>
      <w:proofErr w:type="spellStart"/>
      <w:r>
        <w:rPr>
          <w:color w:val="1D1F22"/>
          <w:highlight w:val="white"/>
        </w:rPr>
        <w:t>specialised</w:t>
      </w:r>
      <w:proofErr w:type="spellEnd"/>
      <w:r>
        <w:rPr>
          <w:color w:val="1D1F22"/>
          <w:highlight w:val="white"/>
        </w:rPr>
        <w:t xml:space="preserve"> in </w:t>
      </w:r>
      <w:proofErr w:type="spellStart"/>
      <w:r>
        <w:rPr>
          <w:color w:val="1D1F22"/>
          <w:highlight w:val="white"/>
        </w:rPr>
        <w:t>analysing</w:t>
      </w:r>
      <w:proofErr w:type="spellEnd"/>
      <w:r>
        <w:rPr>
          <w:color w:val="1D1F22"/>
          <w:highlight w:val="white"/>
        </w:rPr>
        <w:t xml:space="preserve"> datasets that have only one type of variable.</w:t>
      </w:r>
    </w:p>
    <w:p w:rsidR="00FA33CB" w:rsidRDefault="00D24138">
      <w:pPr>
        <w:spacing w:after="160" w:line="360" w:lineRule="auto"/>
        <w:rPr>
          <w:color w:val="1D1F22"/>
          <w:highlight w:val="white"/>
        </w:rPr>
      </w:pPr>
      <w:r>
        <w:rPr>
          <w:color w:val="1D1F22"/>
          <w:highlight w:val="white"/>
        </w:rPr>
        <w:t>-Able to handle multi-output problems.</w:t>
      </w:r>
    </w:p>
    <w:p w:rsidR="00FA33CB" w:rsidRDefault="00D24138">
      <w:pPr>
        <w:pStyle w:val="Heading4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20" w:after="100" w:line="288" w:lineRule="auto"/>
        <w:rPr>
          <w:color w:val="1D1F22"/>
          <w:highlight w:val="white"/>
        </w:rPr>
      </w:pPr>
      <w:bookmarkStart w:id="1" w:name="_ba5ha81vs9g" w:colFirst="0" w:colLast="0"/>
      <w:bookmarkEnd w:id="1"/>
      <w:r>
        <w:rPr>
          <w:color w:val="252525"/>
          <w:sz w:val="22"/>
          <w:szCs w:val="22"/>
          <w:highlight w:val="white"/>
        </w:rPr>
        <w:t>Confidence and Support:</w:t>
      </w:r>
      <w:r>
        <w:rPr>
          <w:color w:val="252525"/>
          <w:sz w:val="22"/>
          <w:szCs w:val="22"/>
          <w:highlight w:val="white"/>
        </w:rPr>
        <w:br/>
      </w:r>
      <w:r>
        <w:rPr>
          <w:color w:val="222222"/>
          <w:highlight w:val="white"/>
        </w:rPr>
        <w:t>Confid</w:t>
      </w:r>
      <w:r>
        <w:rPr>
          <w:color w:val="222222"/>
          <w:highlight w:val="white"/>
        </w:rPr>
        <w:t>ence and support are properties of rules for decision trees. These statistical measures can be used to rank the rules and hence the predictions.</w:t>
      </w:r>
      <w:r>
        <w:rPr>
          <w:color w:val="222222"/>
          <w:highlight w:val="white"/>
        </w:rPr>
        <w:br/>
        <w:t>Support: The number of records in the training data set that satisfy the rule.</w:t>
      </w:r>
      <w:r>
        <w:rPr>
          <w:color w:val="222222"/>
          <w:highlight w:val="white"/>
        </w:rPr>
        <w:br/>
        <w:t>Confidence: The likelihood of th</w:t>
      </w:r>
      <w:r>
        <w:rPr>
          <w:color w:val="222222"/>
          <w:highlight w:val="white"/>
        </w:rPr>
        <w:t>e predicted outcome, given that the rule has been satisfied.</w:t>
      </w:r>
    </w:p>
    <w:p w:rsidR="00FA33CB" w:rsidRDefault="00D24138">
      <w:r>
        <w:br/>
        <w:t>Starter list of Resources -</w:t>
      </w:r>
      <w:r>
        <w:br/>
        <w:t xml:space="preserve">Online Tutorial (analyzing </w:t>
      </w:r>
      <w:proofErr w:type="spellStart"/>
      <w:r>
        <w:t>probablities</w:t>
      </w:r>
      <w:proofErr w:type="spellEnd"/>
      <w:r>
        <w:t xml:space="preserve"> of events within healthcare field)- </w:t>
      </w:r>
      <w:hyperlink r:id="rId9">
        <w:r>
          <w:rPr>
            <w:color w:val="1155CC"/>
            <w:u w:val="single"/>
          </w:rPr>
          <w:t>http://</w:t>
        </w:r>
        <w:proofErr w:type="spellStart"/>
        <w:r>
          <w:rPr>
            <w:color w:val="1155CC"/>
            <w:u w:val="single"/>
          </w:rPr>
          <w:t>openonlinecourses.com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decisionanalysis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DecisionTrees.asp</w:t>
        </w:r>
        <w:proofErr w:type="spellEnd"/>
      </w:hyperlink>
    </w:p>
    <w:p w:rsidR="00FA33CB" w:rsidRDefault="00FA33CB"/>
    <w:p w:rsidR="00FA33CB" w:rsidRDefault="00D24138">
      <w:r>
        <w:t>Quick-R Tutorial -</w:t>
      </w:r>
    </w:p>
    <w:p w:rsidR="00FA33CB" w:rsidRDefault="00D24138">
      <w:r>
        <w:lastRenderedPageBreak/>
        <w:t>(</w:t>
      </w:r>
      <w:hyperlink r:id="rId10">
        <w:r>
          <w:rPr>
            <w:color w:val="1155CC"/>
            <w:u w:val="single"/>
          </w:rPr>
          <w:t>https://</w:t>
        </w:r>
        <w:proofErr w:type="spellStart"/>
        <w:r>
          <w:rPr>
            <w:color w:val="1155CC"/>
            <w:u w:val="single"/>
          </w:rPr>
          <w:t>www.statmethods.net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advstats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cart.html</w:t>
        </w:r>
        <w:proofErr w:type="spellEnd"/>
      </w:hyperlink>
      <w:r>
        <w:t>)</w:t>
      </w:r>
    </w:p>
    <w:p w:rsidR="00FA33CB" w:rsidRDefault="00FA33CB"/>
    <w:p w:rsidR="00FA33CB" w:rsidRDefault="00D24138">
      <w:r>
        <w:t xml:space="preserve">IBM Knowledge Center Resources - </w:t>
      </w:r>
    </w:p>
    <w:p w:rsidR="00FA33CB" w:rsidRDefault="00D24138">
      <w:r>
        <w:t>(</w:t>
      </w:r>
      <w:hyperlink r:id="rId11">
        <w:r>
          <w:rPr>
            <w:color w:val="1155CC"/>
            <w:u w:val="single"/>
          </w:rPr>
          <w:t>https://www.ibm.com/support/knowledgecenter/en/search/decision%20trees?scope=SSLVMB_20.0.0</w:t>
        </w:r>
      </w:hyperlink>
      <w:r>
        <w:t>)</w:t>
      </w:r>
      <w:r>
        <w:br/>
      </w:r>
    </w:p>
    <w:p w:rsidR="00FA33CB" w:rsidRDefault="00D24138">
      <w:r>
        <w:t>Game Theory Decision Processes (PowerPoint slides)-</w:t>
      </w:r>
      <w:r>
        <w:br/>
      </w:r>
      <w:hyperlink r:id="rId12">
        <w:r>
          <w:rPr>
            <w:color w:val="1155CC"/>
            <w:u w:val="single"/>
          </w:rPr>
          <w:t>http://www.cse.cuhk.edu.hk/~cslui/CSC6480/simple_decision_processes.pdf</w:t>
        </w:r>
      </w:hyperlink>
      <w:r>
        <w:br/>
      </w:r>
    </w:p>
    <w:p w:rsidR="00FA33CB" w:rsidRDefault="00FA33CB"/>
    <w:sectPr w:rsidR="00FA33C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CB"/>
    <w:rsid w:val="00D24138"/>
    <w:rsid w:val="00FA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246253-8D74-49E1-877F-9C04F17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data_mining/dm_dti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ikit-learn.org/stable/modules/tree.html" TargetMode="External"/><Relationship Id="rId12" Type="http://schemas.openxmlformats.org/officeDocument/2006/relationships/hyperlink" Target="http://www.cse.cuhk.edu.hk/~cslui/CSC6480/simple_decision_processe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ikit-learn.org/stable/modules/tree.html" TargetMode="External"/><Relationship Id="rId11" Type="http://schemas.openxmlformats.org/officeDocument/2006/relationships/hyperlink" Target="https://www.ibm.com/support/knowledgecenter/en/search/decision%20trees?scope=SSLVMB_20.0.0" TargetMode="External"/><Relationship Id="rId5" Type="http://schemas.openxmlformats.org/officeDocument/2006/relationships/hyperlink" Target="https://www.smartdraw.com/decision-tree/" TargetMode="External"/><Relationship Id="rId10" Type="http://schemas.openxmlformats.org/officeDocument/2006/relationships/hyperlink" Target="https://www.statmethods.net/advstats/cart.html" TargetMode="External"/><Relationship Id="rId4" Type="http://schemas.openxmlformats.org/officeDocument/2006/relationships/hyperlink" Target="http://whatis.techtarget.com/definition/decision-tree" TargetMode="External"/><Relationship Id="rId9" Type="http://schemas.openxmlformats.org/officeDocument/2006/relationships/hyperlink" Target="http://openonlinecourses.com/decisionanalysis/DecisionTree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Zachery M Beitzel</dc:creator>
  <cp:lastModifiedBy>Zachery M Beitzel</cp:lastModifiedBy>
  <cp:revision>2</cp:revision>
  <dcterms:created xsi:type="dcterms:W3CDTF">2017-11-29T01:12:00Z</dcterms:created>
  <dcterms:modified xsi:type="dcterms:W3CDTF">2017-11-29T01:12:00Z</dcterms:modified>
</cp:coreProperties>
</file>