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60"/>
        <w:jc w:val="left"/>
        <w:rPr/>
      </w:pPr>
      <w:r>
        <w:rPr/>
        <w:t xml:space="preserve">💰 </w:t>
      </w:r>
      <w:r>
        <w:rPr/>
        <w:t>Minhas Finanças — Manual do Usuário</w:t>
      </w:r>
    </w:p>
    <w:p>
      <w:pPr>
        <w:pStyle w:val="BodyText"/>
        <w:bidi w:val="0"/>
        <w:spacing w:before="0" w:after="300"/>
        <w:ind w:hanging="0" w:left="0" w:right="0"/>
        <w:jc w:val="left"/>
        <w:rPr>
          <w:color w:val="555555"/>
          <w:sz w:val="23"/>
        </w:rPr>
      </w:pPr>
      <w:r>
        <w:rPr>
          <w:color w:val="555555"/>
          <w:sz w:val="23"/>
        </w:rPr>
        <w:t>Versão Web (navegador)</w:t>
      </w:r>
    </w:p>
    <w:p>
      <w:pPr>
        <w:pStyle w:val="BodyText"/>
        <w:bidi w:val="0"/>
        <w:spacing w:before="0" w:after="450"/>
        <w:ind w:hanging="0" w:left="0" w:right="0"/>
        <w:jc w:val="left"/>
        <w:rPr>
          <w:color w:val="777777"/>
          <w:sz w:val="17"/>
        </w:rPr>
      </w:pPr>
      <w:r>
        <w:rPr>
          <w:color w:val="777777"/>
          <w:sz w:val="17"/>
        </w:rPr>
        <w:t>Documento de uso — explica cada funcionalidade do sistema e como utilizá-la.</w:t>
      </w:r>
    </w:p>
    <w:p>
      <w:pPr>
        <w:pStyle w:val="Heading2"/>
        <w:bidi w:val="0"/>
        <w:jc w:val="left"/>
        <w:rPr/>
      </w:pPr>
      <w:r>
        <w:rPr/>
        <w:t>1. Visão Geral</w:t>
      </w:r>
    </w:p>
    <w:p>
      <w:pPr>
        <w:pStyle w:val="BodyText"/>
        <w:bidi w:val="0"/>
        <w:jc w:val="left"/>
        <w:rPr/>
      </w:pPr>
      <w:r>
        <w:rPr/>
        <w:t xml:space="preserve">O Minhas Finanças (versão Web) é um sistema de controle financeiro pessoal acessado pelo navegador. Os dados ficam armazenados em um servidor central: qualquer pessoa com uma conta pode entrar de qualquer computador ou celular e ver as mesmas informações, sempre atualizadas. 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24" w:space="11" w:color="1565C0"/>
          <w:shd w:fill="E3F2FD" w:val="clear"/>
        </w:rPr>
      </w:pPr>
      <w:r>
        <w:rPr>
          <w:bdr w:val="single" w:sz="24" w:space="11" w:color="1565C0"/>
          <w:shd w:fill="E3F2FD" w:val="clear"/>
        </w:rPr>
        <w:t xml:space="preserve">Esta versão é diferente do aplicativo instalado no celular (MAUI): no app, os dados ficam guardados só naquele aparelho. Cadastros feitos na Web não aparecem automaticamente no app do celular, e vice-versa. Consulte o manual específico do app para essa versão. </w:t>
      </w:r>
    </w:p>
    <w:p>
      <w:pPr>
        <w:pStyle w:val="Heading3"/>
        <w:bidi w:val="0"/>
        <w:jc w:val="left"/>
        <w:rPr/>
      </w:pPr>
      <w:r>
        <w:rPr/>
        <w:t>1.1 Criando uma conta e entrando no sistema</w:t>
      </w:r>
    </w:p>
    <w:p>
      <w:pPr>
        <w:pStyle w:val="BodyText"/>
        <w:bidi w:val="0"/>
        <w:jc w:val="left"/>
        <w:rPr/>
      </w:pPr>
      <w:r>
        <w:rPr/>
        <w:t>Ao acessar o endereço do sistema pela primeira vez, você verá a tela de login.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Clique em </w:t>
      </w:r>
      <w:r>
        <w:rPr>
          <w:rStyle w:val="Strong"/>
        </w:rPr>
        <w:t>"Cadastre-se"</w:t>
      </w:r>
      <w:r>
        <w:rPr/>
        <w:t xml:space="preserve">, na tela de login.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Preencha nome completo, e-mail, senha, data de nascimento e telefone (opcional).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senha deve ter pelo menos 12 caracteres, com letra maiúscula, minúscula, número e caractere especial.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Clique em </w:t>
      </w:r>
      <w:r>
        <w:rPr>
          <w:rStyle w:val="Strong"/>
        </w:rPr>
        <w:t>"Criar Conta"</w:t>
      </w:r>
      <w:r>
        <w:rPr/>
        <w:t xml:space="preserve">. Você será redirecionado para a tela de login.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Informe e-mail e senha e clique em </w:t>
      </w:r>
      <w:r>
        <w:rPr>
          <w:rStyle w:val="Strong"/>
        </w:rPr>
        <w:t>"Entrar"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 xml:space="preserve">Para sair do sistema a qualquer momento, clique no ícone de saída (🔒) no canto superior direito da tela. </w:t>
      </w:r>
    </w:p>
    <w:p>
      <w:pPr>
        <w:pStyle w:val="Heading3"/>
        <w:bidi w:val="0"/>
        <w:jc w:val="left"/>
        <w:rPr/>
      </w:pPr>
      <w:r>
        <w:rPr/>
        <w:t>1.2 Navegação</w:t>
      </w:r>
    </w:p>
    <w:p>
      <w:pPr>
        <w:pStyle w:val="BodyText"/>
        <w:bidi w:val="0"/>
        <w:jc w:val="left"/>
        <w:rPr/>
      </w:pPr>
      <w:r>
        <w:rPr/>
        <w:t xml:space="preserve">O menu lateral esquerdo (pode ser escondido/mostrado pelo ícone ☰ no topo) dá acesso a todas as telas: Dashboard, Parcelas, Resumo Mensal, Receitas, Despesas, Devedores, Credores, Gráficos, Categorias e Meu Perfil. </w:t>
      </w:r>
    </w:p>
    <w:p>
      <w:pPr>
        <w:pStyle w:val="Heading2"/>
        <w:bidi w:val="0"/>
        <w:jc w:val="left"/>
        <w:rPr/>
      </w:pPr>
      <w:r>
        <w:rPr/>
        <w:t>2. Dashboard</w:t>
      </w:r>
    </w:p>
    <w:p>
      <w:pPr>
        <w:pStyle w:val="BodyText"/>
        <w:bidi w:val="0"/>
        <w:jc w:val="left"/>
        <w:rPr/>
      </w:pPr>
      <w:r>
        <w:rPr/>
        <w:t>Tela inicial com a visão geral das suas finanças no mês selecionado.</w:t>
      </w:r>
    </w:p>
    <w:p>
      <w:pPr>
        <w:pStyle w:val="Heading3"/>
        <w:bidi w:val="0"/>
        <w:jc w:val="left"/>
        <w:rPr/>
      </w:pPr>
      <w:r>
        <w:rPr/>
        <w:t>Como usar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Use o seletor </w:t>
      </w:r>
      <w:r>
        <w:rPr>
          <w:rStyle w:val="Strong"/>
        </w:rPr>
        <w:t>"Mês de Referência"</w:t>
      </w:r>
      <w:r>
        <w:rPr/>
        <w:t xml:space="preserve"> no topo para escolher o mês/ano que deseja visualizar.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Os quatro cartões mostram: </w:t>
      </w:r>
      <w:r>
        <w:rPr>
          <w:rStyle w:val="Strong"/>
        </w:rPr>
        <w:t>Saldo do Mês</w:t>
      </w:r>
      <w:r>
        <w:rPr/>
        <w:t xml:space="preserve"> (receitas − despesas), </w:t>
      </w:r>
      <w:r>
        <w:rPr>
          <w:rStyle w:val="Strong"/>
        </w:rPr>
        <w:t>Receitas</w:t>
      </w:r>
      <w:r>
        <w:rPr/>
        <w:t xml:space="preserve">, </w:t>
      </w:r>
      <w:r>
        <w:rPr>
          <w:rStyle w:val="Strong"/>
        </w:rPr>
        <w:t>Despesas</w:t>
      </w:r>
      <w:r>
        <w:rPr/>
        <w:t xml:space="preserve"> e </w:t>
      </w:r>
      <w:r>
        <w:rPr>
          <w:rStyle w:val="Strong"/>
        </w:rPr>
        <w:t>Projeção próximos 30 dias</w:t>
      </w:r>
      <w:r>
        <w:rPr/>
        <w:t xml:space="preserve"> (estimativa com base nas parcelas futuras).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Evolução Últimos 12 Meses</w:t>
      </w:r>
      <w:r>
        <w:rPr/>
        <w:t xml:space="preserve">: gráfico de linha comparando receitas, despesas e saldo mês a mês.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Despesas por Categoria</w:t>
      </w:r>
      <w:r>
        <w:rPr/>
        <w:t xml:space="preserve">: gráfico de pizza mostrando em que categorias o dinheiro foi gasto.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Comparativo Últimos 6 Meses</w:t>
      </w:r>
      <w:r>
        <w:rPr/>
        <w:t xml:space="preserve">: gráfico de barras de receitas x despesas. </w:t>
      </w:r>
    </w:p>
    <w:p>
      <w:pPr>
        <w:pStyle w:val="Heading2"/>
        <w:bidi w:val="0"/>
        <w:jc w:val="left"/>
        <w:rPr/>
      </w:pPr>
      <w:r>
        <w:rPr/>
        <w:t>3. Parcelas</w:t>
      </w:r>
    </w:p>
    <w:p>
      <w:pPr>
        <w:pStyle w:val="BodyText"/>
        <w:bidi w:val="0"/>
        <w:jc w:val="left"/>
        <w:rPr/>
      </w:pPr>
      <w:r>
        <w:rPr/>
        <w:t>Lista todas as parcelas de despesas fixas com vencimento no mês escolhido, com filtros por status.</w:t>
      </w:r>
    </w:p>
    <w:p>
      <w:pPr>
        <w:pStyle w:val="Heading3"/>
        <w:bidi w:val="0"/>
        <w:jc w:val="left"/>
        <w:rPr/>
      </w:pPr>
      <w:r>
        <w:rPr/>
        <w:t>Como usar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Selecione </w:t>
      </w:r>
      <w:r>
        <w:rPr>
          <w:rStyle w:val="Strong"/>
        </w:rPr>
        <w:t>Mês</w:t>
      </w:r>
      <w:r>
        <w:rPr/>
        <w:t xml:space="preserve"> e </w:t>
      </w:r>
      <w:r>
        <w:rPr>
          <w:rStyle w:val="Strong"/>
        </w:rPr>
        <w:t>Ano</w:t>
      </w:r>
      <w:r>
        <w:rPr/>
        <w:t xml:space="preserve"> e clique em </w:t>
      </w:r>
      <w:r>
        <w:rPr>
          <w:rStyle w:val="Strong"/>
        </w:rPr>
        <w:t>"Atualizar"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Os cartões no topo resumem: total do mês, pagas, pendentes e vencidas (com valores).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Use as abas </w:t>
      </w:r>
      <w:r>
        <w:rPr>
          <w:rStyle w:val="Strong"/>
        </w:rPr>
        <w:t>Todas / Vencidas / Pendentes / Pagas</w:t>
      </w:r>
      <w:r>
        <w:rPr/>
        <w:t xml:space="preserve"> para filtrar a lista.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Clique em </w:t>
      </w:r>
      <w:r>
        <w:rPr>
          <w:rStyle w:val="Strong"/>
        </w:rPr>
        <w:t>"Marcar Paga"</w:t>
      </w:r>
      <w:r>
        <w:rPr/>
        <w:t xml:space="preserve"> em qualquer linha para confirmar o pagamento (ou </w:t>
      </w:r>
      <w:r>
        <w:rPr>
          <w:rStyle w:val="Strong"/>
        </w:rPr>
        <w:t>"Desfazer"</w:t>
      </w:r>
      <w:r>
        <w:rPr/>
        <w:t xml:space="preserve"> para reverter). </w:t>
      </w:r>
    </w:p>
    <w:p>
      <w:pPr>
        <w:pStyle w:val="Heading2"/>
        <w:bidi w:val="0"/>
        <w:jc w:val="left"/>
        <w:rPr/>
      </w:pPr>
      <w:r>
        <w:rPr/>
        <w:t>4. Resumo Mensal</w:t>
      </w:r>
    </w:p>
    <w:p>
      <w:pPr>
        <w:pStyle w:val="BodyText"/>
        <w:bidi w:val="0"/>
        <w:jc w:val="left"/>
        <w:rPr/>
      </w:pPr>
      <w:r>
        <w:rPr/>
        <w:t>Relatório consolidado de tudo que aconteceu financeiramente em um mês: despesas fixas, extras, receitas e contas a receber, tudo em um só lugar.</w:t>
      </w:r>
    </w:p>
    <w:p>
      <w:pPr>
        <w:pStyle w:val="Heading3"/>
        <w:bidi w:val="0"/>
        <w:jc w:val="left"/>
        <w:rPr/>
      </w:pPr>
      <w:r>
        <w:rPr/>
        <w:t>Como usar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Escolha </w:t>
      </w:r>
      <w:r>
        <w:rPr>
          <w:rStyle w:val="Strong"/>
        </w:rPr>
        <w:t>Mês</w:t>
      </w:r>
      <w:r>
        <w:rPr/>
        <w:t xml:space="preserve"> e </w:t>
      </w:r>
      <w:r>
        <w:rPr>
          <w:rStyle w:val="Strong"/>
        </w:rPr>
        <w:t>Ano</w:t>
      </w:r>
      <w:r>
        <w:rPr/>
        <w:t xml:space="preserve"> e clique em </w:t>
      </w:r>
      <w:r>
        <w:rPr>
          <w:rStyle w:val="Strong"/>
        </w:rPr>
        <w:t>"Buscar"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Os cartões mostram: Despesas Fixas, Despesas Extras, Total de Saídas, A Quitar (saídas ainda não pagas), Receitas e Saldo do Mês.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Role a página para ver a lista detalhada de cada despesa fixa (parcelas), despesa extra, receita e as contas a receber agrupadas por devedor.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Clique no botão </w:t>
      </w:r>
      <w:r>
        <w:rPr>
          <w:rStyle w:val="Strong"/>
        </w:rPr>
        <w:t>"PDF"</w:t>
      </w:r>
      <w:r>
        <w:rPr/>
        <w:t xml:space="preserve"> para baixar esse resumo completo em um arquivo para impressão ou arquivamento. </w:t>
      </w:r>
    </w:p>
    <w:p>
      <w:pPr>
        <w:pStyle w:val="Heading2"/>
        <w:bidi w:val="0"/>
        <w:jc w:val="left"/>
        <w:rPr/>
      </w:pPr>
      <w:r>
        <w:rPr/>
        <w:t>5. Receitas</w:t>
      </w:r>
    </w:p>
    <w:p>
      <w:pPr>
        <w:pStyle w:val="BodyText"/>
        <w:bidi w:val="0"/>
        <w:jc w:val="left"/>
        <w:rPr/>
      </w:pPr>
      <w:r>
        <w:rPr/>
        <w:t>Cadastro de todo dinheiro que entra: salário, freelas, vendas, etc.</w:t>
      </w:r>
    </w:p>
    <w:p>
      <w:pPr>
        <w:pStyle w:val="Heading3"/>
        <w:bidi w:val="0"/>
        <w:jc w:val="left"/>
        <w:rPr/>
      </w:pPr>
      <w:r>
        <w:rPr/>
        <w:t>Como usar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Clique em </w:t>
      </w:r>
      <w:r>
        <w:rPr>
          <w:rStyle w:val="Strong"/>
        </w:rPr>
        <w:t>"Nova Receita"</w:t>
      </w:r>
      <w:r>
        <w:rPr/>
        <w:t xml:space="preserve"> e preencha Descrição, Valor, Data de Recebimento e Categoria.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Mês de Referência (Mês Atual / Próximo Mês)</w:t>
      </w:r>
      <w:r>
        <w:rPr/>
        <w:t xml:space="preserve">: define para qual mês essa receita conta nos relatórios e no Resumo Mensal. Se a data de recebimento cair depois do dia 25, o sistema pergunta automaticamente se o valor deve ser considerado no mês atual ou no próximo mês (ex.: um pagamento recebido em 26/09 pode ser mais lógico contar como receita de outubro). Esse campo também pode ser ajustado manualmente a qualquer momento, na criação ou na edição.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Clique em </w:t>
      </w:r>
      <w:r>
        <w:rPr>
          <w:rStyle w:val="Strong"/>
        </w:rPr>
        <w:t>"Salvar"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Use o filtro de </w:t>
      </w:r>
      <w:r>
        <w:rPr>
          <w:rStyle w:val="Strong"/>
        </w:rPr>
        <w:t>Período</w:t>
      </w:r>
      <w:r>
        <w:rPr/>
        <w:t xml:space="preserve"> (Mês/Ano + "Buscar") para ver apenas as receitas daquele mês.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coluna </w:t>
      </w:r>
      <w:r>
        <w:rPr>
          <w:rStyle w:val="Strong"/>
        </w:rPr>
        <w:t>"Mês Ref."</w:t>
      </w:r>
      <w:r>
        <w:rPr/>
        <w:t xml:space="preserve"> na tabela mostra se aquela receita está contando para o mês atual ou para o próximo mês.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Use os ícones de lápis e lixeira para editar ou excluir uma receita.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"Exportar PDF"</w:t>
      </w:r>
      <w:r>
        <w:rPr/>
        <w:t xml:space="preserve"> baixa a lista de receitas do período selecionado no filtro. </w:t>
      </w:r>
    </w:p>
    <w:p>
      <w:pPr>
        <w:pStyle w:val="Heading2"/>
        <w:bidi w:val="0"/>
        <w:jc w:val="left"/>
        <w:rPr/>
      </w:pPr>
      <w:r>
        <w:rPr/>
        <w:t>6. Despesas</w:t>
      </w:r>
    </w:p>
    <w:p>
      <w:pPr>
        <w:pStyle w:val="BodyText"/>
        <w:bidi w:val="0"/>
        <w:jc w:val="left"/>
        <w:rPr/>
      </w:pPr>
      <w:r>
        <w:rPr/>
        <w:t>Tela com três abas: Despesas Fixas, Despesas Extras e Contas a Receber.</w:t>
      </w:r>
    </w:p>
    <w:p>
      <w:pPr>
        <w:pStyle w:val="Heading3"/>
        <w:bidi w:val="0"/>
        <w:jc w:val="left"/>
        <w:rPr/>
      </w:pPr>
      <w:r>
        <w:rPr/>
        <w:t>6.1 Despesas Fixas</w:t>
      </w:r>
    </w:p>
    <w:p>
      <w:pPr>
        <w:pStyle w:val="BodyText"/>
        <w:bidi w:val="0"/>
        <w:jc w:val="left"/>
        <w:rPr/>
      </w:pPr>
      <w:r>
        <w:rPr/>
        <w:t>Gastos parcelados e recorrentes: financiamentos, assinaturas, compras parceladas no cartão, etc.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Clique em </w:t>
      </w:r>
      <w:r>
        <w:rPr>
          <w:rStyle w:val="Strong"/>
        </w:rPr>
        <w:t>"Nova Despesa Fixa"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Preencha Descrição, </w:t>
      </w:r>
      <w:r>
        <w:rPr>
          <w:rStyle w:val="Strong"/>
        </w:rPr>
        <w:t>Valor da Parcela</w:t>
      </w:r>
      <w:r>
        <w:rPr/>
        <w:t xml:space="preserve"> (o valor de cada parcela mensal — o sistema calcula o total automaticamente multiplicando pela quantidade), </w:t>
      </w:r>
      <w:r>
        <w:rPr>
          <w:rStyle w:val="Strong"/>
        </w:rPr>
        <w:t>Total de Parcelas</w:t>
      </w:r>
      <w:r>
        <w:rPr/>
        <w:t xml:space="preserve">, Data da Compra, Vencimento da 1ª parcela, Categoria, Forma de Pagamento e Credor (opcional).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Clique em </w:t>
      </w:r>
      <w:r>
        <w:rPr>
          <w:rStyle w:val="Strong"/>
        </w:rPr>
        <w:t>"Salvar"</w:t>
      </w:r>
      <w:r>
        <w:rPr/>
        <w:t xml:space="preserve">. As parcelas são geradas automaticamente, todas com o mesmo valor.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Use o filtro de </w:t>
      </w:r>
      <w:r>
        <w:rPr>
          <w:rStyle w:val="Strong"/>
        </w:rPr>
        <w:t>Período</w:t>
      </w:r>
      <w:r>
        <w:rPr/>
        <w:t xml:space="preserve"> para ver as despesas com parcela vencendo naquele mês.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Clique na seta (▾) de cada despesa para ver a lista completa de parcelas e marcá-las como pagas.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"Confirmação de Pagamento Massivo"</w:t>
      </w:r>
      <w:r>
        <w:rPr/>
        <w:t xml:space="preserve">: marca de uma vez todas as parcelas pendentes do mês filtrado como pagas (pede confirmação antes).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"Exportar PDF"</w:t>
      </w:r>
      <w:r>
        <w:rPr/>
        <w:t xml:space="preserve"> baixa o relatório do mês filtrado. </w:t>
      </w:r>
    </w:p>
    <w:p>
      <w:pPr>
        <w:pStyle w:val="Heading3"/>
        <w:bidi w:val="0"/>
        <w:jc w:val="left"/>
        <w:rPr/>
      </w:pPr>
      <w:r>
        <w:rPr/>
        <w:t>6.2 Despesas Extras</w:t>
      </w:r>
    </w:p>
    <w:p>
      <w:pPr>
        <w:pStyle w:val="BodyText"/>
        <w:bidi w:val="0"/>
        <w:jc w:val="left"/>
        <w:rPr/>
      </w:pPr>
      <w:r>
        <w:rPr/>
        <w:t>Gastos avulsos, não parcelados: mercado, lazer, manutenção, etc.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Clique em </w:t>
      </w:r>
      <w:r>
        <w:rPr>
          <w:rStyle w:val="Strong"/>
        </w:rPr>
        <w:t>"Nova Despesa Extra"</w:t>
      </w:r>
      <w:r>
        <w:rPr/>
        <w:t xml:space="preserve"> e preencha Descrição, Valor, Data da Despesa, Categoria, Forma de Pagamento, Vencimento (opcional) e Credor (opcional).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Marque como paga clicando no botão de status dentro do item.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Mesmos recursos de filtro por período, edição, exclusão, pagamento em massa e exportação em PDF. </w:t>
      </w:r>
    </w:p>
    <w:p>
      <w:pPr>
        <w:pStyle w:val="Heading3"/>
        <w:bidi w:val="0"/>
        <w:jc w:val="left"/>
        <w:rPr/>
      </w:pPr>
      <w:r>
        <w:rPr/>
        <w:t>6.3 Contas a Receber</w:t>
      </w:r>
    </w:p>
    <w:p>
      <w:pPr>
        <w:pStyle w:val="BodyText"/>
        <w:bidi w:val="0"/>
        <w:jc w:val="left"/>
        <w:rPr/>
      </w:pPr>
      <w:r>
        <w:rPr/>
        <w:t>Dinheiro que outras pessoas devem a você.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bdr w:val="single" w:sz="24" w:space="11" w:color="E65100"/>
          <w:shd w:fill="FFF3E0" w:val="clear"/>
        </w:rPr>
        <w:t xml:space="preserve">Antes de cadastrar uma dívida, cadastre a pessoa em </w:t>
      </w:r>
      <w:r>
        <w:rPr>
          <w:rStyle w:val="Strong"/>
          <w:bdr w:val="single" w:sz="24" w:space="11" w:color="E65100"/>
          <w:shd w:fill="FFF3E0" w:val="clear"/>
        </w:rPr>
        <w:t>Devedores</w:t>
      </w:r>
      <w:r>
        <w:rPr>
          <w:bdr w:val="single" w:sz="24" w:space="11" w:color="E65100"/>
          <w:shd w:fill="FFF3E0" w:val="clear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Clique em </w:t>
      </w:r>
      <w:r>
        <w:rPr>
          <w:rStyle w:val="Strong"/>
        </w:rPr>
        <w:t>"Nova Dívida"</w:t>
      </w:r>
      <w:r>
        <w:rPr/>
        <w:t xml:space="preserve">, escolha o Devedor, preencha Descrição, </w:t>
      </w:r>
      <w:r>
        <w:rPr>
          <w:rStyle w:val="Strong"/>
        </w:rPr>
        <w:t>Valor da Parcela</w:t>
      </w:r>
      <w:r>
        <w:rPr/>
        <w:t xml:space="preserve">, </w:t>
      </w:r>
      <w:r>
        <w:rPr>
          <w:rStyle w:val="Strong"/>
        </w:rPr>
        <w:t>Total de Parcelas</w:t>
      </w:r>
      <w:r>
        <w:rPr/>
        <w:t xml:space="preserve">, Data da Compra e Vencimento da 1ª parcela.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Clique em </w:t>
      </w:r>
      <w:r>
        <w:rPr>
          <w:rStyle w:val="Strong"/>
        </w:rPr>
        <w:t>"Registrar Dívida"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Quando há mais de um devedor com dívidas, use os botões de nome para alternar entre eles.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Os cartões mostram total da dívida, saldo restante, quantidade de dívidas, valor do mês e próxima parcela.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"Baixar PDF"</w:t>
      </w:r>
      <w:r>
        <w:rPr/>
        <w:t xml:space="preserve"> exporta as parcelas do devedor selecionado no mês filtrado. </w:t>
      </w:r>
    </w:p>
    <w:p>
      <w:pPr>
        <w:pStyle w:val="Heading2"/>
        <w:bidi w:val="0"/>
        <w:jc w:val="left"/>
        <w:rPr/>
      </w:pPr>
      <w:r>
        <w:rPr/>
        <w:t>7. Devedores</w:t>
      </w:r>
    </w:p>
    <w:p>
      <w:pPr>
        <w:pStyle w:val="BodyText"/>
        <w:bidi w:val="0"/>
        <w:jc w:val="left"/>
        <w:rPr/>
      </w:pPr>
      <w:r>
        <w:rPr/>
        <w:t>Cadastro das pessoas ou empresas que devem valores a você — usado em Contas a Receber.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Digite o nome e clique em </w:t>
      </w:r>
      <w:r>
        <w:rPr>
          <w:rStyle w:val="Strong"/>
        </w:rPr>
        <w:t>"Adicionar"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Use os ícones para editar ou excluir (só é possível excluir devedores sem dívidas vinculadas). </w:t>
      </w:r>
    </w:p>
    <w:p>
      <w:pPr>
        <w:pStyle w:val="Heading2"/>
        <w:bidi w:val="0"/>
        <w:jc w:val="left"/>
        <w:rPr/>
      </w:pPr>
      <w:r>
        <w:rPr/>
        <w:t>8. Credores</w:t>
      </w:r>
    </w:p>
    <w:p>
      <w:pPr>
        <w:pStyle w:val="BodyText"/>
        <w:bidi w:val="0"/>
        <w:jc w:val="left"/>
        <w:rPr/>
      </w:pPr>
      <w:r>
        <w:rPr/>
        <w:t>Cadastro de pessoas/empresas/instituições para quem você deve ou paga (bancos, lojas, etc.) — associado a Despesas Fixas e Extras, opcional.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Digite o nome e clique em </w:t>
      </w:r>
      <w:r>
        <w:rPr>
          <w:rStyle w:val="Strong"/>
        </w:rPr>
        <w:t>"Adicionar"</w:t>
      </w:r>
      <w:r>
        <w:rPr/>
        <w:t xml:space="preserve">. Edição e exclusão funcionam como em Devedores. </w:t>
      </w:r>
    </w:p>
    <w:p>
      <w:pPr>
        <w:pStyle w:val="Heading2"/>
        <w:bidi w:val="0"/>
        <w:jc w:val="left"/>
        <w:rPr/>
      </w:pPr>
      <w:r>
        <w:rPr/>
        <w:t>9. Gráficos</w:t>
      </w:r>
    </w:p>
    <w:p>
      <w:pPr>
        <w:pStyle w:val="BodyText"/>
        <w:bidi w:val="0"/>
        <w:jc w:val="left"/>
        <w:rPr/>
      </w:pPr>
      <w:r>
        <w:rPr/>
        <w:t>Visão gráfica consolidada de receitas, despesas e contas a receber do mês.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Selecione Mês e Ano e clique em </w:t>
      </w:r>
      <w:r>
        <w:rPr>
          <w:rStyle w:val="Strong"/>
        </w:rPr>
        <w:t>"Buscar"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 gráfico de pizza compara Receitas x Despesas Fixas x Despesas Extras.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Os cartões ao lado mostram os totais e percentuais de cada categoria de gasto.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Mais abaixo, um resumo por devedor (total, saldo, % recebido) e o gráfico de barras correspondente. </w:t>
      </w:r>
    </w:p>
    <w:p>
      <w:pPr>
        <w:pStyle w:val="Heading2"/>
        <w:bidi w:val="0"/>
        <w:jc w:val="left"/>
        <w:rPr/>
      </w:pPr>
      <w:r>
        <w:rPr/>
        <w:t>10. Categorias e Forma de Pagamento</w:t>
      </w:r>
    </w:p>
    <w:p>
      <w:pPr>
        <w:pStyle w:val="BodyText"/>
        <w:bidi w:val="0"/>
        <w:jc w:val="left"/>
        <w:rPr/>
      </w:pPr>
      <w:r>
        <w:rPr/>
        <w:t xml:space="preserve">No menu </w:t>
      </w:r>
      <w:r>
        <w:rPr>
          <w:rStyle w:val="Strong"/>
        </w:rPr>
        <w:t>"Categorias"</w:t>
      </w:r>
      <w:r>
        <w:rPr/>
        <w:t xml:space="preserve"> ficam três cadastros auxiliares, usados para classificar receitas e despesas:</w:t>
      </w:r>
    </w:p>
    <w:tbl>
      <w:tblPr>
        <w:tblW w:w="521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68"/>
        <w:gridCol w:w="3448"/>
      </w:tblGrid>
      <w:tr>
        <w:trPr/>
        <w:tc>
          <w:tcPr>
            <w:tcW w:w="1768" w:type="dxa"/>
            <w:tcBorders/>
            <w:vAlign w:val="center"/>
          </w:tcPr>
          <w:p>
            <w:pPr>
              <w:pStyle w:val="TableHeading"/>
              <w:suppressLineNumbers/>
              <w:shd w:fill="1565C0" w:val="clear"/>
              <w:bidi w:val="0"/>
              <w:spacing w:before="0" w:after="283"/>
              <w:jc w:val="left"/>
              <w:rPr/>
            </w:pPr>
            <w:r>
              <w:rPr/>
              <w:t>Cadastro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Heading"/>
              <w:suppressLineNumbers/>
              <w:shd w:fill="1565C0" w:val="clear"/>
              <w:bidi w:val="0"/>
              <w:spacing w:before="0" w:after="283"/>
              <w:jc w:val="left"/>
              <w:rPr/>
            </w:pPr>
            <w:r>
              <w:rPr/>
              <w:t>Para que serve</w:t>
            </w:r>
          </w:p>
        </w:tc>
      </w:tr>
      <w:tr>
        <w:trPr/>
        <w:tc>
          <w:tcPr>
            <w:tcW w:w="17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Categorias de Receita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Ex.: Salário, Freelance, Investimentos...</w:t>
            </w:r>
          </w:p>
        </w:tc>
      </w:tr>
      <w:tr>
        <w:trPr/>
        <w:tc>
          <w:tcPr>
            <w:tcW w:w="17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Categorias de Despesa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Ex.: Moradia, Transporte, Saúde, Educação...</w:t>
            </w:r>
          </w:p>
        </w:tc>
      </w:tr>
      <w:tr>
        <w:trPr/>
        <w:tc>
          <w:tcPr>
            <w:tcW w:w="17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Forma de Pagamento</w:t>
            </w:r>
          </w:p>
        </w:tc>
        <w:tc>
          <w:tcPr>
            <w:tcW w:w="34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Ex.: Cartão de Crédito, Pix, Boleto, Dinheiro...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Em todos, o uso é o mesmo: digite o nome, clique em </w:t>
      </w:r>
      <w:r>
        <w:rPr>
          <w:rStyle w:val="Strong"/>
        </w:rPr>
        <w:t>"Adicionar"</w:t>
      </w:r>
      <w:r>
        <w:rPr/>
        <w:t>; use os ícones para editar ou excluir um item existente. Essas categorias aparecem depois nos formulários de Receitas e Despesas.</w:t>
      </w:r>
    </w:p>
    <w:p>
      <w:pPr>
        <w:pStyle w:val="Heading2"/>
        <w:bidi w:val="0"/>
        <w:jc w:val="left"/>
        <w:rPr/>
      </w:pPr>
      <w:r>
        <w:rPr/>
        <w:t>11. Meu Perfil</w:t>
      </w:r>
    </w:p>
    <w:p>
      <w:pPr>
        <w:pStyle w:val="BodyText"/>
        <w:bidi w:val="0"/>
        <w:jc w:val="left"/>
        <w:rPr/>
      </w:pPr>
      <w:r>
        <w:rPr/>
        <w:t>Dados pessoais da sua conta.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Você pode alterar Nome e Telefone. E-mail, data de nascimento e data de cadastro não são editáveis aqui.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Clique em </w:t>
      </w:r>
      <w:r>
        <w:rPr>
          <w:rStyle w:val="Strong"/>
        </w:rPr>
        <w:t>"Salvar Alterações"</w:t>
      </w:r>
      <w:r>
        <w:rPr/>
        <w:t xml:space="preserve"> para confirmar. </w:t>
      </w:r>
    </w:p>
    <w:p>
      <w:pPr>
        <w:pStyle w:val="Heading2"/>
        <w:bidi w:val="0"/>
        <w:jc w:val="left"/>
        <w:rPr/>
      </w:pPr>
      <w:r>
        <w:rPr/>
        <w:t>12. Encerrando a sessão</w:t>
      </w:r>
    </w:p>
    <w:p>
      <w:pPr>
        <w:pStyle w:val="BodyText"/>
        <w:bidi w:val="0"/>
        <w:spacing w:before="0" w:after="283"/>
        <w:jc w:val="left"/>
        <w:rPr/>
      </w:pPr>
      <w:r>
        <w:rPr/>
        <w:t>Clique no ícone de logout (🔒) no canto superior direito da barra de topo para sair da sua conta com segurança, especialmente em computadores compartilhados.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198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Calibri;Arial;sans-serif" w:hAnsi="Calibri;Arial;sans-serif" w:eastAsia="Calibri;Arial;sans-serif" w:cs="Calibri;Arial;sans-serif"/>
      <w:color w:val="1A1A2E"/>
      <w:sz w:val="20"/>
      <w:szCs w:val="20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60"/>
    </w:pPr>
    <w:rPr>
      <w:b/>
      <w:bCs/>
      <w:color w:val="1565C0"/>
      <w:sz w:val="45"/>
      <w:szCs w:val="45"/>
    </w:rPr>
  </w:style>
  <w:style w:type="paragraph" w:styleId="Heading2">
    <w:name w:val="heading 2"/>
    <w:basedOn w:val="Heading"/>
    <w:next w:val="BodyText"/>
    <w:qFormat/>
    <w:pPr>
      <w:pBdr>
        <w:bottom w:val="single" w:sz="12" w:space="3" w:color="1565C0"/>
      </w:pBdr>
      <w:spacing w:before="510" w:after="120"/>
      <w:outlineLvl w:val="1"/>
    </w:pPr>
    <w:rPr>
      <w:rFonts w:ascii="Liberation Serif" w:hAnsi="Liberation Serif" w:eastAsia="Noto Serif CJK SC" w:cs="Noto Sans Devanagari"/>
      <w:b/>
      <w:bCs/>
      <w:color w:val="1565C0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70" w:after="120"/>
      <w:outlineLvl w:val="2"/>
    </w:pPr>
    <w:rPr>
      <w:rFonts w:ascii="Liberation Serif" w:hAnsi="Liberation Serif" w:eastAsia="Noto Serif CJK SC" w:cs="Noto Sans Devanagari"/>
      <w:b/>
      <w:bCs/>
      <w:color w:val="0D47A1"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565C0" w:val="clear"/>
      <w:jc w:val="left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Manual do Usuário — Minhas Finanças (Web)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