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1FFF" w14:textId="4107B065" w:rsidR="008A6CAD" w:rsidRDefault="00DC42EE">
      <w:r>
        <w:t xml:space="preserve">Nov </w:t>
      </w:r>
      <w:r w:rsidR="0095059D">
        <w:t>1</w:t>
      </w:r>
      <w:r>
        <w:t>8</w:t>
      </w:r>
      <w:r w:rsidR="0095059D">
        <w:t>, 2025</w:t>
      </w:r>
    </w:p>
    <w:p w14:paraId="2D36F596" w14:textId="2FA1703C" w:rsidR="0095059D" w:rsidRDefault="002D67AA">
      <w:r>
        <w:t xml:space="preserve">RE: </w:t>
      </w:r>
      <w:proofErr w:type="spellStart"/>
      <w:r>
        <w:t>Presubmission</w:t>
      </w:r>
      <w:proofErr w:type="spellEnd"/>
      <w:r>
        <w:t xml:space="preserve"> inquiry about a Special Communication Article</w:t>
      </w:r>
    </w:p>
    <w:p w14:paraId="5A38D142" w14:textId="25514A3D" w:rsidR="00FD536F" w:rsidRPr="00FD536F" w:rsidRDefault="0095059D">
      <w:pPr>
        <w:rPr>
          <w:lang w:val="en-US"/>
        </w:rPr>
      </w:pPr>
      <w:r>
        <w:t xml:space="preserve">Enclosed please find </w:t>
      </w:r>
      <w:r w:rsidR="008F397C">
        <w:t xml:space="preserve">attached </w:t>
      </w:r>
      <w:r>
        <w:t>a manuscript entitled “</w:t>
      </w:r>
      <w:r w:rsidR="00FD536F" w:rsidRPr="00FD536F">
        <w:rPr>
          <w:lang w:val="en-US"/>
        </w:rPr>
        <w:t>Does coffee reduce atrial fibrillation recurrences?</w:t>
      </w:r>
      <w:r w:rsidR="00FD536F">
        <w:rPr>
          <w:lang w:val="en-US"/>
        </w:rPr>
        <w:t xml:space="preserve"> - </w:t>
      </w:r>
      <w:r w:rsidR="00FD536F" w:rsidRPr="00FD536F">
        <w:rPr>
          <w:lang w:val="en-US"/>
        </w:rPr>
        <w:t>Understanding unexpected results</w:t>
      </w:r>
      <w:r w:rsidR="008F397C">
        <w:rPr>
          <w:lang w:val="en-US"/>
        </w:rPr>
        <w:t>”</w:t>
      </w:r>
      <w:r>
        <w:t xml:space="preserve">. I believe </w:t>
      </w:r>
      <w:r w:rsidR="00FD536F">
        <w:t xml:space="preserve">this manuscript is </w:t>
      </w:r>
      <w:r>
        <w:t>suited to your special communication section</w:t>
      </w:r>
      <w:r w:rsidR="00FD536F">
        <w:t xml:space="preserve">.  It </w:t>
      </w:r>
      <w:r w:rsidR="006B30CB">
        <w:t>is</w:t>
      </w:r>
      <w:r w:rsidR="00FD536F">
        <w:t xml:space="preserve"> a direct extension of your November 9</w:t>
      </w:r>
      <w:r w:rsidR="00FD536F" w:rsidRPr="00FD536F">
        <w:rPr>
          <w:vertAlign w:val="superscript"/>
        </w:rPr>
        <w:t>th</w:t>
      </w:r>
      <w:r w:rsidR="00FD536F">
        <w:t xml:space="preserve"> early online publication “</w:t>
      </w:r>
      <w:r w:rsidR="00FD536F" w:rsidRPr="00FD536F">
        <w:rPr>
          <w:lang w:val="en-US"/>
        </w:rPr>
        <w:t>Caffeinated Coffee Consumption or Abstinence to Reduce Atrial Fibrillation</w:t>
      </w:r>
      <w:r w:rsidR="00FD536F">
        <w:rPr>
          <w:lang w:val="en-US"/>
        </w:rPr>
        <w:t xml:space="preserve"> </w:t>
      </w:r>
      <w:r w:rsidR="00DC42EE">
        <w:rPr>
          <w:lang w:val="en-US"/>
        </w:rPr>
        <w:t xml:space="preserve">- </w:t>
      </w:r>
      <w:r w:rsidR="00FD536F" w:rsidRPr="00FD536F">
        <w:rPr>
          <w:lang w:val="en-US"/>
        </w:rPr>
        <w:t>The DECAF Randomized Clinical Trial</w:t>
      </w:r>
      <w:r w:rsidR="00FD536F">
        <w:rPr>
          <w:lang w:val="en-US"/>
        </w:rPr>
        <w:t>”.</w:t>
      </w:r>
    </w:p>
    <w:p w14:paraId="13D02B28" w14:textId="17F1E519" w:rsidR="0095059D" w:rsidRDefault="0095059D">
      <w:r>
        <w:t xml:space="preserve">The manuscript would appear to meet the </w:t>
      </w:r>
      <w:r w:rsidR="002D67AA">
        <w:t xml:space="preserve">section </w:t>
      </w:r>
      <w:r>
        <w:t xml:space="preserve">goals </w:t>
      </w:r>
      <w:proofErr w:type="gramStart"/>
      <w:r>
        <w:t>of  “</w:t>
      </w:r>
      <w:proofErr w:type="gramEnd"/>
      <w:r w:rsidR="002D67AA">
        <w:t xml:space="preserve">… </w:t>
      </w:r>
      <w:r w:rsidRPr="0095059D">
        <w:t>describ</w:t>
      </w:r>
      <w:r>
        <w:t>ing</w:t>
      </w:r>
      <w:r w:rsidRPr="0095059D">
        <w:t xml:space="preserve"> an important issue in clinical medicine, public health, health policy</w:t>
      </w:r>
      <w:proofErr w:type="gramStart"/>
      <w:r w:rsidR="00FD536F">
        <w:t>” ,namely</w:t>
      </w:r>
      <w:proofErr w:type="gramEnd"/>
      <w:r w:rsidR="00FD536F">
        <w:t xml:space="preserve"> how to interpret “unexpected” results from a </w:t>
      </w:r>
      <w:r w:rsidR="006B30CB">
        <w:t xml:space="preserve">well performed </w:t>
      </w:r>
      <w:r w:rsidR="00FD536F">
        <w:t xml:space="preserve">randomized trial with no apparent biases. </w:t>
      </w:r>
      <w:r w:rsidR="006B30CB">
        <w:t>S</w:t>
      </w:r>
      <w:r w:rsidR="00FD536F">
        <w:t xml:space="preserve">everal important statistical concepts both from a frequentist and Bayesian perspective </w:t>
      </w:r>
      <w:r w:rsidR="006B30CB">
        <w:t xml:space="preserve">are </w:t>
      </w:r>
      <w:r w:rsidR="006B30CB">
        <w:t>examine</w:t>
      </w:r>
      <w:r w:rsidR="006B30CB">
        <w:t>d</w:t>
      </w:r>
      <w:r w:rsidR="006B30CB">
        <w:t xml:space="preserve"> and applie</w:t>
      </w:r>
      <w:r w:rsidR="006B30CB">
        <w:t>d</w:t>
      </w:r>
      <w:r w:rsidR="006B30CB">
        <w:t xml:space="preserve"> </w:t>
      </w:r>
      <w:r w:rsidR="00FD536F">
        <w:t>to assist in the interpretation of unexpected results.</w:t>
      </w:r>
    </w:p>
    <w:p w14:paraId="64A61D32" w14:textId="69D9BD0B" w:rsidR="00FD536F" w:rsidRDefault="00FD536F">
      <w:r>
        <w:t xml:space="preserve">With over 121 news outlets reporting on the </w:t>
      </w:r>
      <w:r w:rsidR="003F32C6">
        <w:t>DECAF results</w:t>
      </w:r>
      <w:r w:rsidR="00574D26">
        <w:t>,</w:t>
      </w:r>
      <w:r w:rsidR="003F32C6">
        <w:t xml:space="preserve"> it is important to provide clinicians with </w:t>
      </w:r>
      <w:r w:rsidR="003F32C6" w:rsidRPr="003F32C6">
        <w:t xml:space="preserve">a clearer </w:t>
      </w:r>
      <w:r w:rsidR="003F32C6">
        <w:t xml:space="preserve">and deeper </w:t>
      </w:r>
      <w:r w:rsidR="003F32C6" w:rsidRPr="003F32C6">
        <w:t>understanding of the evidence at hand</w:t>
      </w:r>
      <w:r w:rsidR="003F32C6">
        <w:t xml:space="preserve"> </w:t>
      </w:r>
      <w:r w:rsidR="00574D26">
        <w:t>thereby</w:t>
      </w:r>
      <w:r w:rsidR="003F32C6">
        <w:t xml:space="preserve"> enabl</w:t>
      </w:r>
      <w:r w:rsidR="00574D26">
        <w:t xml:space="preserve">ing </w:t>
      </w:r>
      <w:r w:rsidR="003F32C6" w:rsidRPr="003F32C6">
        <w:t>more informed decision</w:t>
      </w:r>
      <w:r w:rsidR="003F32C6">
        <w:t xml:space="preserve"> making. The tools discussed in this article provide </w:t>
      </w:r>
      <w:r w:rsidR="00574D26">
        <w:t>some universal signposts</w:t>
      </w:r>
      <w:r w:rsidR="003F32C6">
        <w:t xml:space="preserve"> for </w:t>
      </w:r>
      <w:r w:rsidR="0086443B">
        <w:t xml:space="preserve">enhanced </w:t>
      </w:r>
      <w:r w:rsidR="003F32C6">
        <w:t xml:space="preserve">critical reading and analysis. </w:t>
      </w:r>
      <w:r w:rsidR="0010672C">
        <w:t xml:space="preserve"> </w:t>
      </w:r>
    </w:p>
    <w:p w14:paraId="4FB9544D" w14:textId="78C0593C" w:rsidR="00CC25F2" w:rsidRDefault="00CC25F2">
      <w:r>
        <w:t>Thank you for your consideration.</w:t>
      </w:r>
    </w:p>
    <w:p w14:paraId="6D2E3C1B" w14:textId="64AD2C8F" w:rsidR="00CC25F2" w:rsidRDefault="00CC25F2">
      <w:r>
        <w:t>Yours truly,</w:t>
      </w:r>
    </w:p>
    <w:p w14:paraId="4814FD1D" w14:textId="77777777" w:rsidR="00CC25F2" w:rsidRDefault="00CC25F2"/>
    <w:p w14:paraId="4FA09A03" w14:textId="77777777" w:rsidR="00FE6CC3" w:rsidRPr="00FE6CC3" w:rsidRDefault="00FE6CC3" w:rsidP="00FE6CC3">
      <w:pPr>
        <w:spacing w:after="0" w:line="240" w:lineRule="auto"/>
      </w:pPr>
      <w:r w:rsidRPr="00FE6CC3">
        <w:t>James (Jay) Brophy MEng MD FRCP(c) FACC FCCS FCAHS PhD</w:t>
      </w:r>
    </w:p>
    <w:p w14:paraId="5F413C3B" w14:textId="77777777" w:rsidR="00FE6CC3" w:rsidRPr="00FE6CC3" w:rsidRDefault="00FE6CC3" w:rsidP="00FE6CC3">
      <w:pPr>
        <w:spacing w:after="0" w:line="240" w:lineRule="auto"/>
      </w:pPr>
      <w:r w:rsidRPr="00FE6CC3">
        <w:t>Professor of Medicine &amp; Epidemiology (McGill)</w:t>
      </w:r>
    </w:p>
    <w:p w14:paraId="64B086C9" w14:textId="77777777" w:rsidR="00FE6CC3" w:rsidRPr="00FE6CC3" w:rsidRDefault="00FE6CC3" w:rsidP="00FE6CC3">
      <w:pPr>
        <w:spacing w:after="0" w:line="240" w:lineRule="auto"/>
      </w:pPr>
      <w:r w:rsidRPr="00FE6CC3">
        <w:t>Centre for Health Outcomes Research (CORE)</w:t>
      </w:r>
    </w:p>
    <w:p w14:paraId="632FC7AD" w14:textId="77777777" w:rsidR="00FE6CC3" w:rsidRPr="00FE6CC3" w:rsidRDefault="00FE6CC3" w:rsidP="00FE6CC3">
      <w:pPr>
        <w:spacing w:after="0" w:line="240" w:lineRule="auto"/>
      </w:pPr>
      <w:r w:rsidRPr="00FE6CC3">
        <w:t>5252 Boul. de Maisonneuve West Room 2B.37</w:t>
      </w:r>
    </w:p>
    <w:p w14:paraId="3B0C1EF3" w14:textId="77777777" w:rsidR="00FE6CC3" w:rsidRPr="00FE6CC3" w:rsidRDefault="00FE6CC3" w:rsidP="00FE6CC3">
      <w:pPr>
        <w:spacing w:after="0" w:line="240" w:lineRule="auto"/>
      </w:pPr>
      <w:proofErr w:type="gramStart"/>
      <w:r w:rsidRPr="00FE6CC3">
        <w:t>Montreal  QC</w:t>
      </w:r>
      <w:proofErr w:type="gramEnd"/>
      <w:r w:rsidRPr="00FE6CC3">
        <w:t xml:space="preserve"> H4A 3S5</w:t>
      </w:r>
    </w:p>
    <w:p w14:paraId="5B0C27B8" w14:textId="77777777" w:rsidR="00FE6CC3" w:rsidRPr="00FE6CC3" w:rsidRDefault="00FE6CC3" w:rsidP="00FE6CC3">
      <w:pPr>
        <w:spacing w:after="0" w:line="240" w:lineRule="auto"/>
      </w:pPr>
      <w:r w:rsidRPr="00FE6CC3">
        <w:t>Telephone: 514 934-1934 ext. 36771, Fax: 514 843-1493</w:t>
      </w:r>
    </w:p>
    <w:p w14:paraId="7C5C96B5" w14:textId="77777777" w:rsidR="00FE6CC3" w:rsidRPr="00FE6CC3" w:rsidRDefault="00FE6CC3" w:rsidP="00FE6CC3">
      <w:pPr>
        <w:spacing w:after="0" w:line="240" w:lineRule="auto"/>
      </w:pPr>
      <w:proofErr w:type="gramStart"/>
      <w:r w:rsidRPr="00FE6CC3">
        <w:t>e-mail:james.brophy@mcgill.ca</w:t>
      </w:r>
      <w:proofErr w:type="gramEnd"/>
    </w:p>
    <w:p w14:paraId="070E87EE" w14:textId="77777777" w:rsidR="00FE6CC3" w:rsidRPr="00FE6CC3" w:rsidRDefault="00FE6CC3" w:rsidP="00FE6CC3">
      <w:pPr>
        <w:spacing w:after="0" w:line="240" w:lineRule="auto"/>
      </w:pPr>
      <w:proofErr w:type="gramStart"/>
      <w:r w:rsidRPr="00FE6CC3">
        <w:t>website:www.brophyj.com</w:t>
      </w:r>
      <w:proofErr w:type="gramEnd"/>
    </w:p>
    <w:p w14:paraId="578E691B" w14:textId="77777777" w:rsidR="00CC25F2" w:rsidRDefault="00CC25F2"/>
    <w:p w14:paraId="1B037A26" w14:textId="1B27B310" w:rsidR="002D67AA" w:rsidRDefault="002D67AA"/>
    <w:sectPr w:rsidR="002D67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ew England J Medicine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tf2xe5ebe0wzqevwaaxp027awwvv0zzevfv&quot;&gt;My EndNote Library-Converted&lt;record-ids&gt;&lt;item&gt;7073&lt;/item&gt;&lt;item&gt;7080&lt;/item&gt;&lt;item&gt;7083&lt;/item&gt;&lt;/record-ids&gt;&lt;/item&gt;&lt;/Libraries&gt;"/>
  </w:docVars>
  <w:rsids>
    <w:rsidRoot w:val="0095059D"/>
    <w:rsid w:val="00093BBD"/>
    <w:rsid w:val="000D2844"/>
    <w:rsid w:val="000E7523"/>
    <w:rsid w:val="000E7602"/>
    <w:rsid w:val="0010672C"/>
    <w:rsid w:val="001369CD"/>
    <w:rsid w:val="00162CA7"/>
    <w:rsid w:val="001A1DA6"/>
    <w:rsid w:val="001A35A0"/>
    <w:rsid w:val="001B0CF9"/>
    <w:rsid w:val="001D483A"/>
    <w:rsid w:val="0024043E"/>
    <w:rsid w:val="002C0938"/>
    <w:rsid w:val="002D2BE4"/>
    <w:rsid w:val="002D67AA"/>
    <w:rsid w:val="002E3EB5"/>
    <w:rsid w:val="002E6DB8"/>
    <w:rsid w:val="002F133D"/>
    <w:rsid w:val="00307E63"/>
    <w:rsid w:val="00315770"/>
    <w:rsid w:val="003176F9"/>
    <w:rsid w:val="00333729"/>
    <w:rsid w:val="00343B59"/>
    <w:rsid w:val="003545FE"/>
    <w:rsid w:val="003739D9"/>
    <w:rsid w:val="00376299"/>
    <w:rsid w:val="003A1216"/>
    <w:rsid w:val="003B2071"/>
    <w:rsid w:val="003B3DC6"/>
    <w:rsid w:val="003D3F8E"/>
    <w:rsid w:val="003D43ED"/>
    <w:rsid w:val="003F24E6"/>
    <w:rsid w:val="003F32C6"/>
    <w:rsid w:val="00420743"/>
    <w:rsid w:val="00465D15"/>
    <w:rsid w:val="004A5162"/>
    <w:rsid w:val="005432CC"/>
    <w:rsid w:val="005634A1"/>
    <w:rsid w:val="005645D6"/>
    <w:rsid w:val="00567770"/>
    <w:rsid w:val="00574D26"/>
    <w:rsid w:val="005A13D0"/>
    <w:rsid w:val="005C4BD3"/>
    <w:rsid w:val="005E2693"/>
    <w:rsid w:val="00621FB2"/>
    <w:rsid w:val="006B0F8D"/>
    <w:rsid w:val="006B30CB"/>
    <w:rsid w:val="006F6693"/>
    <w:rsid w:val="007376C7"/>
    <w:rsid w:val="007646A2"/>
    <w:rsid w:val="00767E54"/>
    <w:rsid w:val="00781435"/>
    <w:rsid w:val="007D78F5"/>
    <w:rsid w:val="0080391D"/>
    <w:rsid w:val="0083150F"/>
    <w:rsid w:val="00843847"/>
    <w:rsid w:val="0086443B"/>
    <w:rsid w:val="008852E0"/>
    <w:rsid w:val="008A6CAD"/>
    <w:rsid w:val="008C16BB"/>
    <w:rsid w:val="008F397C"/>
    <w:rsid w:val="0095059D"/>
    <w:rsid w:val="00980650"/>
    <w:rsid w:val="009F66A3"/>
    <w:rsid w:val="00A22D44"/>
    <w:rsid w:val="00A24C9A"/>
    <w:rsid w:val="00A4476F"/>
    <w:rsid w:val="00A7384E"/>
    <w:rsid w:val="00A838B7"/>
    <w:rsid w:val="00B173C2"/>
    <w:rsid w:val="00B27ACD"/>
    <w:rsid w:val="00BE25DA"/>
    <w:rsid w:val="00C13857"/>
    <w:rsid w:val="00CC25F2"/>
    <w:rsid w:val="00D05648"/>
    <w:rsid w:val="00D24FC5"/>
    <w:rsid w:val="00D71A97"/>
    <w:rsid w:val="00DB3062"/>
    <w:rsid w:val="00DC42EE"/>
    <w:rsid w:val="00DC7B1E"/>
    <w:rsid w:val="00DF2341"/>
    <w:rsid w:val="00E02366"/>
    <w:rsid w:val="00E032E8"/>
    <w:rsid w:val="00E44F31"/>
    <w:rsid w:val="00EA1549"/>
    <w:rsid w:val="00EB59FC"/>
    <w:rsid w:val="00EF4B1E"/>
    <w:rsid w:val="00EF7B6F"/>
    <w:rsid w:val="00F0639D"/>
    <w:rsid w:val="00F41121"/>
    <w:rsid w:val="00F83092"/>
    <w:rsid w:val="00F9075B"/>
    <w:rsid w:val="00FD536F"/>
    <w:rsid w:val="00FE12F4"/>
    <w:rsid w:val="00FE6CC3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28EA"/>
  <w15:chartTrackingRefBased/>
  <w15:docId w15:val="{EFA8B6B4-28BF-2243-9463-0EABD320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9D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CC25F2"/>
    <w:pPr>
      <w:spacing w:after="0"/>
      <w:jc w:val="center"/>
    </w:pPr>
    <w:rPr>
      <w:rFonts w:ascii="Aptos" w:hAnsi="Aptos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C25F2"/>
    <w:rPr>
      <w:rFonts w:ascii="Aptos" w:hAnsi="Apto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C25F2"/>
    <w:pPr>
      <w:spacing w:line="240" w:lineRule="auto"/>
    </w:pPr>
    <w:rPr>
      <w:rFonts w:ascii="Aptos" w:hAnsi="Aptos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C25F2"/>
    <w:rPr>
      <w:rFonts w:ascii="Aptos" w:hAnsi="Apto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550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95499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8477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7952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273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533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515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832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6487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224</Words>
  <Characters>1368</Characters>
  <Application>Microsoft Office Word</Application>
  <DocSecurity>0</DocSecurity>
  <Lines>21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Brophy, Dr</dc:creator>
  <cp:keywords/>
  <dc:description/>
  <cp:lastModifiedBy>James Brophy, Dr</cp:lastModifiedBy>
  <cp:revision>5</cp:revision>
  <dcterms:created xsi:type="dcterms:W3CDTF">2025-11-19T00:27:00Z</dcterms:created>
  <dcterms:modified xsi:type="dcterms:W3CDTF">2025-11-19T13:58:00Z</dcterms:modified>
</cp:coreProperties>
</file>