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DFC8E7" w14:textId="766A99EE" w:rsidR="00930367" w:rsidRPr="004D62A3" w:rsidRDefault="00930367" w:rsidP="004D62A3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4D62A3">
        <w:rPr>
          <w:b/>
          <w:sz w:val="30"/>
          <w:szCs w:val="30"/>
        </w:rPr>
        <w:t>2</w:t>
      </w:r>
      <w:r w:rsidRPr="004D62A3">
        <w:rPr>
          <w:rFonts w:ascii="宋体" w:hAnsi="宋体"/>
          <w:b/>
          <w:sz w:val="30"/>
          <w:szCs w:val="30"/>
        </w:rPr>
        <w:t>.</w:t>
      </w:r>
      <w:r w:rsidRPr="004D62A3">
        <w:rPr>
          <w:b/>
          <w:sz w:val="30"/>
          <w:szCs w:val="30"/>
        </w:rPr>
        <w:t>电势差</w:t>
      </w:r>
      <w:r w:rsidRPr="004D62A3">
        <w:rPr>
          <w:sz w:val="30"/>
          <w:szCs w:val="30"/>
        </w:rPr>
        <w:t xml:space="preserve">　　</w:t>
      </w:r>
    </w:p>
    <w:p w14:paraId="062B145F" w14:textId="77777777" w:rsidR="00930367" w:rsidRPr="004D62A3" w:rsidRDefault="00930367" w:rsidP="0093036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bookmarkStart w:id="0" w:name="_GoBack"/>
      <w:bookmarkEnd w:id="0"/>
      <w:r w:rsidRPr="004D62A3">
        <w:rPr>
          <w:noProof/>
          <w:sz w:val="21"/>
          <w:szCs w:val="21"/>
        </w:rPr>
        <w:drawing>
          <wp:inline distT="0" distB="0" distL="0" distR="0" wp14:anchorId="7A8807E7" wp14:editId="4FA42B84">
            <wp:extent cx="923278" cy="243205"/>
            <wp:effectExtent l="0" t="0" r="0" b="0"/>
            <wp:docPr id="165" name="基础对点练灰.jpg" descr="id:21474887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3ACE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rFonts w:eastAsia="黑体"/>
          <w:sz w:val="21"/>
          <w:szCs w:val="21"/>
        </w:rPr>
        <w:t>知识点</w:t>
      </w:r>
      <w:proofErr w:type="gramStart"/>
      <w:r w:rsidRPr="004D62A3">
        <w:rPr>
          <w:rFonts w:eastAsia="黑体"/>
          <w:sz w:val="21"/>
          <w:szCs w:val="21"/>
        </w:rPr>
        <w:t>一</w:t>
      </w:r>
      <w:proofErr w:type="gramEnd"/>
      <w:r w:rsidRPr="004D62A3">
        <w:rPr>
          <w:sz w:val="21"/>
          <w:szCs w:val="21"/>
        </w:rPr>
        <w:t xml:space="preserve">　</w:t>
      </w:r>
      <w:r w:rsidRPr="004D62A3">
        <w:rPr>
          <w:rFonts w:eastAsia="黑体"/>
          <w:sz w:val="21"/>
          <w:szCs w:val="21"/>
        </w:rPr>
        <w:t>电势差</w:t>
      </w:r>
    </w:p>
    <w:p w14:paraId="0611D6D1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1</w:t>
      </w:r>
      <w:r w:rsidRPr="004D62A3">
        <w:rPr>
          <w:rFonts w:ascii="宋体" w:hAnsi="宋体"/>
          <w:sz w:val="21"/>
          <w:szCs w:val="21"/>
        </w:rPr>
        <w:t>.（</w:t>
      </w:r>
      <w:r w:rsidRPr="004D62A3">
        <w:rPr>
          <w:sz w:val="21"/>
          <w:szCs w:val="21"/>
        </w:rPr>
        <w:t>2025</w:t>
      </w:r>
      <w:r w:rsidRPr="004D62A3">
        <w:rPr>
          <w:rFonts w:eastAsia="Times New Roman" w:hint="eastAsia"/>
          <w:sz w:val="21"/>
          <w:szCs w:val="21"/>
        </w:rPr>
        <w:t>·</w:t>
      </w:r>
      <w:r w:rsidRPr="004D62A3">
        <w:rPr>
          <w:rFonts w:eastAsia="楷体"/>
          <w:sz w:val="21"/>
          <w:szCs w:val="21"/>
        </w:rPr>
        <w:t>江苏苏州期末</w:t>
      </w:r>
      <w:r w:rsidRPr="004D62A3">
        <w:rPr>
          <w:rFonts w:ascii="宋体" w:hAnsi="宋体"/>
          <w:sz w:val="21"/>
          <w:szCs w:val="21"/>
        </w:rPr>
        <w:t>）</w:t>
      </w:r>
      <w:r w:rsidRPr="004D62A3">
        <w:rPr>
          <w:rFonts w:hint="eastAsia"/>
          <w:sz w:val="21"/>
          <w:szCs w:val="21"/>
        </w:rPr>
        <w:t>电场中</w:t>
      </w:r>
      <w:r w:rsidRPr="004D62A3">
        <w:rPr>
          <w:i/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两点间的电势差</w:t>
      </w:r>
      <w:r w:rsidRPr="004D62A3">
        <w:rPr>
          <w:i/>
          <w:sz w:val="21"/>
          <w:szCs w:val="21"/>
        </w:rPr>
        <w:t>U</w:t>
      </w:r>
      <w:r w:rsidRPr="004D62A3">
        <w:rPr>
          <w:i/>
          <w:sz w:val="21"/>
          <w:szCs w:val="21"/>
          <w:vertAlign w:val="subscript"/>
        </w:rPr>
        <w:t>AB</w:t>
      </w:r>
      <w:r w:rsidRPr="004D62A3">
        <w:rPr>
          <w:rFonts w:ascii="宋体" w:hAnsi="宋体"/>
          <w:sz w:val="21"/>
          <w:szCs w:val="21"/>
        </w:rPr>
        <w:t>＝</w:t>
      </w:r>
      <w:r w:rsidRPr="004D62A3">
        <w:rPr>
          <w:sz w:val="21"/>
          <w:szCs w:val="21"/>
        </w:rPr>
        <w:t>10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V</w:t>
      </w:r>
      <w:r w:rsidRPr="004D62A3">
        <w:rPr>
          <w:rFonts w:ascii="宋体" w:hAnsi="宋体"/>
          <w:sz w:val="21"/>
          <w:szCs w:val="21"/>
        </w:rPr>
        <w:t>。</w:t>
      </w:r>
      <w:r w:rsidRPr="004D62A3">
        <w:rPr>
          <w:rFonts w:hint="eastAsia"/>
          <w:sz w:val="21"/>
          <w:szCs w:val="21"/>
        </w:rPr>
        <w:t>将一电荷量</w:t>
      </w:r>
      <w:r w:rsidRPr="004D62A3">
        <w:rPr>
          <w:i/>
          <w:sz w:val="21"/>
          <w:szCs w:val="21"/>
        </w:rPr>
        <w:t>q</w:t>
      </w:r>
      <w:r w:rsidRPr="004D62A3">
        <w:rPr>
          <w:rFonts w:ascii="宋体" w:hAnsi="宋体"/>
          <w:sz w:val="21"/>
          <w:szCs w:val="21"/>
        </w:rPr>
        <w:t>＝＋</w:t>
      </w:r>
      <w:r w:rsidRPr="004D62A3">
        <w:rPr>
          <w:sz w:val="21"/>
          <w:szCs w:val="21"/>
        </w:rPr>
        <w:t>2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11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的点电荷从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点移到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静电力做功为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 xml:space="preserve">　　</w:t>
      </w:r>
      <w:r w:rsidRPr="004D62A3">
        <w:rPr>
          <w:rFonts w:ascii="宋体" w:hAnsi="宋体"/>
          <w:sz w:val="21"/>
          <w:szCs w:val="21"/>
        </w:rPr>
        <w:t>）</w:t>
      </w:r>
    </w:p>
    <w:p w14:paraId="756ACB91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2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12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  <w:r w:rsidRPr="004D62A3">
        <w:rPr>
          <w:rFonts w:hint="eastAsia"/>
          <w:sz w:val="21"/>
          <w:szCs w:val="21"/>
        </w:rPr>
        <w:tab/>
      </w:r>
      <w:r w:rsidRPr="004D62A3">
        <w:rPr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.－</w:t>
      </w:r>
      <w:r w:rsidRPr="004D62A3">
        <w:rPr>
          <w:sz w:val="21"/>
          <w:szCs w:val="21"/>
        </w:rPr>
        <w:t>2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12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</w:p>
    <w:p w14:paraId="1D1069FF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5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11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  <w:r w:rsidRPr="004D62A3">
        <w:rPr>
          <w:rFonts w:hint="eastAsia"/>
          <w:sz w:val="21"/>
          <w:szCs w:val="21"/>
        </w:rPr>
        <w:tab/>
      </w:r>
      <w:r w:rsidRPr="004D62A3">
        <w:rPr>
          <w:sz w:val="21"/>
          <w:szCs w:val="21"/>
        </w:rPr>
        <w:t>D</w:t>
      </w:r>
      <w:r w:rsidRPr="004D62A3">
        <w:rPr>
          <w:rFonts w:ascii="宋体" w:hAnsi="宋体"/>
          <w:sz w:val="21"/>
          <w:szCs w:val="21"/>
        </w:rPr>
        <w:t>.－</w:t>
      </w:r>
      <w:r w:rsidRPr="004D62A3">
        <w:rPr>
          <w:sz w:val="21"/>
          <w:szCs w:val="21"/>
        </w:rPr>
        <w:t>2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10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</w:p>
    <w:p w14:paraId="19BF19E8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2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在匀强电场中把电荷量为</w:t>
      </w:r>
      <w:r w:rsidRPr="004D62A3">
        <w:rPr>
          <w:i/>
          <w:sz w:val="21"/>
          <w:szCs w:val="21"/>
        </w:rPr>
        <w:t>q</w:t>
      </w:r>
      <w:r w:rsidRPr="004D62A3">
        <w:rPr>
          <w:rFonts w:ascii="宋体" w:hAnsi="宋体"/>
          <w:sz w:val="21"/>
          <w:szCs w:val="21"/>
        </w:rPr>
        <w:t>＝－</w:t>
      </w:r>
      <w:r w:rsidRPr="004D62A3">
        <w:rPr>
          <w:sz w:val="21"/>
          <w:szCs w:val="21"/>
        </w:rPr>
        <w:t>2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9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的点电荷从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点移到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克服静电力做的功为</w:t>
      </w:r>
      <w:r w:rsidRPr="004D62A3">
        <w:rPr>
          <w:sz w:val="21"/>
          <w:szCs w:val="21"/>
        </w:rPr>
        <w:t>1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6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7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  <w:r w:rsidRPr="004D62A3">
        <w:rPr>
          <w:rFonts w:ascii="宋体" w:hAnsi="宋体"/>
          <w:sz w:val="21"/>
          <w:szCs w:val="21"/>
        </w:rPr>
        <w:t>；</w:t>
      </w:r>
      <w:r w:rsidRPr="004D62A3">
        <w:rPr>
          <w:rFonts w:hint="eastAsia"/>
          <w:sz w:val="21"/>
          <w:szCs w:val="21"/>
        </w:rPr>
        <w:t>再把这个点电荷从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点移到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静电力做的功为</w:t>
      </w:r>
      <w:r w:rsidRPr="004D62A3">
        <w:rPr>
          <w:sz w:val="21"/>
          <w:szCs w:val="21"/>
        </w:rPr>
        <w:t>4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7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取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点电势为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。</w:t>
      </w:r>
      <w:r w:rsidRPr="004D62A3">
        <w:rPr>
          <w:rFonts w:hint="eastAsia"/>
          <w:sz w:val="21"/>
          <w:szCs w:val="21"/>
        </w:rPr>
        <w:t>则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点电势及该点电荷在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点的电势能分别为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 xml:space="preserve">　　</w:t>
      </w:r>
      <w:r w:rsidRPr="004D62A3">
        <w:rPr>
          <w:rFonts w:ascii="宋体" w:hAnsi="宋体"/>
          <w:sz w:val="21"/>
          <w:szCs w:val="21"/>
        </w:rPr>
        <w:t>）</w:t>
      </w:r>
    </w:p>
    <w:p w14:paraId="53518A95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80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V</w:t>
      </w:r>
      <w:r w:rsidRPr="004D62A3">
        <w:rPr>
          <w:sz w:val="21"/>
          <w:szCs w:val="21"/>
        </w:rPr>
        <w:t xml:space="preserve">　</w:t>
      </w:r>
      <w:r w:rsidRPr="004D62A3">
        <w:rPr>
          <w:sz w:val="21"/>
          <w:szCs w:val="21"/>
        </w:rPr>
        <w:t>4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7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</w:p>
    <w:p w14:paraId="7A3E63E5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80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V</w:t>
      </w:r>
      <w:r w:rsidRPr="004D62A3">
        <w:rPr>
          <w:sz w:val="21"/>
          <w:szCs w:val="21"/>
        </w:rPr>
        <w:t xml:space="preserve">　</w:t>
      </w:r>
      <w:r w:rsidRPr="004D62A3">
        <w:rPr>
          <w:rFonts w:ascii="宋体" w:hAnsi="宋体"/>
          <w:sz w:val="21"/>
          <w:szCs w:val="21"/>
        </w:rPr>
        <w:t>－</w:t>
      </w:r>
      <w:r w:rsidRPr="004D62A3">
        <w:rPr>
          <w:sz w:val="21"/>
          <w:szCs w:val="21"/>
        </w:rPr>
        <w:t>4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7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</w:p>
    <w:p w14:paraId="468B4C5D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.－</w:t>
      </w:r>
      <w:r w:rsidRPr="004D62A3">
        <w:rPr>
          <w:sz w:val="21"/>
          <w:szCs w:val="21"/>
        </w:rPr>
        <w:t>80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V</w:t>
      </w:r>
      <w:r w:rsidRPr="004D62A3">
        <w:rPr>
          <w:sz w:val="21"/>
          <w:szCs w:val="21"/>
        </w:rPr>
        <w:t xml:space="preserve">　</w:t>
      </w:r>
      <w:r w:rsidRPr="004D62A3">
        <w:rPr>
          <w:rFonts w:ascii="宋体" w:hAnsi="宋体"/>
          <w:sz w:val="21"/>
          <w:szCs w:val="21"/>
        </w:rPr>
        <w:t>－</w:t>
      </w:r>
      <w:r w:rsidRPr="004D62A3">
        <w:rPr>
          <w:sz w:val="21"/>
          <w:szCs w:val="21"/>
        </w:rPr>
        <w:t>4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7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</w:p>
    <w:p w14:paraId="68FD7582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D</w:t>
      </w:r>
      <w:r w:rsidRPr="004D62A3">
        <w:rPr>
          <w:rFonts w:ascii="宋体" w:hAnsi="宋体"/>
          <w:sz w:val="21"/>
          <w:szCs w:val="21"/>
        </w:rPr>
        <w:t>.－</w:t>
      </w:r>
      <w:r w:rsidRPr="004D62A3">
        <w:rPr>
          <w:sz w:val="21"/>
          <w:szCs w:val="21"/>
        </w:rPr>
        <w:t>80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V</w:t>
      </w:r>
      <w:r w:rsidRPr="004D62A3">
        <w:rPr>
          <w:sz w:val="21"/>
          <w:szCs w:val="21"/>
        </w:rPr>
        <w:t xml:space="preserve">　</w:t>
      </w:r>
      <w:r w:rsidRPr="004D62A3">
        <w:rPr>
          <w:sz w:val="21"/>
          <w:szCs w:val="21"/>
        </w:rPr>
        <w:t>4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7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</w:p>
    <w:p w14:paraId="5E91E161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3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电场中有</w:t>
      </w:r>
      <w:r w:rsidRPr="004D62A3">
        <w:rPr>
          <w:i/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两点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一个点电荷在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点的电势能为</w:t>
      </w:r>
      <w:r w:rsidRPr="004D62A3">
        <w:rPr>
          <w:sz w:val="21"/>
          <w:szCs w:val="21"/>
        </w:rPr>
        <w:t>1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2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8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在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点的电势能为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80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8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  <w:r w:rsidRPr="004D62A3">
        <w:rPr>
          <w:rFonts w:ascii="宋体" w:hAnsi="宋体"/>
          <w:sz w:val="21"/>
          <w:szCs w:val="21"/>
        </w:rPr>
        <w:t>。</w:t>
      </w:r>
      <w:r w:rsidRPr="004D62A3">
        <w:rPr>
          <w:rFonts w:hint="eastAsia"/>
          <w:sz w:val="21"/>
          <w:szCs w:val="21"/>
        </w:rPr>
        <w:t>已知</w:t>
      </w:r>
      <w:r w:rsidRPr="004D62A3">
        <w:rPr>
          <w:i/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两点在同一条电场线上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如图所示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该点电荷的电荷量为</w:t>
      </w:r>
      <w:r w:rsidRPr="004D62A3">
        <w:rPr>
          <w:sz w:val="21"/>
          <w:szCs w:val="21"/>
        </w:rPr>
        <w:t>1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9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那么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 xml:space="preserve">　　</w:t>
      </w:r>
      <w:r w:rsidRPr="004D62A3">
        <w:rPr>
          <w:rFonts w:ascii="宋体" w:hAnsi="宋体"/>
          <w:sz w:val="21"/>
          <w:szCs w:val="21"/>
        </w:rPr>
        <w:t>）</w:t>
      </w:r>
    </w:p>
    <w:p w14:paraId="1D802852" w14:textId="77777777" w:rsidR="00930367" w:rsidRPr="004D62A3" w:rsidRDefault="00930367" w:rsidP="0093036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D62A3">
        <w:rPr>
          <w:noProof/>
          <w:sz w:val="21"/>
          <w:szCs w:val="21"/>
        </w:rPr>
        <w:drawing>
          <wp:inline distT="0" distB="0" distL="0" distR="0" wp14:anchorId="682657DE" wp14:editId="2205D596">
            <wp:extent cx="1200594" cy="164465"/>
            <wp:effectExtent l="0" t="0" r="0" b="0"/>
            <wp:docPr id="166" name="25btrwlb3-10-107.jpg" descr="id:21474887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9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594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A2B6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该点电荷为负电荷</w:t>
      </w:r>
    </w:p>
    <w:p w14:paraId="4C4A008D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该点电荷为正电荷</w:t>
      </w:r>
    </w:p>
    <w:p w14:paraId="4E03F24B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两点间的电势差</w:t>
      </w:r>
      <w:r w:rsidRPr="004D62A3">
        <w:rPr>
          <w:i/>
          <w:sz w:val="21"/>
          <w:szCs w:val="21"/>
        </w:rPr>
        <w:t>U</w:t>
      </w:r>
      <w:r w:rsidRPr="004D62A3">
        <w:rPr>
          <w:i/>
          <w:sz w:val="21"/>
          <w:szCs w:val="21"/>
          <w:vertAlign w:val="subscript"/>
        </w:rPr>
        <w:t>AB</w:t>
      </w:r>
      <w:r w:rsidRPr="004D62A3">
        <w:rPr>
          <w:rFonts w:ascii="宋体" w:hAnsi="宋体"/>
          <w:sz w:val="21"/>
          <w:szCs w:val="21"/>
        </w:rPr>
        <w:t>＝</w:t>
      </w:r>
      <w:r w:rsidRPr="004D62A3">
        <w:rPr>
          <w:sz w:val="21"/>
          <w:szCs w:val="21"/>
        </w:rPr>
        <w:t>4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0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V</w:t>
      </w:r>
    </w:p>
    <w:p w14:paraId="0873159F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D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将该点电荷从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移到</w:t>
      </w:r>
      <w:r w:rsidRPr="004D62A3">
        <w:rPr>
          <w:i/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静电力做功为</w:t>
      </w:r>
      <w:r w:rsidRPr="004D62A3">
        <w:rPr>
          <w:i/>
          <w:sz w:val="21"/>
          <w:szCs w:val="21"/>
        </w:rPr>
        <w:t>W</w:t>
      </w:r>
      <w:r w:rsidRPr="004D62A3">
        <w:rPr>
          <w:i/>
          <w:sz w:val="21"/>
          <w:szCs w:val="21"/>
          <w:vertAlign w:val="subscript"/>
        </w:rPr>
        <w:t>AB</w:t>
      </w:r>
      <w:r w:rsidRPr="004D62A3">
        <w:rPr>
          <w:rFonts w:ascii="宋体" w:hAnsi="宋体"/>
          <w:sz w:val="21"/>
          <w:szCs w:val="21"/>
        </w:rPr>
        <w:t>＝</w:t>
      </w:r>
      <w:r w:rsidRPr="004D62A3">
        <w:rPr>
          <w:sz w:val="21"/>
          <w:szCs w:val="21"/>
        </w:rPr>
        <w:t>4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0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</w:p>
    <w:p w14:paraId="4211173B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rFonts w:eastAsia="黑体"/>
          <w:sz w:val="21"/>
          <w:szCs w:val="21"/>
        </w:rPr>
        <w:t>知识点二</w:t>
      </w:r>
      <w:r w:rsidRPr="004D62A3">
        <w:rPr>
          <w:sz w:val="21"/>
          <w:szCs w:val="21"/>
        </w:rPr>
        <w:t xml:space="preserve">　</w:t>
      </w:r>
      <w:r w:rsidRPr="004D62A3">
        <w:rPr>
          <w:rFonts w:eastAsia="黑体"/>
          <w:sz w:val="21"/>
          <w:szCs w:val="21"/>
        </w:rPr>
        <w:t>等势面</w:t>
      </w:r>
    </w:p>
    <w:p w14:paraId="218E8EC4" w14:textId="787885D3" w:rsidR="00930367" w:rsidRPr="004D62A3" w:rsidRDefault="00930367" w:rsidP="00930367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D62A3">
        <w:rPr>
          <w:sz w:val="21"/>
          <w:szCs w:val="21"/>
        </w:rPr>
        <w:t>4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eastAsia="隶书"/>
          <w:sz w:val="21"/>
          <w:szCs w:val="21"/>
        </w:rPr>
        <w:t>〔多选〕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>2025</w:t>
      </w:r>
      <w:r w:rsidRPr="004D62A3">
        <w:rPr>
          <w:rFonts w:eastAsia="Times New Roman" w:hint="eastAsia"/>
          <w:sz w:val="21"/>
          <w:szCs w:val="21"/>
        </w:rPr>
        <w:t>·</w:t>
      </w:r>
      <w:r w:rsidRPr="004D62A3">
        <w:rPr>
          <w:rFonts w:eastAsia="楷体"/>
          <w:sz w:val="21"/>
          <w:szCs w:val="21"/>
        </w:rPr>
        <w:t>福建龙岩期中</w:t>
      </w:r>
      <w:r w:rsidRPr="004D62A3">
        <w:rPr>
          <w:rFonts w:ascii="宋体" w:hAnsi="宋体"/>
          <w:sz w:val="21"/>
          <w:szCs w:val="21"/>
        </w:rPr>
        <w:t>）</w:t>
      </w:r>
      <w:r w:rsidRPr="004D62A3">
        <w:rPr>
          <w:rFonts w:hint="eastAsia"/>
          <w:sz w:val="21"/>
          <w:szCs w:val="21"/>
        </w:rPr>
        <w:t>如图所示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i/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D</w:t>
      </w:r>
      <w:r w:rsidRPr="004D62A3">
        <w:rPr>
          <w:rFonts w:hint="eastAsia"/>
          <w:sz w:val="21"/>
          <w:szCs w:val="21"/>
        </w:rPr>
        <w:t>三点都在以点电荷</w:t>
      </w:r>
      <w:r w:rsidRPr="004D62A3">
        <w:rPr>
          <w:rFonts w:ascii="宋体" w:hAnsi="宋体"/>
          <w:sz w:val="21"/>
          <w:szCs w:val="21"/>
        </w:rPr>
        <w:t>＋</w:t>
      </w:r>
      <w:r w:rsidRPr="004D62A3">
        <w:rPr>
          <w:i/>
          <w:sz w:val="21"/>
          <w:szCs w:val="21"/>
        </w:rPr>
        <w:t>Q</w:t>
      </w:r>
      <w:r w:rsidRPr="004D62A3">
        <w:rPr>
          <w:rFonts w:hint="eastAsia"/>
          <w:sz w:val="21"/>
          <w:szCs w:val="21"/>
        </w:rPr>
        <w:t>为圆心的某圆上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将一试探电荷从</w:t>
      </w:r>
      <w:r w:rsidRPr="004D62A3">
        <w:rPr>
          <w:i/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D</w:t>
      </w:r>
      <w:r w:rsidRPr="004D62A3">
        <w:rPr>
          <w:rFonts w:hint="eastAsia"/>
          <w:sz w:val="21"/>
          <w:szCs w:val="21"/>
        </w:rPr>
        <w:t>各点分别移到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点时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静电力做功大小关系是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 xml:space="preserve">　　</w:t>
      </w:r>
      <w:r w:rsidRPr="004D62A3">
        <w:rPr>
          <w:rFonts w:ascii="宋体" w:hAnsi="宋体"/>
          <w:sz w:val="21"/>
          <w:szCs w:val="21"/>
        </w:rPr>
        <w:t>）</w:t>
      </w:r>
    </w:p>
    <w:p w14:paraId="42B2E73D" w14:textId="4DF45765" w:rsidR="00097165" w:rsidRPr="004D62A3" w:rsidRDefault="00097165" w:rsidP="0009716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D62A3">
        <w:rPr>
          <w:noProof/>
          <w:sz w:val="21"/>
          <w:szCs w:val="21"/>
        </w:rPr>
        <w:drawing>
          <wp:inline distT="0" distB="0" distL="0" distR="0" wp14:anchorId="31C98DA4" wp14:editId="1C4B9F27">
            <wp:extent cx="832330" cy="899160"/>
            <wp:effectExtent l="0" t="0" r="0" b="0"/>
            <wp:docPr id="167" name="25btrwlb3-10-109.jpg" descr="id:21474887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00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233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BABC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W</w:t>
      </w:r>
      <w:r w:rsidRPr="004D62A3">
        <w:rPr>
          <w:i/>
          <w:sz w:val="21"/>
          <w:szCs w:val="21"/>
          <w:vertAlign w:val="subscript"/>
        </w:rPr>
        <w:t>BA</w:t>
      </w:r>
      <w:r w:rsidRPr="004D62A3">
        <w:rPr>
          <w:rFonts w:ascii="宋体" w:hAnsi="宋体"/>
          <w:sz w:val="21"/>
          <w:szCs w:val="21"/>
        </w:rPr>
        <w:t>＞</w:t>
      </w:r>
      <w:r w:rsidRPr="004D62A3">
        <w:rPr>
          <w:i/>
          <w:sz w:val="21"/>
          <w:szCs w:val="21"/>
        </w:rPr>
        <w:t>W</w:t>
      </w:r>
      <w:r w:rsidRPr="004D62A3">
        <w:rPr>
          <w:i/>
          <w:sz w:val="21"/>
          <w:szCs w:val="21"/>
          <w:vertAlign w:val="subscript"/>
        </w:rPr>
        <w:t>CA</w:t>
      </w:r>
      <w:r w:rsidRPr="004D62A3">
        <w:rPr>
          <w:rFonts w:hint="eastAsia"/>
          <w:sz w:val="21"/>
          <w:szCs w:val="21"/>
        </w:rPr>
        <w:tab/>
      </w:r>
      <w:r w:rsidRPr="004D62A3">
        <w:rPr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W</w:t>
      </w:r>
      <w:r w:rsidRPr="004D62A3">
        <w:rPr>
          <w:i/>
          <w:sz w:val="21"/>
          <w:szCs w:val="21"/>
          <w:vertAlign w:val="subscript"/>
        </w:rPr>
        <w:t>DA</w:t>
      </w:r>
      <w:r w:rsidRPr="004D62A3">
        <w:rPr>
          <w:rFonts w:ascii="宋体" w:hAnsi="宋体"/>
          <w:sz w:val="21"/>
          <w:szCs w:val="21"/>
        </w:rPr>
        <w:t>＞</w:t>
      </w:r>
      <w:r w:rsidRPr="004D62A3">
        <w:rPr>
          <w:i/>
          <w:sz w:val="21"/>
          <w:szCs w:val="21"/>
        </w:rPr>
        <w:t>W</w:t>
      </w:r>
      <w:r w:rsidRPr="004D62A3">
        <w:rPr>
          <w:i/>
          <w:sz w:val="21"/>
          <w:szCs w:val="21"/>
          <w:vertAlign w:val="subscript"/>
        </w:rPr>
        <w:t>BA</w:t>
      </w:r>
    </w:p>
    <w:p w14:paraId="4493ADB7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W</w:t>
      </w:r>
      <w:r w:rsidRPr="004D62A3">
        <w:rPr>
          <w:i/>
          <w:sz w:val="21"/>
          <w:szCs w:val="21"/>
          <w:vertAlign w:val="subscript"/>
        </w:rPr>
        <w:t>CA</w:t>
      </w:r>
      <w:r w:rsidRPr="004D62A3">
        <w:rPr>
          <w:rFonts w:ascii="宋体" w:hAnsi="宋体"/>
          <w:sz w:val="21"/>
          <w:szCs w:val="21"/>
        </w:rPr>
        <w:t>＝</w:t>
      </w:r>
      <w:r w:rsidRPr="004D62A3">
        <w:rPr>
          <w:i/>
          <w:sz w:val="21"/>
          <w:szCs w:val="21"/>
        </w:rPr>
        <w:t>W</w:t>
      </w:r>
      <w:r w:rsidRPr="004D62A3">
        <w:rPr>
          <w:i/>
          <w:sz w:val="21"/>
          <w:szCs w:val="21"/>
          <w:vertAlign w:val="subscript"/>
        </w:rPr>
        <w:t>DA</w:t>
      </w:r>
      <w:r w:rsidRPr="004D62A3">
        <w:rPr>
          <w:rFonts w:hint="eastAsia"/>
          <w:sz w:val="21"/>
          <w:szCs w:val="21"/>
        </w:rPr>
        <w:tab/>
      </w:r>
      <w:r w:rsidRPr="004D62A3">
        <w:rPr>
          <w:sz w:val="21"/>
          <w:szCs w:val="21"/>
        </w:rPr>
        <w:t>D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W</w:t>
      </w:r>
      <w:r w:rsidRPr="004D62A3">
        <w:rPr>
          <w:i/>
          <w:sz w:val="21"/>
          <w:szCs w:val="21"/>
          <w:vertAlign w:val="subscript"/>
        </w:rPr>
        <w:t>BA</w:t>
      </w:r>
      <w:r w:rsidRPr="004D62A3">
        <w:rPr>
          <w:rFonts w:ascii="宋体" w:hAnsi="宋体"/>
          <w:sz w:val="21"/>
          <w:szCs w:val="21"/>
        </w:rPr>
        <w:t>＝</w:t>
      </w:r>
      <w:r w:rsidRPr="004D62A3">
        <w:rPr>
          <w:i/>
          <w:sz w:val="21"/>
          <w:szCs w:val="21"/>
        </w:rPr>
        <w:t>W</w:t>
      </w:r>
      <w:r w:rsidRPr="004D62A3">
        <w:rPr>
          <w:i/>
          <w:sz w:val="21"/>
          <w:szCs w:val="21"/>
          <w:vertAlign w:val="subscript"/>
        </w:rPr>
        <w:t>CA</w:t>
      </w:r>
    </w:p>
    <w:p w14:paraId="707C2337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5</w:t>
      </w:r>
      <w:r w:rsidRPr="004D62A3">
        <w:rPr>
          <w:rFonts w:ascii="宋体" w:hAnsi="宋体"/>
          <w:sz w:val="21"/>
          <w:szCs w:val="21"/>
        </w:rPr>
        <w:t>.（</w:t>
      </w:r>
      <w:r w:rsidRPr="004D62A3">
        <w:rPr>
          <w:sz w:val="21"/>
          <w:szCs w:val="21"/>
        </w:rPr>
        <w:t>2022</w:t>
      </w:r>
      <w:r w:rsidRPr="004D62A3">
        <w:rPr>
          <w:rFonts w:eastAsia="Times New Roman" w:hint="eastAsia"/>
          <w:sz w:val="21"/>
          <w:szCs w:val="21"/>
        </w:rPr>
        <w:t>·</w:t>
      </w:r>
      <w:r w:rsidRPr="004D62A3">
        <w:rPr>
          <w:rFonts w:eastAsia="楷体"/>
          <w:sz w:val="21"/>
          <w:szCs w:val="21"/>
        </w:rPr>
        <w:t>浙江</w:t>
      </w:r>
      <w:r w:rsidRPr="004D62A3">
        <w:rPr>
          <w:sz w:val="21"/>
          <w:szCs w:val="21"/>
        </w:rPr>
        <w:t>1</w:t>
      </w:r>
      <w:r w:rsidRPr="004D62A3">
        <w:rPr>
          <w:rFonts w:eastAsia="楷体"/>
          <w:sz w:val="21"/>
          <w:szCs w:val="21"/>
        </w:rPr>
        <w:t>月选考</w:t>
      </w:r>
      <w:r w:rsidRPr="004D62A3">
        <w:rPr>
          <w:rFonts w:ascii="宋体" w:hAnsi="宋体"/>
          <w:sz w:val="21"/>
          <w:szCs w:val="21"/>
        </w:rPr>
        <w:t>）</w:t>
      </w:r>
      <w:r w:rsidRPr="004D62A3">
        <w:rPr>
          <w:rFonts w:hint="eastAsia"/>
          <w:sz w:val="21"/>
          <w:szCs w:val="21"/>
        </w:rPr>
        <w:t>某种气体—电子放大器的局部结构是由两块夹有绝缘介质的平行金属薄膜构成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其上存在等间距小孔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其中相邻两孔截面上的电场线和等势线的分布如图所示</w:t>
      </w:r>
      <w:r w:rsidRPr="004D62A3">
        <w:rPr>
          <w:rFonts w:ascii="宋体" w:hAnsi="宋体"/>
          <w:sz w:val="21"/>
          <w:szCs w:val="21"/>
        </w:rPr>
        <w:t>。</w:t>
      </w:r>
      <w:r w:rsidRPr="004D62A3">
        <w:rPr>
          <w:rFonts w:hint="eastAsia"/>
          <w:sz w:val="21"/>
          <w:szCs w:val="21"/>
        </w:rPr>
        <w:t>下列说法正确的是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 xml:space="preserve">　　</w:t>
      </w:r>
      <w:r w:rsidRPr="004D62A3">
        <w:rPr>
          <w:rFonts w:ascii="宋体" w:hAnsi="宋体"/>
          <w:sz w:val="21"/>
          <w:szCs w:val="21"/>
        </w:rPr>
        <w:t>）</w:t>
      </w:r>
    </w:p>
    <w:p w14:paraId="655FD7BC" w14:textId="77777777" w:rsidR="00930367" w:rsidRPr="004D62A3" w:rsidRDefault="00930367" w:rsidP="0093036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D62A3">
        <w:rPr>
          <w:noProof/>
          <w:sz w:val="21"/>
          <w:szCs w:val="21"/>
        </w:rPr>
        <w:lastRenderedPageBreak/>
        <w:drawing>
          <wp:inline distT="0" distB="0" distL="0" distR="0" wp14:anchorId="0C03FF15" wp14:editId="105D8420">
            <wp:extent cx="1710738" cy="1520825"/>
            <wp:effectExtent l="0" t="0" r="0" b="0"/>
            <wp:docPr id="168" name="25zjtbwlbs3-36.jpg" descr="id:21474887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01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0738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30B9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4D62A3">
        <w:rPr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a</w:t>
      </w:r>
      <w:proofErr w:type="spellEnd"/>
      <w:r w:rsidRPr="004D62A3">
        <w:rPr>
          <w:rFonts w:hint="eastAsia"/>
          <w:sz w:val="21"/>
          <w:szCs w:val="21"/>
        </w:rPr>
        <w:t>点所在的线是等势线</w:t>
      </w:r>
    </w:p>
    <w:p w14:paraId="552DF27C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4D62A3">
        <w:rPr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b</w:t>
      </w:r>
      <w:proofErr w:type="spellEnd"/>
      <w:r w:rsidRPr="004D62A3">
        <w:rPr>
          <w:rFonts w:hint="eastAsia"/>
          <w:sz w:val="21"/>
          <w:szCs w:val="21"/>
        </w:rPr>
        <w:t>点的电场强度比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点的大</w:t>
      </w:r>
    </w:p>
    <w:p w14:paraId="5EBC719C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b</w:t>
      </w:r>
      <w:proofErr w:type="spellEnd"/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两点间的电势差的值比</w:t>
      </w:r>
      <w:r w:rsidRPr="004D62A3">
        <w:rPr>
          <w:i/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两点间的大</w:t>
      </w:r>
    </w:p>
    <w:p w14:paraId="7E5F6375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D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将电荷沿图中的线从</w:t>
      </w:r>
      <w:proofErr w:type="spellStart"/>
      <w:r w:rsidRPr="004D62A3">
        <w:rPr>
          <w:i/>
          <w:sz w:val="21"/>
          <w:szCs w:val="21"/>
        </w:rPr>
        <w:t>d</w:t>
      </w:r>
      <w:r w:rsidRPr="004D62A3">
        <w:rPr>
          <w:rFonts w:eastAsia="Times New Roman" w:hint="eastAsia"/>
          <w:sz w:val="21"/>
          <w:szCs w:val="21"/>
        </w:rPr>
        <w:t>→</w:t>
      </w:r>
      <w:r w:rsidRPr="004D62A3">
        <w:rPr>
          <w:i/>
          <w:sz w:val="21"/>
          <w:szCs w:val="21"/>
        </w:rPr>
        <w:t>e</w:t>
      </w:r>
      <w:r w:rsidRPr="004D62A3">
        <w:rPr>
          <w:rFonts w:eastAsia="Times New Roman" w:hint="eastAsia"/>
          <w:sz w:val="21"/>
          <w:szCs w:val="21"/>
        </w:rPr>
        <w:t>→</w:t>
      </w:r>
      <w:r w:rsidRPr="004D62A3">
        <w:rPr>
          <w:i/>
          <w:sz w:val="21"/>
          <w:szCs w:val="21"/>
        </w:rPr>
        <w:t>f</w:t>
      </w:r>
      <w:r w:rsidRPr="004D62A3">
        <w:rPr>
          <w:rFonts w:eastAsia="Times New Roman" w:hint="eastAsia"/>
          <w:sz w:val="21"/>
          <w:szCs w:val="21"/>
        </w:rPr>
        <w:t>→</w:t>
      </w:r>
      <w:r w:rsidRPr="004D62A3">
        <w:rPr>
          <w:i/>
          <w:sz w:val="21"/>
          <w:szCs w:val="21"/>
        </w:rPr>
        <w:t>g</w:t>
      </w:r>
      <w:proofErr w:type="spellEnd"/>
      <w:r w:rsidRPr="004D62A3">
        <w:rPr>
          <w:rFonts w:hint="eastAsia"/>
          <w:sz w:val="21"/>
          <w:szCs w:val="21"/>
        </w:rPr>
        <w:t>移动时静电力做功为零</w:t>
      </w:r>
    </w:p>
    <w:p w14:paraId="2C776E06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6</w:t>
      </w:r>
      <w:r w:rsidRPr="004D62A3">
        <w:rPr>
          <w:rFonts w:ascii="宋体" w:hAnsi="宋体"/>
          <w:sz w:val="21"/>
          <w:szCs w:val="21"/>
        </w:rPr>
        <w:t>.（</w:t>
      </w:r>
      <w:r w:rsidRPr="004D62A3">
        <w:rPr>
          <w:sz w:val="21"/>
          <w:szCs w:val="21"/>
        </w:rPr>
        <w:t>2025</w:t>
      </w:r>
      <w:r w:rsidRPr="004D62A3">
        <w:rPr>
          <w:rFonts w:eastAsia="Times New Roman" w:hint="eastAsia"/>
          <w:sz w:val="21"/>
          <w:szCs w:val="21"/>
        </w:rPr>
        <w:t>·</w:t>
      </w:r>
      <w:r w:rsidRPr="004D62A3">
        <w:rPr>
          <w:rFonts w:eastAsia="楷体"/>
          <w:sz w:val="21"/>
          <w:szCs w:val="21"/>
        </w:rPr>
        <w:t>浙江舟山期末</w:t>
      </w:r>
      <w:r w:rsidRPr="004D62A3">
        <w:rPr>
          <w:rFonts w:ascii="宋体" w:hAnsi="宋体"/>
          <w:sz w:val="21"/>
          <w:szCs w:val="21"/>
        </w:rPr>
        <w:t>）</w:t>
      </w:r>
      <w:r w:rsidRPr="004D62A3">
        <w:rPr>
          <w:rFonts w:hint="eastAsia"/>
          <w:sz w:val="21"/>
          <w:szCs w:val="21"/>
        </w:rPr>
        <w:t>电子显微镜发射电子束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rFonts w:hint="eastAsia"/>
          <w:sz w:val="21"/>
          <w:szCs w:val="21"/>
        </w:rPr>
        <w:t>相当于光束</w:t>
      </w:r>
      <w:r w:rsidRPr="004D62A3">
        <w:rPr>
          <w:rFonts w:ascii="宋体" w:hAnsi="宋体"/>
          <w:sz w:val="21"/>
          <w:szCs w:val="21"/>
        </w:rPr>
        <w:t>），</w:t>
      </w:r>
      <w:r w:rsidRPr="004D62A3">
        <w:rPr>
          <w:rFonts w:hint="eastAsia"/>
          <w:sz w:val="21"/>
          <w:szCs w:val="21"/>
        </w:rPr>
        <w:t>通过电场或磁场构成的电子透镜实现汇聚或发散</w:t>
      </w:r>
      <w:r w:rsidRPr="004D62A3">
        <w:rPr>
          <w:rFonts w:ascii="宋体" w:hAnsi="宋体"/>
          <w:sz w:val="21"/>
          <w:szCs w:val="21"/>
        </w:rPr>
        <w:t>。</w:t>
      </w:r>
      <w:r w:rsidRPr="004D62A3">
        <w:rPr>
          <w:rFonts w:hint="eastAsia"/>
          <w:sz w:val="21"/>
          <w:szCs w:val="21"/>
        </w:rPr>
        <w:t>其中的一种电子透镜的电场分布如图所示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虚线为等势面</w:t>
      </w:r>
      <w:r w:rsidRPr="004D62A3">
        <w:rPr>
          <w:rFonts w:ascii="宋体" w:hAnsi="宋体"/>
          <w:sz w:val="21"/>
          <w:szCs w:val="21"/>
        </w:rPr>
        <w:t>。</w:t>
      </w:r>
      <w:proofErr w:type="gramStart"/>
      <w:r w:rsidRPr="004D62A3">
        <w:rPr>
          <w:rFonts w:hint="eastAsia"/>
          <w:sz w:val="21"/>
          <w:szCs w:val="21"/>
        </w:rPr>
        <w:t>一</w:t>
      </w:r>
      <w:proofErr w:type="gramEnd"/>
      <w:r w:rsidRPr="004D62A3">
        <w:rPr>
          <w:rFonts w:hint="eastAsia"/>
          <w:sz w:val="21"/>
          <w:szCs w:val="21"/>
        </w:rPr>
        <w:t>电子仅在静电力的作用下运动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其运动轨迹如图所示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i/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是轨迹上的二点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则下列说法正确的是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 xml:space="preserve">　　</w:t>
      </w:r>
      <w:r w:rsidRPr="004D62A3">
        <w:rPr>
          <w:rFonts w:ascii="宋体" w:hAnsi="宋体"/>
          <w:sz w:val="21"/>
          <w:szCs w:val="21"/>
        </w:rPr>
        <w:t>）</w:t>
      </w:r>
    </w:p>
    <w:p w14:paraId="7CC4B305" w14:textId="77777777" w:rsidR="00930367" w:rsidRPr="004D62A3" w:rsidRDefault="00930367" w:rsidP="0093036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D62A3">
        <w:rPr>
          <w:noProof/>
          <w:sz w:val="21"/>
          <w:szCs w:val="21"/>
        </w:rPr>
        <w:drawing>
          <wp:inline distT="0" distB="0" distL="0" distR="0" wp14:anchorId="6EA27BA4" wp14:editId="6A6E2F5F">
            <wp:extent cx="1903324" cy="1066165"/>
            <wp:effectExtent l="0" t="0" r="0" b="0"/>
            <wp:docPr id="169" name="25zjtbwlbs3-37.jpg" descr="id:21474887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0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3324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B4AA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电子在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处的电势能大于在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处的电势能</w:t>
      </w:r>
    </w:p>
    <w:p w14:paraId="32639C53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4D62A3">
        <w:rPr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a</w:t>
      </w:r>
      <w:proofErr w:type="spellEnd"/>
      <w:r w:rsidRPr="004D62A3">
        <w:rPr>
          <w:rFonts w:hint="eastAsia"/>
          <w:sz w:val="21"/>
          <w:szCs w:val="21"/>
        </w:rPr>
        <w:t>处的电场强度大于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处的电场强度</w:t>
      </w:r>
    </w:p>
    <w:p w14:paraId="3270E954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电子从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到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运动时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加速度保持不变</w:t>
      </w:r>
    </w:p>
    <w:p w14:paraId="30B418CD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D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电子在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处受到的静电力方向与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处虚线相切</w:t>
      </w:r>
    </w:p>
    <w:p w14:paraId="08284FC9" w14:textId="77777777" w:rsidR="00930367" w:rsidRPr="004D62A3" w:rsidRDefault="00930367" w:rsidP="0093036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D62A3">
        <w:rPr>
          <w:noProof/>
          <w:sz w:val="21"/>
          <w:szCs w:val="21"/>
        </w:rPr>
        <w:drawing>
          <wp:inline distT="0" distB="0" distL="0" distR="0" wp14:anchorId="201C45D3" wp14:editId="77AF8238">
            <wp:extent cx="923278" cy="243205"/>
            <wp:effectExtent l="0" t="0" r="0" b="0"/>
            <wp:docPr id="170" name="能力提升练灰.jpg" descr="id:21474888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0DF6" w14:textId="589E90FE" w:rsidR="00930367" w:rsidRPr="004D62A3" w:rsidRDefault="00930367" w:rsidP="00930367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D62A3">
        <w:rPr>
          <w:sz w:val="21"/>
          <w:szCs w:val="21"/>
        </w:rPr>
        <w:t>7</w:t>
      </w:r>
      <w:r w:rsidRPr="004D62A3">
        <w:rPr>
          <w:rFonts w:ascii="宋体" w:hAnsi="宋体"/>
          <w:sz w:val="21"/>
          <w:szCs w:val="21"/>
        </w:rPr>
        <w:t>.（</w:t>
      </w:r>
      <w:r w:rsidRPr="004D62A3">
        <w:rPr>
          <w:sz w:val="21"/>
          <w:szCs w:val="21"/>
        </w:rPr>
        <w:t>2025</w:t>
      </w:r>
      <w:r w:rsidRPr="004D62A3">
        <w:rPr>
          <w:rFonts w:eastAsia="Times New Roman" w:hint="eastAsia"/>
          <w:sz w:val="21"/>
          <w:szCs w:val="21"/>
        </w:rPr>
        <w:t>·</w:t>
      </w:r>
      <w:r w:rsidRPr="004D62A3">
        <w:rPr>
          <w:rFonts w:eastAsia="楷体"/>
          <w:sz w:val="21"/>
          <w:szCs w:val="21"/>
        </w:rPr>
        <w:t>安徽亳州期末</w:t>
      </w:r>
      <w:r w:rsidRPr="004D62A3">
        <w:rPr>
          <w:rFonts w:ascii="宋体" w:hAnsi="宋体"/>
          <w:sz w:val="21"/>
          <w:szCs w:val="21"/>
        </w:rPr>
        <w:t>）</w:t>
      </w:r>
      <w:r w:rsidRPr="004D62A3">
        <w:rPr>
          <w:rFonts w:hint="eastAsia"/>
          <w:sz w:val="21"/>
          <w:szCs w:val="21"/>
        </w:rPr>
        <w:t>真空中某一负点电荷的等势面如图所示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图中相邻等势面间电势差相等</w:t>
      </w:r>
      <w:r w:rsidRPr="004D62A3">
        <w:rPr>
          <w:rFonts w:ascii="宋体" w:hAnsi="宋体"/>
          <w:sz w:val="21"/>
          <w:szCs w:val="21"/>
        </w:rPr>
        <w:t>。</w:t>
      </w:r>
      <w:r w:rsidRPr="004D62A3">
        <w:rPr>
          <w:rFonts w:hint="eastAsia"/>
          <w:sz w:val="21"/>
          <w:szCs w:val="21"/>
        </w:rPr>
        <w:t>下列说法正确的是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 xml:space="preserve">　　</w:t>
      </w:r>
      <w:r w:rsidRPr="004D62A3">
        <w:rPr>
          <w:rFonts w:ascii="宋体" w:hAnsi="宋体"/>
          <w:sz w:val="21"/>
          <w:szCs w:val="21"/>
        </w:rPr>
        <w:t>）</w:t>
      </w:r>
    </w:p>
    <w:p w14:paraId="562D55E9" w14:textId="4EA5CAC0" w:rsidR="00097165" w:rsidRPr="004D62A3" w:rsidRDefault="00097165" w:rsidP="0009716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D62A3">
        <w:rPr>
          <w:noProof/>
          <w:sz w:val="21"/>
          <w:szCs w:val="21"/>
        </w:rPr>
        <w:drawing>
          <wp:inline distT="0" distB="0" distL="0" distR="0" wp14:anchorId="496002A3" wp14:editId="03520DB9">
            <wp:extent cx="860672" cy="859155"/>
            <wp:effectExtent l="0" t="0" r="0" b="0"/>
            <wp:docPr id="171" name="25btrwlb3-10-111.jpg" descr="id:21474888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03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0672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9405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把一负电荷从</w:t>
      </w:r>
      <w:r w:rsidRPr="004D62A3">
        <w:rPr>
          <w:i/>
          <w:sz w:val="21"/>
          <w:szCs w:val="21"/>
        </w:rPr>
        <w:t>P</w:t>
      </w:r>
      <w:r w:rsidRPr="004D62A3">
        <w:rPr>
          <w:rFonts w:hint="eastAsia"/>
          <w:sz w:val="21"/>
          <w:szCs w:val="21"/>
        </w:rPr>
        <w:t>点移到</w:t>
      </w:r>
      <w:r w:rsidRPr="004D62A3">
        <w:rPr>
          <w:i/>
          <w:sz w:val="21"/>
          <w:szCs w:val="21"/>
        </w:rPr>
        <w:t>Q</w:t>
      </w:r>
      <w:r w:rsidRPr="004D62A3">
        <w:rPr>
          <w:rFonts w:hint="eastAsia"/>
          <w:sz w:val="21"/>
          <w:szCs w:val="21"/>
        </w:rPr>
        <w:t>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静电力做正功</w:t>
      </w:r>
    </w:p>
    <w:p w14:paraId="78C7751B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P</w:t>
      </w:r>
      <w:r w:rsidRPr="004D62A3">
        <w:rPr>
          <w:rFonts w:hint="eastAsia"/>
          <w:sz w:val="21"/>
          <w:szCs w:val="21"/>
        </w:rPr>
        <w:t>点的电场强度比</w:t>
      </w:r>
      <w:r w:rsidRPr="004D62A3">
        <w:rPr>
          <w:i/>
          <w:sz w:val="21"/>
          <w:szCs w:val="21"/>
        </w:rPr>
        <w:t>Q</w:t>
      </w:r>
      <w:r w:rsidRPr="004D62A3">
        <w:rPr>
          <w:rFonts w:hint="eastAsia"/>
          <w:sz w:val="21"/>
          <w:szCs w:val="21"/>
        </w:rPr>
        <w:t>点的电场强度小</w:t>
      </w:r>
    </w:p>
    <w:p w14:paraId="16E47F3A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P</w:t>
      </w:r>
      <w:r w:rsidRPr="004D62A3">
        <w:rPr>
          <w:rFonts w:hint="eastAsia"/>
          <w:sz w:val="21"/>
          <w:szCs w:val="21"/>
        </w:rPr>
        <w:t>点电势比</w:t>
      </w:r>
      <w:r w:rsidRPr="004D62A3">
        <w:rPr>
          <w:i/>
          <w:sz w:val="21"/>
          <w:szCs w:val="21"/>
        </w:rPr>
        <w:t>Q</w:t>
      </w:r>
      <w:r w:rsidRPr="004D62A3">
        <w:rPr>
          <w:rFonts w:hint="eastAsia"/>
          <w:sz w:val="21"/>
          <w:szCs w:val="21"/>
        </w:rPr>
        <w:t>点电势高</w:t>
      </w:r>
    </w:p>
    <w:p w14:paraId="56F195A2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D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一个正电荷在</w:t>
      </w:r>
      <w:r w:rsidRPr="004D62A3">
        <w:rPr>
          <w:i/>
          <w:sz w:val="21"/>
          <w:szCs w:val="21"/>
        </w:rPr>
        <w:t>P</w:t>
      </w:r>
      <w:r w:rsidRPr="004D62A3">
        <w:rPr>
          <w:rFonts w:hint="eastAsia"/>
          <w:sz w:val="21"/>
          <w:szCs w:val="21"/>
        </w:rPr>
        <w:t>点的电势能比它在</w:t>
      </w:r>
      <w:r w:rsidRPr="004D62A3">
        <w:rPr>
          <w:i/>
          <w:sz w:val="21"/>
          <w:szCs w:val="21"/>
        </w:rPr>
        <w:t>Q</w:t>
      </w:r>
      <w:r w:rsidRPr="004D62A3">
        <w:rPr>
          <w:rFonts w:hint="eastAsia"/>
          <w:sz w:val="21"/>
          <w:szCs w:val="21"/>
        </w:rPr>
        <w:t>点时的电势能大</w:t>
      </w:r>
    </w:p>
    <w:p w14:paraId="6F392774" w14:textId="31E794D6" w:rsidR="00930367" w:rsidRPr="004D62A3" w:rsidRDefault="00930367" w:rsidP="00930367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4D62A3">
        <w:rPr>
          <w:sz w:val="21"/>
          <w:szCs w:val="21"/>
        </w:rPr>
        <w:t>8</w:t>
      </w:r>
      <w:r w:rsidRPr="004D62A3">
        <w:rPr>
          <w:rFonts w:ascii="宋体" w:hAnsi="宋体"/>
          <w:sz w:val="21"/>
          <w:szCs w:val="21"/>
        </w:rPr>
        <w:t>.（</w:t>
      </w:r>
      <w:r w:rsidRPr="004D62A3">
        <w:rPr>
          <w:sz w:val="21"/>
          <w:szCs w:val="21"/>
        </w:rPr>
        <w:t>2025</w:t>
      </w:r>
      <w:r w:rsidRPr="004D62A3">
        <w:rPr>
          <w:rFonts w:eastAsia="Times New Roman" w:hint="eastAsia"/>
          <w:sz w:val="21"/>
          <w:szCs w:val="21"/>
        </w:rPr>
        <w:t>·</w:t>
      </w:r>
      <w:r w:rsidRPr="004D62A3">
        <w:rPr>
          <w:rFonts w:eastAsia="楷体"/>
          <w:sz w:val="21"/>
          <w:szCs w:val="21"/>
        </w:rPr>
        <w:t>华中师大附中期中</w:t>
      </w:r>
      <w:r w:rsidRPr="004D62A3">
        <w:rPr>
          <w:rFonts w:ascii="宋体" w:hAnsi="宋体"/>
          <w:sz w:val="21"/>
          <w:szCs w:val="21"/>
        </w:rPr>
        <w:t>）</w:t>
      </w:r>
      <w:r w:rsidRPr="004D62A3">
        <w:rPr>
          <w:rFonts w:hint="eastAsia"/>
          <w:sz w:val="21"/>
          <w:szCs w:val="21"/>
        </w:rPr>
        <w:t>避雷针可通过尖端放电中和空气中的电荷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进而使高大建筑有效避免雷击</w:t>
      </w:r>
      <w:r w:rsidRPr="004D62A3">
        <w:rPr>
          <w:rFonts w:ascii="宋体" w:hAnsi="宋体"/>
          <w:sz w:val="21"/>
          <w:szCs w:val="21"/>
        </w:rPr>
        <w:t>。</w:t>
      </w:r>
      <w:r w:rsidRPr="004D62A3">
        <w:rPr>
          <w:rFonts w:hint="eastAsia"/>
          <w:sz w:val="21"/>
          <w:szCs w:val="21"/>
        </w:rPr>
        <w:t>如图为雷雨前夕某避雷针附近电场的等势面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下列说法正确的是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 xml:space="preserve">　　</w:t>
      </w:r>
      <w:r w:rsidRPr="004D62A3">
        <w:rPr>
          <w:rFonts w:ascii="宋体" w:hAnsi="宋体"/>
          <w:sz w:val="21"/>
          <w:szCs w:val="21"/>
        </w:rPr>
        <w:t>）</w:t>
      </w:r>
    </w:p>
    <w:p w14:paraId="1C459822" w14:textId="3C914AF3" w:rsidR="00097165" w:rsidRPr="004D62A3" w:rsidRDefault="00097165" w:rsidP="0009716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D62A3">
        <w:rPr>
          <w:noProof/>
          <w:sz w:val="21"/>
          <w:szCs w:val="21"/>
        </w:rPr>
        <w:drawing>
          <wp:inline distT="0" distB="0" distL="0" distR="0" wp14:anchorId="2CF526F1" wp14:editId="53E3BD26">
            <wp:extent cx="1018485" cy="816610"/>
            <wp:effectExtent l="0" t="0" r="0" b="0"/>
            <wp:docPr id="172" name="25btrwlb3-10-112.jpg" descr="id:21474888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04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848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755D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lastRenderedPageBreak/>
        <w:t>A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此时避雷针带正电</w:t>
      </w:r>
    </w:p>
    <w:p w14:paraId="12C2641A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两点电场强度大小相等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rFonts w:hint="eastAsia"/>
          <w:sz w:val="21"/>
          <w:szCs w:val="21"/>
        </w:rPr>
        <w:t>方向相同</w:t>
      </w:r>
    </w:p>
    <w:p w14:paraId="468701E7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若正电荷从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移动到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rFonts w:hint="eastAsia"/>
          <w:sz w:val="21"/>
          <w:szCs w:val="21"/>
        </w:rPr>
        <w:t>该过程静电力做负功</w:t>
      </w:r>
    </w:p>
    <w:p w14:paraId="4460C732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D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负电荷在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点处具有的电势能比在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点时的大</w:t>
      </w:r>
    </w:p>
    <w:p w14:paraId="4FC69F8E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9</w:t>
      </w:r>
      <w:r w:rsidRPr="004D62A3">
        <w:rPr>
          <w:rFonts w:ascii="宋体" w:hAnsi="宋体"/>
          <w:sz w:val="21"/>
          <w:szCs w:val="21"/>
        </w:rPr>
        <w:t>.（</w:t>
      </w:r>
      <w:r w:rsidRPr="004D62A3">
        <w:rPr>
          <w:sz w:val="21"/>
          <w:szCs w:val="21"/>
        </w:rPr>
        <w:t>2025</w:t>
      </w:r>
      <w:r w:rsidRPr="004D62A3">
        <w:rPr>
          <w:rFonts w:eastAsia="Times New Roman" w:hint="eastAsia"/>
          <w:sz w:val="21"/>
          <w:szCs w:val="21"/>
        </w:rPr>
        <w:t>·</w:t>
      </w:r>
      <w:r w:rsidRPr="004D62A3">
        <w:rPr>
          <w:rFonts w:eastAsia="楷体"/>
          <w:sz w:val="21"/>
          <w:szCs w:val="21"/>
        </w:rPr>
        <w:t>湖南汉寿</w:t>
      </w:r>
      <w:proofErr w:type="gramStart"/>
      <w:r w:rsidRPr="004D62A3">
        <w:rPr>
          <w:rFonts w:eastAsia="楷体"/>
          <w:sz w:val="21"/>
          <w:szCs w:val="21"/>
        </w:rPr>
        <w:t>一</w:t>
      </w:r>
      <w:proofErr w:type="gramEnd"/>
      <w:r w:rsidRPr="004D62A3">
        <w:rPr>
          <w:rFonts w:eastAsia="楷体"/>
          <w:sz w:val="21"/>
          <w:szCs w:val="21"/>
        </w:rPr>
        <w:t>中期中</w:t>
      </w:r>
      <w:r w:rsidRPr="004D62A3">
        <w:rPr>
          <w:rFonts w:ascii="宋体" w:hAnsi="宋体"/>
          <w:sz w:val="21"/>
          <w:szCs w:val="21"/>
        </w:rPr>
        <w:t>）</w:t>
      </w:r>
      <w:r w:rsidRPr="004D62A3">
        <w:rPr>
          <w:rFonts w:hint="eastAsia"/>
          <w:sz w:val="21"/>
          <w:szCs w:val="21"/>
        </w:rPr>
        <w:t>空间存在甲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rFonts w:hint="eastAsia"/>
          <w:sz w:val="21"/>
          <w:szCs w:val="21"/>
        </w:rPr>
        <w:t>乙两相邻的金属球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甲球带正电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乙球原来不带电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由于静电感应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两球在空间形成了如图所示稳定的静电场</w:t>
      </w:r>
      <w:r w:rsidRPr="004D62A3">
        <w:rPr>
          <w:rFonts w:ascii="宋体" w:hAnsi="宋体"/>
          <w:sz w:val="21"/>
          <w:szCs w:val="21"/>
        </w:rPr>
        <w:t>。</w:t>
      </w:r>
      <w:r w:rsidRPr="004D62A3">
        <w:rPr>
          <w:rFonts w:hint="eastAsia"/>
          <w:sz w:val="21"/>
          <w:szCs w:val="21"/>
        </w:rPr>
        <w:t>实线为其电场线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虚线为其等势面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i/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两点与两球球心连线位于同一直线上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i/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D</w:t>
      </w:r>
      <w:r w:rsidRPr="004D62A3">
        <w:rPr>
          <w:rFonts w:hint="eastAsia"/>
          <w:sz w:val="21"/>
          <w:szCs w:val="21"/>
        </w:rPr>
        <w:t>两点关于直线</w:t>
      </w:r>
      <w:r w:rsidRPr="004D62A3">
        <w:rPr>
          <w:i/>
          <w:sz w:val="21"/>
          <w:szCs w:val="21"/>
        </w:rPr>
        <w:t>AB</w:t>
      </w:r>
      <w:r w:rsidRPr="004D62A3">
        <w:rPr>
          <w:rFonts w:hint="eastAsia"/>
          <w:sz w:val="21"/>
          <w:szCs w:val="21"/>
        </w:rPr>
        <w:t>对称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则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 xml:space="preserve">　　</w:t>
      </w:r>
      <w:r w:rsidRPr="004D62A3">
        <w:rPr>
          <w:rFonts w:ascii="宋体" w:hAnsi="宋体"/>
          <w:sz w:val="21"/>
          <w:szCs w:val="21"/>
        </w:rPr>
        <w:t>）</w:t>
      </w:r>
    </w:p>
    <w:p w14:paraId="11E3F4FD" w14:textId="77777777" w:rsidR="00930367" w:rsidRPr="004D62A3" w:rsidRDefault="00930367" w:rsidP="0093036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D62A3">
        <w:rPr>
          <w:noProof/>
          <w:sz w:val="21"/>
          <w:szCs w:val="21"/>
        </w:rPr>
        <w:drawing>
          <wp:inline distT="0" distB="0" distL="0" distR="0" wp14:anchorId="1A07BCEF" wp14:editId="35E7DDF0">
            <wp:extent cx="1383485" cy="1008380"/>
            <wp:effectExtent l="0" t="0" r="0" b="0"/>
            <wp:docPr id="173" name="25btrwlb3-10-113.jpg" descr="id:21474888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05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348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3EB0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点和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点的电势相同</w:t>
      </w:r>
    </w:p>
    <w:p w14:paraId="6283C94A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点和</w:t>
      </w:r>
      <w:r w:rsidRPr="004D62A3">
        <w:rPr>
          <w:i/>
          <w:sz w:val="21"/>
          <w:szCs w:val="21"/>
        </w:rPr>
        <w:t>D</w:t>
      </w:r>
      <w:r w:rsidRPr="004D62A3">
        <w:rPr>
          <w:rFonts w:hint="eastAsia"/>
          <w:sz w:val="21"/>
          <w:szCs w:val="21"/>
        </w:rPr>
        <w:t>点的电场强度相同</w:t>
      </w:r>
    </w:p>
    <w:p w14:paraId="74CE16B0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将正电荷从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点移至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静电力做正功</w:t>
      </w:r>
    </w:p>
    <w:p w14:paraId="214952FA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D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将负电荷从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点沿直线</w:t>
      </w:r>
      <w:r w:rsidRPr="004D62A3">
        <w:rPr>
          <w:i/>
          <w:sz w:val="21"/>
          <w:szCs w:val="21"/>
        </w:rPr>
        <w:t>CD</w:t>
      </w:r>
      <w:r w:rsidRPr="004D62A3">
        <w:rPr>
          <w:rFonts w:hint="eastAsia"/>
          <w:sz w:val="21"/>
          <w:szCs w:val="21"/>
        </w:rPr>
        <w:t>移至</w:t>
      </w:r>
      <w:r w:rsidRPr="004D62A3">
        <w:rPr>
          <w:i/>
          <w:sz w:val="21"/>
          <w:szCs w:val="21"/>
        </w:rPr>
        <w:t>D</w:t>
      </w:r>
      <w:r w:rsidRPr="004D62A3">
        <w:rPr>
          <w:rFonts w:hint="eastAsia"/>
          <w:sz w:val="21"/>
          <w:szCs w:val="21"/>
        </w:rPr>
        <w:t>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电势能先增大后减小</w:t>
      </w:r>
    </w:p>
    <w:p w14:paraId="1501102C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</w:rPr>
        <w:t>.（</w:t>
      </w:r>
      <w:r w:rsidRPr="004D62A3">
        <w:rPr>
          <w:sz w:val="21"/>
          <w:szCs w:val="21"/>
        </w:rPr>
        <w:t>2025</w:t>
      </w:r>
      <w:r w:rsidRPr="004D62A3">
        <w:rPr>
          <w:rFonts w:eastAsia="Times New Roman" w:hint="eastAsia"/>
          <w:sz w:val="21"/>
          <w:szCs w:val="21"/>
        </w:rPr>
        <w:t>·</w:t>
      </w:r>
      <w:r w:rsidRPr="004D62A3">
        <w:rPr>
          <w:rFonts w:eastAsia="楷体"/>
          <w:sz w:val="21"/>
          <w:szCs w:val="21"/>
        </w:rPr>
        <w:t>浙江嘉兴期末</w:t>
      </w:r>
      <w:r w:rsidRPr="004D62A3">
        <w:rPr>
          <w:rFonts w:ascii="宋体" w:hAnsi="宋体"/>
          <w:sz w:val="21"/>
          <w:szCs w:val="21"/>
        </w:rPr>
        <w:t>）</w:t>
      </w:r>
      <w:r w:rsidRPr="004D62A3">
        <w:rPr>
          <w:rFonts w:hint="eastAsia"/>
          <w:sz w:val="21"/>
          <w:szCs w:val="21"/>
        </w:rPr>
        <w:t>两个等量同种点电荷固定于光滑水平面上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其连线中垂线上有</w:t>
      </w:r>
      <w:r w:rsidRPr="004D62A3">
        <w:rPr>
          <w:i/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三点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如图甲所示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一个电荷量为</w:t>
      </w:r>
      <w:r w:rsidRPr="004D62A3">
        <w:rPr>
          <w:sz w:val="21"/>
          <w:szCs w:val="21"/>
        </w:rPr>
        <w:t>2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3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质量为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1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kg</w:t>
      </w:r>
      <w:r w:rsidRPr="004D62A3">
        <w:rPr>
          <w:rFonts w:hint="eastAsia"/>
          <w:sz w:val="21"/>
          <w:szCs w:val="21"/>
        </w:rPr>
        <w:t>的小物块从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点静止释放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其运动的</w:t>
      </w:r>
      <w:r w:rsidRPr="004D62A3">
        <w:rPr>
          <w:i/>
          <w:sz w:val="21"/>
          <w:szCs w:val="21"/>
        </w:rPr>
        <w:t>v</w:t>
      </w:r>
      <w:r w:rsidRPr="004D62A3">
        <w:rPr>
          <w:rFonts w:hint="eastAsia"/>
          <w:sz w:val="21"/>
          <w:szCs w:val="21"/>
        </w:rPr>
        <w:t>-</w:t>
      </w:r>
      <w:r w:rsidRPr="004D62A3">
        <w:rPr>
          <w:i/>
          <w:sz w:val="21"/>
          <w:szCs w:val="21"/>
        </w:rPr>
        <w:t>t</w:t>
      </w:r>
      <w:r w:rsidRPr="004D62A3">
        <w:rPr>
          <w:rFonts w:hint="eastAsia"/>
          <w:sz w:val="21"/>
          <w:szCs w:val="21"/>
        </w:rPr>
        <w:t>图像如图乙所示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其中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点处为整条图线切线斜率最大的位置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rFonts w:hint="eastAsia"/>
          <w:sz w:val="21"/>
          <w:szCs w:val="21"/>
        </w:rPr>
        <w:t>图中标出了该切线</w:t>
      </w:r>
      <w:r w:rsidRPr="004D62A3">
        <w:rPr>
          <w:rFonts w:ascii="宋体" w:hAnsi="宋体"/>
          <w:sz w:val="21"/>
          <w:szCs w:val="21"/>
        </w:rPr>
        <w:t>），</w:t>
      </w:r>
      <w:r w:rsidRPr="004D62A3">
        <w:rPr>
          <w:rFonts w:hint="eastAsia"/>
          <w:sz w:val="21"/>
          <w:szCs w:val="21"/>
        </w:rPr>
        <w:t>不计电荷所受重力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则下列说法正确的是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 xml:space="preserve">　　</w:t>
      </w:r>
      <w:r w:rsidRPr="004D62A3">
        <w:rPr>
          <w:rFonts w:ascii="宋体" w:hAnsi="宋体"/>
          <w:sz w:val="21"/>
          <w:szCs w:val="21"/>
        </w:rPr>
        <w:t>）</w:t>
      </w:r>
    </w:p>
    <w:p w14:paraId="64D6292C" w14:textId="77777777" w:rsidR="00930367" w:rsidRPr="004D62A3" w:rsidRDefault="00930367" w:rsidP="0093036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D62A3">
        <w:rPr>
          <w:noProof/>
          <w:sz w:val="21"/>
          <w:szCs w:val="21"/>
        </w:rPr>
        <w:drawing>
          <wp:inline distT="0" distB="0" distL="0" distR="0" wp14:anchorId="1B3A141C" wp14:editId="1E223A6F">
            <wp:extent cx="2870434" cy="1395730"/>
            <wp:effectExtent l="0" t="0" r="0" b="0"/>
            <wp:docPr id="174" name="25zjtbwlbs3-38.jpg" descr="id:21474888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06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0434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57E0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由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到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的过程中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物块的电势能先减小后变大</w:t>
      </w:r>
    </w:p>
    <w:p w14:paraId="3395EC84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由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点到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点电势逐渐升高</w:t>
      </w:r>
    </w:p>
    <w:p w14:paraId="199F4A04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两点间的电势差</w:t>
      </w:r>
      <w:r w:rsidRPr="004D62A3">
        <w:rPr>
          <w:i/>
          <w:sz w:val="21"/>
          <w:szCs w:val="21"/>
        </w:rPr>
        <w:t>U</w:t>
      </w:r>
      <w:r w:rsidRPr="004D62A3">
        <w:rPr>
          <w:i/>
          <w:sz w:val="21"/>
          <w:szCs w:val="21"/>
          <w:vertAlign w:val="subscript"/>
        </w:rPr>
        <w:t>AB</w:t>
      </w:r>
      <w:r w:rsidRPr="004D62A3">
        <w:rPr>
          <w:rFonts w:ascii="宋体" w:hAnsi="宋体"/>
          <w:sz w:val="21"/>
          <w:szCs w:val="21"/>
        </w:rPr>
        <w:t>＝</w:t>
      </w:r>
      <w:r w:rsidRPr="004D62A3">
        <w:rPr>
          <w:sz w:val="21"/>
          <w:szCs w:val="21"/>
        </w:rPr>
        <w:t>500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V</w:t>
      </w:r>
    </w:p>
    <w:p w14:paraId="0EE72890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D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点为中垂线上电场强度最大的点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电场强度</w:t>
      </w:r>
      <w:r w:rsidRPr="004D62A3">
        <w:rPr>
          <w:i/>
          <w:sz w:val="21"/>
          <w:szCs w:val="21"/>
        </w:rPr>
        <w:t>E</w:t>
      </w:r>
      <w:r w:rsidRPr="004D62A3">
        <w:rPr>
          <w:rFonts w:ascii="宋体" w:hAnsi="宋体"/>
          <w:sz w:val="21"/>
          <w:szCs w:val="21"/>
        </w:rPr>
        <w:t>＝</w:t>
      </w:r>
      <w:r w:rsidRPr="004D62A3">
        <w:rPr>
          <w:sz w:val="21"/>
          <w:szCs w:val="21"/>
        </w:rPr>
        <w:t>100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V/m</w:t>
      </w:r>
    </w:p>
    <w:p w14:paraId="550BDD20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11</w:t>
      </w:r>
      <w:r w:rsidRPr="004D62A3">
        <w:rPr>
          <w:rFonts w:ascii="宋体" w:hAnsi="宋体"/>
          <w:sz w:val="21"/>
          <w:szCs w:val="21"/>
        </w:rPr>
        <w:t>.（</w:t>
      </w:r>
      <w:r w:rsidRPr="004D62A3">
        <w:rPr>
          <w:sz w:val="21"/>
          <w:szCs w:val="21"/>
        </w:rPr>
        <w:t>2025</w:t>
      </w:r>
      <w:r w:rsidRPr="004D62A3">
        <w:rPr>
          <w:rFonts w:eastAsia="Times New Roman" w:hint="eastAsia"/>
          <w:sz w:val="21"/>
          <w:szCs w:val="21"/>
        </w:rPr>
        <w:t>·</w:t>
      </w:r>
      <w:r w:rsidRPr="004D62A3">
        <w:rPr>
          <w:rFonts w:eastAsia="楷体"/>
          <w:sz w:val="21"/>
          <w:szCs w:val="21"/>
        </w:rPr>
        <w:t>重庆南岸期中</w:t>
      </w:r>
      <w:r w:rsidRPr="004D62A3">
        <w:rPr>
          <w:rFonts w:ascii="宋体" w:hAnsi="宋体"/>
          <w:sz w:val="21"/>
          <w:szCs w:val="21"/>
        </w:rPr>
        <w:t>）</w:t>
      </w:r>
      <w:r w:rsidRPr="004D62A3">
        <w:rPr>
          <w:rFonts w:hint="eastAsia"/>
          <w:sz w:val="21"/>
          <w:szCs w:val="21"/>
        </w:rPr>
        <w:t>如图所示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i/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为匀强电场中的三个点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电场的方向与</w:t>
      </w:r>
      <w:r w:rsidRPr="004D62A3">
        <w:rPr>
          <w:rFonts w:eastAsia="Times New Roman" w:hint="eastAsia"/>
          <w:sz w:val="21"/>
          <w:szCs w:val="21"/>
        </w:rPr>
        <w:t>△</w:t>
      </w:r>
      <w:r w:rsidRPr="004D62A3">
        <w:rPr>
          <w:i/>
          <w:sz w:val="21"/>
          <w:szCs w:val="21"/>
        </w:rPr>
        <w:t>ABC</w:t>
      </w:r>
      <w:r w:rsidRPr="004D62A3">
        <w:rPr>
          <w:rFonts w:hint="eastAsia"/>
          <w:sz w:val="21"/>
          <w:szCs w:val="21"/>
        </w:rPr>
        <w:t>所在的平面平行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i/>
          <w:sz w:val="21"/>
          <w:szCs w:val="21"/>
        </w:rPr>
        <w:t>AB</w:t>
      </w:r>
      <w:r w:rsidRPr="004D62A3">
        <w:rPr>
          <w:rFonts w:ascii="宋体" w:hAnsi="宋体"/>
          <w:sz w:val="21"/>
          <w:szCs w:val="21"/>
        </w:rPr>
        <w:t>⊥</w:t>
      </w:r>
      <w:r w:rsidRPr="004D62A3">
        <w:rPr>
          <w:i/>
          <w:sz w:val="21"/>
          <w:szCs w:val="21"/>
        </w:rPr>
        <w:t>AC</w:t>
      </w:r>
      <w:r w:rsidRPr="004D62A3">
        <w:rPr>
          <w:rFonts w:ascii="宋体" w:hAnsi="宋体"/>
          <w:sz w:val="21"/>
          <w:szCs w:val="21"/>
        </w:rPr>
        <w:t>，∠</w:t>
      </w:r>
      <w:r w:rsidRPr="004D62A3">
        <w:rPr>
          <w:i/>
          <w:sz w:val="21"/>
          <w:szCs w:val="21"/>
        </w:rPr>
        <w:t>ACB</w:t>
      </w:r>
      <w:r w:rsidRPr="004D62A3">
        <w:rPr>
          <w:rFonts w:ascii="宋体" w:hAnsi="宋体"/>
          <w:sz w:val="21"/>
          <w:szCs w:val="21"/>
        </w:rPr>
        <w:t>＝</w:t>
      </w:r>
      <w:r w:rsidRPr="004D62A3">
        <w:rPr>
          <w:sz w:val="21"/>
          <w:szCs w:val="21"/>
        </w:rPr>
        <w:t>30</w:t>
      </w:r>
      <w:r w:rsidRPr="004D62A3">
        <w:rPr>
          <w:rFonts w:ascii="宋体" w:hAnsi="宋体"/>
          <w:sz w:val="21"/>
          <w:szCs w:val="21"/>
        </w:rPr>
        <w:t>°。</w:t>
      </w:r>
      <w:r w:rsidRPr="004D62A3">
        <w:rPr>
          <w:rFonts w:hint="eastAsia"/>
          <w:sz w:val="21"/>
          <w:szCs w:val="21"/>
        </w:rPr>
        <w:t>将电荷量</w:t>
      </w:r>
      <w:r w:rsidRPr="004D62A3">
        <w:rPr>
          <w:i/>
          <w:sz w:val="21"/>
          <w:szCs w:val="21"/>
        </w:rPr>
        <w:t>q</w:t>
      </w:r>
      <w:r w:rsidRPr="004D62A3">
        <w:rPr>
          <w:rFonts w:ascii="宋体" w:hAnsi="宋体"/>
          <w:sz w:val="21"/>
          <w:szCs w:val="21"/>
        </w:rPr>
        <w:t>＝－</w:t>
      </w:r>
      <w:r w:rsidRPr="004D62A3">
        <w:rPr>
          <w:sz w:val="21"/>
          <w:szCs w:val="21"/>
        </w:rPr>
        <w:t>1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9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的点电荷从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点移动到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静电力做功</w:t>
      </w:r>
      <w:r w:rsidRPr="004D62A3">
        <w:rPr>
          <w:i/>
          <w:sz w:val="21"/>
          <w:szCs w:val="21"/>
        </w:rPr>
        <w:t>W</w:t>
      </w:r>
      <w:r w:rsidRPr="004D62A3">
        <w:rPr>
          <w:i/>
          <w:sz w:val="21"/>
          <w:szCs w:val="21"/>
          <w:vertAlign w:val="subscript"/>
        </w:rPr>
        <w:t>AB</w:t>
      </w:r>
      <w:r w:rsidRPr="004D62A3">
        <w:rPr>
          <w:rFonts w:ascii="宋体" w:hAnsi="宋体"/>
          <w:sz w:val="21"/>
          <w:szCs w:val="21"/>
        </w:rPr>
        <w:t>＝－</w:t>
      </w:r>
      <w:r w:rsidRPr="004D62A3">
        <w:rPr>
          <w:sz w:val="21"/>
          <w:szCs w:val="21"/>
        </w:rPr>
        <w:t>2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8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  <w:r w:rsidRPr="004D62A3">
        <w:rPr>
          <w:rFonts w:ascii="宋体" w:hAnsi="宋体"/>
          <w:sz w:val="21"/>
          <w:szCs w:val="21"/>
        </w:rPr>
        <w:t>；</w:t>
      </w:r>
      <w:r w:rsidRPr="004D62A3">
        <w:rPr>
          <w:rFonts w:hint="eastAsia"/>
          <w:sz w:val="21"/>
          <w:szCs w:val="21"/>
        </w:rPr>
        <w:t>将该电荷从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点移动到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电势能增加了</w:t>
      </w:r>
      <w:r w:rsidRPr="004D62A3">
        <w:rPr>
          <w:sz w:val="21"/>
          <w:szCs w:val="21"/>
        </w:rPr>
        <w:t>4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×</w:t>
      </w:r>
      <w:r w:rsidRPr="004D62A3">
        <w:rPr>
          <w:sz w:val="21"/>
          <w:szCs w:val="21"/>
        </w:rPr>
        <w:t>10</w:t>
      </w:r>
      <w:r w:rsidRPr="004D62A3">
        <w:rPr>
          <w:rFonts w:ascii="宋体" w:hAnsi="宋体"/>
          <w:sz w:val="21"/>
          <w:szCs w:val="21"/>
          <w:vertAlign w:val="superscript"/>
        </w:rPr>
        <w:t>－</w:t>
      </w:r>
      <w:r w:rsidRPr="004D62A3">
        <w:rPr>
          <w:sz w:val="21"/>
          <w:szCs w:val="21"/>
          <w:vertAlign w:val="superscript"/>
        </w:rPr>
        <w:t>8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J</w:t>
      </w:r>
      <w:r w:rsidRPr="004D62A3">
        <w:rPr>
          <w:rFonts w:ascii="宋体" w:hAnsi="宋体"/>
          <w:sz w:val="21"/>
          <w:szCs w:val="21"/>
        </w:rPr>
        <w:t>。</w:t>
      </w:r>
      <w:r w:rsidRPr="004D62A3">
        <w:rPr>
          <w:rFonts w:hint="eastAsia"/>
          <w:sz w:val="21"/>
          <w:szCs w:val="21"/>
        </w:rPr>
        <w:t>设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点的电势</w:t>
      </w:r>
      <w:proofErr w:type="spellStart"/>
      <w:r w:rsidRPr="004D62A3">
        <w:rPr>
          <w:sz w:val="21"/>
          <w:szCs w:val="21"/>
        </w:rPr>
        <w:t>φ</w:t>
      </w:r>
      <w:r w:rsidRPr="004D62A3">
        <w:rPr>
          <w:i/>
          <w:sz w:val="21"/>
          <w:szCs w:val="21"/>
          <w:vertAlign w:val="subscript"/>
        </w:rPr>
        <w:t>C</w:t>
      </w:r>
      <w:proofErr w:type="spellEnd"/>
      <w:r w:rsidRPr="004D62A3">
        <w:rPr>
          <w:rFonts w:ascii="宋体" w:hAnsi="宋体"/>
          <w:sz w:val="21"/>
          <w:szCs w:val="21"/>
        </w:rPr>
        <w:t>＝</w:t>
      </w:r>
      <w:r w:rsidRPr="004D62A3">
        <w:rPr>
          <w:sz w:val="21"/>
          <w:szCs w:val="21"/>
        </w:rPr>
        <w:t>0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i/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间的距离</w:t>
      </w:r>
      <w:r w:rsidRPr="004D62A3">
        <w:rPr>
          <w:i/>
          <w:sz w:val="21"/>
          <w:szCs w:val="21"/>
        </w:rPr>
        <w:t>L</w:t>
      </w:r>
      <w:r w:rsidRPr="004D62A3">
        <w:rPr>
          <w:rFonts w:ascii="宋体" w:hAnsi="宋体"/>
          <w:sz w:val="21"/>
          <w:szCs w:val="21"/>
        </w:rPr>
        <w:t>＝</w:t>
      </w:r>
      <w:r w:rsidRPr="004D62A3">
        <w:rPr>
          <w:sz w:val="21"/>
          <w:szCs w:val="21"/>
        </w:rPr>
        <w:t>4</w:t>
      </w:r>
      <w:r w:rsidRPr="004D62A3">
        <w:rPr>
          <w:rFonts w:hint="eastAsia"/>
          <w:sz w:val="21"/>
          <w:szCs w:val="21"/>
        </w:rPr>
        <w:t xml:space="preserve"> </w:t>
      </w:r>
      <w:r w:rsidRPr="004D62A3">
        <w:rPr>
          <w:sz w:val="21"/>
          <w:szCs w:val="21"/>
        </w:rPr>
        <w:t>cm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求</w:t>
      </w:r>
      <w:r w:rsidRPr="004D62A3">
        <w:rPr>
          <w:rFonts w:ascii="宋体" w:hAnsi="宋体"/>
          <w:sz w:val="21"/>
          <w:szCs w:val="21"/>
        </w:rPr>
        <w:t>：</w:t>
      </w:r>
    </w:p>
    <w:p w14:paraId="432EF309" w14:textId="77777777" w:rsidR="00930367" w:rsidRPr="004D62A3" w:rsidRDefault="00930367" w:rsidP="0093036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D62A3">
        <w:rPr>
          <w:noProof/>
          <w:sz w:val="21"/>
          <w:szCs w:val="21"/>
        </w:rPr>
        <w:drawing>
          <wp:inline distT="0" distB="0" distL="0" distR="0" wp14:anchorId="22287A02" wp14:editId="05DD75B9">
            <wp:extent cx="1074962" cy="688340"/>
            <wp:effectExtent l="0" t="0" r="0" b="0"/>
            <wp:docPr id="175" name="25btrwlb3-10-115.jpg" descr="id:21474888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07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4962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7503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>1</w:t>
      </w:r>
      <w:r w:rsidRPr="004D62A3">
        <w:rPr>
          <w:rFonts w:ascii="宋体" w:hAnsi="宋体"/>
          <w:sz w:val="21"/>
          <w:szCs w:val="21"/>
        </w:rPr>
        <w:t>）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与</w:t>
      </w:r>
      <w:r w:rsidRPr="004D62A3">
        <w:rPr>
          <w:i/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两点间的电势差</w:t>
      </w:r>
      <w:r w:rsidRPr="004D62A3">
        <w:rPr>
          <w:i/>
          <w:sz w:val="21"/>
          <w:szCs w:val="21"/>
        </w:rPr>
        <w:t>U</w:t>
      </w:r>
      <w:r w:rsidRPr="004D62A3">
        <w:rPr>
          <w:i/>
          <w:sz w:val="21"/>
          <w:szCs w:val="21"/>
          <w:vertAlign w:val="subscript"/>
        </w:rPr>
        <w:t>AB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U</w:t>
      </w:r>
      <w:r w:rsidRPr="004D62A3">
        <w:rPr>
          <w:i/>
          <w:sz w:val="21"/>
          <w:szCs w:val="21"/>
          <w:vertAlign w:val="subscript"/>
        </w:rPr>
        <w:t>AC</w:t>
      </w:r>
      <w:r w:rsidRPr="004D62A3">
        <w:rPr>
          <w:rFonts w:ascii="宋体" w:hAnsi="宋体"/>
          <w:sz w:val="21"/>
          <w:szCs w:val="21"/>
        </w:rPr>
        <w:t>；</w:t>
      </w:r>
    </w:p>
    <w:p w14:paraId="404BDEA3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>2</w:t>
      </w:r>
      <w:r w:rsidRPr="004D62A3">
        <w:rPr>
          <w:rFonts w:ascii="宋体" w:hAnsi="宋体"/>
          <w:sz w:val="21"/>
          <w:szCs w:val="21"/>
        </w:rPr>
        <w:t>）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点的电势</w:t>
      </w:r>
      <w:proofErr w:type="spellStart"/>
      <w:r w:rsidRPr="004D62A3">
        <w:rPr>
          <w:sz w:val="21"/>
          <w:szCs w:val="21"/>
        </w:rPr>
        <w:t>φ</w:t>
      </w:r>
      <w:r w:rsidRPr="004D62A3">
        <w:rPr>
          <w:i/>
          <w:sz w:val="21"/>
          <w:szCs w:val="21"/>
          <w:vertAlign w:val="subscript"/>
        </w:rPr>
        <w:t>B</w:t>
      </w:r>
      <w:proofErr w:type="spellEnd"/>
      <w:r w:rsidRPr="004D62A3">
        <w:rPr>
          <w:rFonts w:hint="eastAsia"/>
          <w:sz w:val="21"/>
          <w:szCs w:val="21"/>
        </w:rPr>
        <w:t>和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点的电势能</w:t>
      </w:r>
      <w:proofErr w:type="spellStart"/>
      <w:r w:rsidRPr="004D62A3">
        <w:rPr>
          <w:i/>
          <w:sz w:val="21"/>
          <w:szCs w:val="21"/>
        </w:rPr>
        <w:t>E</w:t>
      </w:r>
      <w:r w:rsidRPr="004D62A3">
        <w:rPr>
          <w:sz w:val="21"/>
          <w:szCs w:val="21"/>
          <w:vertAlign w:val="subscript"/>
        </w:rPr>
        <w:t>p</w:t>
      </w:r>
      <w:r w:rsidRPr="004D62A3">
        <w:rPr>
          <w:i/>
          <w:sz w:val="21"/>
          <w:szCs w:val="21"/>
          <w:vertAlign w:val="subscript"/>
        </w:rPr>
        <w:t>B</w:t>
      </w:r>
      <w:proofErr w:type="spellEnd"/>
      <w:r w:rsidRPr="004D62A3">
        <w:rPr>
          <w:rFonts w:ascii="宋体" w:hAnsi="宋体"/>
          <w:sz w:val="21"/>
          <w:szCs w:val="21"/>
        </w:rPr>
        <w:t>。</w:t>
      </w:r>
    </w:p>
    <w:p w14:paraId="39A8F872" w14:textId="77777777" w:rsidR="00930367" w:rsidRPr="004D62A3" w:rsidRDefault="00930367" w:rsidP="0093036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D62A3">
        <w:rPr>
          <w:noProof/>
          <w:sz w:val="21"/>
          <w:szCs w:val="21"/>
        </w:rPr>
        <w:lastRenderedPageBreak/>
        <w:drawing>
          <wp:inline distT="0" distB="0" distL="0" distR="0" wp14:anchorId="1BF9E944" wp14:editId="5D768BE0">
            <wp:extent cx="923278" cy="243205"/>
            <wp:effectExtent l="0" t="0" r="0" b="0"/>
            <wp:docPr id="176" name="素养培优练灰.jpg" descr="id:21474888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F01A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12</w:t>
      </w:r>
      <w:r w:rsidRPr="004D62A3">
        <w:rPr>
          <w:rFonts w:ascii="宋体" w:hAnsi="宋体"/>
          <w:sz w:val="21"/>
          <w:szCs w:val="21"/>
        </w:rPr>
        <w:t>.（</w:t>
      </w:r>
      <w:r w:rsidRPr="004D62A3">
        <w:rPr>
          <w:sz w:val="21"/>
          <w:szCs w:val="21"/>
        </w:rPr>
        <w:t>2024</w:t>
      </w:r>
      <w:r w:rsidRPr="004D62A3">
        <w:rPr>
          <w:rFonts w:eastAsia="Times New Roman" w:hint="eastAsia"/>
          <w:sz w:val="21"/>
          <w:szCs w:val="21"/>
        </w:rPr>
        <w:t>·</w:t>
      </w:r>
      <w:r w:rsidRPr="004D62A3">
        <w:rPr>
          <w:rFonts w:eastAsia="楷体"/>
          <w:sz w:val="21"/>
          <w:szCs w:val="21"/>
        </w:rPr>
        <w:t>浙江</w:t>
      </w:r>
      <w:r w:rsidRPr="004D62A3">
        <w:rPr>
          <w:sz w:val="21"/>
          <w:szCs w:val="21"/>
        </w:rPr>
        <w:t>6</w:t>
      </w:r>
      <w:r w:rsidRPr="004D62A3">
        <w:rPr>
          <w:rFonts w:eastAsia="楷体"/>
          <w:sz w:val="21"/>
          <w:szCs w:val="21"/>
        </w:rPr>
        <w:t>月选考</w:t>
      </w:r>
      <w:r w:rsidRPr="004D62A3">
        <w:rPr>
          <w:rFonts w:ascii="宋体" w:hAnsi="宋体"/>
          <w:sz w:val="21"/>
          <w:szCs w:val="21"/>
        </w:rPr>
        <w:t>）</w:t>
      </w:r>
      <w:r w:rsidRPr="004D62A3">
        <w:rPr>
          <w:rFonts w:hint="eastAsia"/>
          <w:sz w:val="21"/>
          <w:szCs w:val="21"/>
        </w:rPr>
        <w:t>如图所示空间原有大小为</w:t>
      </w:r>
      <w:r w:rsidRPr="004D62A3">
        <w:rPr>
          <w:i/>
          <w:sz w:val="21"/>
          <w:szCs w:val="21"/>
        </w:rPr>
        <w:t>E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rFonts w:hint="eastAsia"/>
          <w:sz w:val="21"/>
          <w:szCs w:val="21"/>
        </w:rPr>
        <w:t>方向竖直向上的匀强电场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在此空间同一水平面的</w:t>
      </w:r>
      <w:r w:rsidRPr="004D62A3">
        <w:rPr>
          <w:i/>
          <w:sz w:val="21"/>
          <w:szCs w:val="21"/>
        </w:rPr>
        <w:t>M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N</w:t>
      </w:r>
      <w:r w:rsidRPr="004D62A3">
        <w:rPr>
          <w:rFonts w:hint="eastAsia"/>
          <w:sz w:val="21"/>
          <w:szCs w:val="21"/>
        </w:rPr>
        <w:t>点固定两个等量异种点电荷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绝缘光滑圆环</w:t>
      </w:r>
      <w:r w:rsidRPr="004D62A3">
        <w:rPr>
          <w:i/>
          <w:sz w:val="21"/>
          <w:szCs w:val="21"/>
        </w:rPr>
        <w:t>ABCD</w:t>
      </w:r>
      <w:r w:rsidRPr="004D62A3">
        <w:rPr>
          <w:rFonts w:hint="eastAsia"/>
          <w:sz w:val="21"/>
          <w:szCs w:val="21"/>
        </w:rPr>
        <w:t>垂直于</w:t>
      </w:r>
      <w:r w:rsidRPr="004D62A3">
        <w:rPr>
          <w:i/>
          <w:sz w:val="21"/>
          <w:szCs w:val="21"/>
        </w:rPr>
        <w:t>MN</w:t>
      </w:r>
      <w:r w:rsidRPr="004D62A3">
        <w:rPr>
          <w:rFonts w:hint="eastAsia"/>
          <w:sz w:val="21"/>
          <w:szCs w:val="21"/>
        </w:rPr>
        <w:t>放置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其圆心</w:t>
      </w:r>
      <w:r w:rsidRPr="004D62A3">
        <w:rPr>
          <w:i/>
          <w:sz w:val="21"/>
          <w:szCs w:val="21"/>
        </w:rPr>
        <w:t>O</w:t>
      </w:r>
      <w:r w:rsidRPr="004D62A3">
        <w:rPr>
          <w:rFonts w:hint="eastAsia"/>
          <w:sz w:val="21"/>
          <w:szCs w:val="21"/>
        </w:rPr>
        <w:t>在</w:t>
      </w:r>
      <w:r w:rsidRPr="004D62A3">
        <w:rPr>
          <w:i/>
          <w:sz w:val="21"/>
          <w:szCs w:val="21"/>
        </w:rPr>
        <w:t>MN</w:t>
      </w:r>
      <w:r w:rsidRPr="004D62A3">
        <w:rPr>
          <w:rFonts w:hint="eastAsia"/>
          <w:sz w:val="21"/>
          <w:szCs w:val="21"/>
        </w:rPr>
        <w:t>的中点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半径为</w:t>
      </w:r>
      <w:r w:rsidRPr="004D62A3">
        <w:rPr>
          <w:i/>
          <w:sz w:val="21"/>
          <w:szCs w:val="21"/>
        </w:rPr>
        <w:t>R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i/>
          <w:sz w:val="21"/>
          <w:szCs w:val="21"/>
        </w:rPr>
        <w:t>AC</w:t>
      </w:r>
      <w:r w:rsidRPr="004D62A3">
        <w:rPr>
          <w:rFonts w:hint="eastAsia"/>
          <w:sz w:val="21"/>
          <w:szCs w:val="21"/>
        </w:rPr>
        <w:t>和</w:t>
      </w:r>
      <w:r w:rsidRPr="004D62A3">
        <w:rPr>
          <w:i/>
          <w:sz w:val="21"/>
          <w:szCs w:val="21"/>
        </w:rPr>
        <w:t>BD</w:t>
      </w:r>
      <w:r w:rsidRPr="004D62A3">
        <w:rPr>
          <w:rFonts w:hint="eastAsia"/>
          <w:sz w:val="21"/>
          <w:szCs w:val="21"/>
        </w:rPr>
        <w:t>分别为竖直和水平的直径</w:t>
      </w:r>
      <w:r w:rsidRPr="004D62A3">
        <w:rPr>
          <w:rFonts w:ascii="宋体" w:hAnsi="宋体"/>
          <w:sz w:val="21"/>
          <w:szCs w:val="21"/>
        </w:rPr>
        <w:t>。</w:t>
      </w:r>
      <w:r w:rsidRPr="004D62A3">
        <w:rPr>
          <w:rFonts w:hint="eastAsia"/>
          <w:sz w:val="21"/>
          <w:szCs w:val="21"/>
        </w:rPr>
        <w:t>质量为</w:t>
      </w:r>
      <w:r w:rsidRPr="004D62A3">
        <w:rPr>
          <w:i/>
          <w:sz w:val="21"/>
          <w:szCs w:val="21"/>
        </w:rPr>
        <w:t>m</w:t>
      </w:r>
      <w:r w:rsidRPr="004D62A3">
        <w:rPr>
          <w:rFonts w:ascii="宋体" w:hAnsi="宋体"/>
          <w:sz w:val="21"/>
          <w:szCs w:val="21"/>
        </w:rPr>
        <w:t>、</w:t>
      </w:r>
      <w:r w:rsidRPr="004D62A3">
        <w:rPr>
          <w:rFonts w:hint="eastAsia"/>
          <w:sz w:val="21"/>
          <w:szCs w:val="21"/>
        </w:rPr>
        <w:t>电荷量为</w:t>
      </w:r>
      <w:r w:rsidRPr="004D62A3">
        <w:rPr>
          <w:rFonts w:ascii="宋体" w:hAnsi="宋体"/>
          <w:sz w:val="21"/>
          <w:szCs w:val="21"/>
        </w:rPr>
        <w:t>＋</w:t>
      </w:r>
      <w:r w:rsidRPr="004D62A3">
        <w:rPr>
          <w:i/>
          <w:sz w:val="21"/>
          <w:szCs w:val="21"/>
        </w:rPr>
        <w:t>q</w:t>
      </w:r>
      <w:r w:rsidRPr="004D62A3">
        <w:rPr>
          <w:rFonts w:hint="eastAsia"/>
          <w:sz w:val="21"/>
          <w:szCs w:val="21"/>
        </w:rPr>
        <w:t>的小球套在圆环上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从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点沿圆环以初速度</w:t>
      </w:r>
      <w:r w:rsidRPr="004D62A3">
        <w:rPr>
          <w:i/>
          <w:sz w:val="21"/>
          <w:szCs w:val="21"/>
        </w:rPr>
        <w:t>v</w:t>
      </w:r>
      <w:r w:rsidRPr="004D62A3">
        <w:rPr>
          <w:sz w:val="21"/>
          <w:szCs w:val="21"/>
          <w:vertAlign w:val="subscript"/>
        </w:rPr>
        <w:t>0</w:t>
      </w:r>
      <w:r w:rsidRPr="004D62A3">
        <w:rPr>
          <w:rFonts w:hint="eastAsia"/>
          <w:sz w:val="21"/>
          <w:szCs w:val="21"/>
        </w:rPr>
        <w:t>做完整的圆周运动</w:t>
      </w:r>
      <w:r w:rsidRPr="004D62A3">
        <w:rPr>
          <w:rFonts w:ascii="宋体" w:hAnsi="宋体"/>
          <w:sz w:val="21"/>
          <w:szCs w:val="21"/>
        </w:rPr>
        <w:t>，</w:t>
      </w:r>
      <w:r w:rsidRPr="004D62A3">
        <w:rPr>
          <w:rFonts w:hint="eastAsia"/>
          <w:sz w:val="21"/>
          <w:szCs w:val="21"/>
        </w:rPr>
        <w:t>则</w:t>
      </w:r>
      <w:r w:rsidRPr="004D62A3">
        <w:rPr>
          <w:rFonts w:ascii="宋体" w:hAnsi="宋体"/>
          <w:sz w:val="21"/>
          <w:szCs w:val="21"/>
        </w:rPr>
        <w:t>（</w:t>
      </w:r>
      <w:r w:rsidRPr="004D62A3">
        <w:rPr>
          <w:sz w:val="21"/>
          <w:szCs w:val="21"/>
        </w:rPr>
        <w:t xml:space="preserve">　　</w:t>
      </w:r>
      <w:r w:rsidRPr="004D62A3">
        <w:rPr>
          <w:rFonts w:ascii="宋体" w:hAnsi="宋体"/>
          <w:sz w:val="21"/>
          <w:szCs w:val="21"/>
        </w:rPr>
        <w:t>）</w:t>
      </w:r>
    </w:p>
    <w:p w14:paraId="6FBAE23F" w14:textId="77777777" w:rsidR="00930367" w:rsidRPr="004D62A3" w:rsidRDefault="00930367" w:rsidP="0093036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4D62A3">
        <w:rPr>
          <w:noProof/>
          <w:sz w:val="21"/>
          <w:szCs w:val="21"/>
        </w:rPr>
        <w:drawing>
          <wp:inline distT="0" distB="0" distL="0" distR="0" wp14:anchorId="27E0F6BB" wp14:editId="7C661C0D">
            <wp:extent cx="1358591" cy="1294765"/>
            <wp:effectExtent l="0" t="0" r="0" b="0"/>
            <wp:docPr id="177" name="25zjtbwlbs3-39.jpg" descr="id:21474888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08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8591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6BB1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A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小球从</w:t>
      </w:r>
      <w:r w:rsidRPr="004D62A3">
        <w:rPr>
          <w:i/>
          <w:sz w:val="21"/>
          <w:szCs w:val="21"/>
        </w:rPr>
        <w:t>A</w:t>
      </w:r>
      <w:r w:rsidRPr="004D62A3">
        <w:rPr>
          <w:rFonts w:hint="eastAsia"/>
          <w:sz w:val="21"/>
          <w:szCs w:val="21"/>
        </w:rPr>
        <w:t>到</w:t>
      </w:r>
      <w:r w:rsidRPr="004D62A3">
        <w:rPr>
          <w:i/>
          <w:sz w:val="21"/>
          <w:szCs w:val="21"/>
        </w:rPr>
        <w:t>C</w:t>
      </w:r>
      <w:r w:rsidRPr="004D62A3">
        <w:rPr>
          <w:rFonts w:hint="eastAsia"/>
          <w:sz w:val="21"/>
          <w:szCs w:val="21"/>
        </w:rPr>
        <w:t>的过程中电势能减少</w:t>
      </w:r>
    </w:p>
    <w:p w14:paraId="12DE5938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B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小球不可能沿圆环做匀速圆周运动</w:t>
      </w:r>
    </w:p>
    <w:p w14:paraId="77116CD1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C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可求出小球运动到</w:t>
      </w:r>
      <w:r w:rsidRPr="004D62A3">
        <w:rPr>
          <w:i/>
          <w:sz w:val="21"/>
          <w:szCs w:val="21"/>
        </w:rPr>
        <w:t>B</w:t>
      </w:r>
      <w:r w:rsidRPr="004D62A3">
        <w:rPr>
          <w:rFonts w:hint="eastAsia"/>
          <w:sz w:val="21"/>
          <w:szCs w:val="21"/>
        </w:rPr>
        <w:t>点时的加速度</w:t>
      </w:r>
    </w:p>
    <w:p w14:paraId="728885F5" w14:textId="77777777" w:rsidR="00930367" w:rsidRPr="004D62A3" w:rsidRDefault="00930367" w:rsidP="00930367">
      <w:pPr>
        <w:overflowPunct w:val="0"/>
        <w:snapToGrid w:val="0"/>
        <w:spacing w:line="360" w:lineRule="auto"/>
        <w:rPr>
          <w:sz w:val="21"/>
          <w:szCs w:val="21"/>
        </w:rPr>
      </w:pPr>
      <w:r w:rsidRPr="004D62A3">
        <w:rPr>
          <w:sz w:val="21"/>
          <w:szCs w:val="21"/>
        </w:rPr>
        <w:t>D</w:t>
      </w:r>
      <w:r w:rsidRPr="004D62A3">
        <w:rPr>
          <w:rFonts w:ascii="宋体" w:hAnsi="宋体"/>
          <w:sz w:val="21"/>
          <w:szCs w:val="21"/>
        </w:rPr>
        <w:t>.</w:t>
      </w:r>
      <w:r w:rsidRPr="004D62A3">
        <w:rPr>
          <w:rFonts w:hint="eastAsia"/>
          <w:sz w:val="21"/>
          <w:szCs w:val="21"/>
        </w:rPr>
        <w:t>小球在</w:t>
      </w:r>
      <w:r w:rsidRPr="004D62A3">
        <w:rPr>
          <w:i/>
          <w:sz w:val="21"/>
          <w:szCs w:val="21"/>
        </w:rPr>
        <w:t>D</w:t>
      </w:r>
      <w:r w:rsidRPr="004D62A3">
        <w:rPr>
          <w:rFonts w:hint="eastAsia"/>
          <w:sz w:val="21"/>
          <w:szCs w:val="21"/>
        </w:rPr>
        <w:t>点受到圆环的作用力方向平行</w:t>
      </w:r>
      <w:r w:rsidRPr="004D62A3">
        <w:rPr>
          <w:i/>
          <w:sz w:val="21"/>
          <w:szCs w:val="21"/>
        </w:rPr>
        <w:t>MN</w:t>
      </w:r>
    </w:p>
    <w:p w14:paraId="4AE2D92E" w14:textId="00013597" w:rsidR="0078587E" w:rsidRPr="004D62A3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4D62A3" w:rsidSect="00703B07">
      <w:headerReference w:type="default" r:id="rId24"/>
      <w:footerReference w:type="default" r:id="rId25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5D231A" w14:textId="77777777" w:rsidR="00E5486E" w:rsidRDefault="00E5486E" w:rsidP="006C537E">
      <w:pPr>
        <w:spacing w:line="240" w:lineRule="auto"/>
      </w:pPr>
      <w:r>
        <w:separator/>
      </w:r>
    </w:p>
  </w:endnote>
  <w:endnote w:type="continuationSeparator" w:id="0">
    <w:p w14:paraId="5630ACAA" w14:textId="77777777" w:rsidR="00E5486E" w:rsidRDefault="00E5486E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43874C74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4D62A3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4D62A3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9A7B0F" w14:textId="77777777" w:rsidR="00E5486E" w:rsidRDefault="00E5486E">
      <w:pPr>
        <w:spacing w:line="240" w:lineRule="auto"/>
      </w:pPr>
      <w:r>
        <w:separator/>
      </w:r>
    </w:p>
  </w:footnote>
  <w:footnote w:type="continuationSeparator" w:id="0">
    <w:p w14:paraId="12EF90BF" w14:textId="77777777" w:rsidR="00E5486E" w:rsidRDefault="00E548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E5486E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97165"/>
    <w:rsid w:val="000B623B"/>
    <w:rsid w:val="001302C8"/>
    <w:rsid w:val="0013235C"/>
    <w:rsid w:val="00152ED9"/>
    <w:rsid w:val="001C5ADF"/>
    <w:rsid w:val="001C5C2A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D62A3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859B8"/>
    <w:rsid w:val="006C537E"/>
    <w:rsid w:val="006D57E4"/>
    <w:rsid w:val="006E28A5"/>
    <w:rsid w:val="00703B07"/>
    <w:rsid w:val="00720332"/>
    <w:rsid w:val="0078587E"/>
    <w:rsid w:val="007D565D"/>
    <w:rsid w:val="0081363D"/>
    <w:rsid w:val="0083568D"/>
    <w:rsid w:val="008439DC"/>
    <w:rsid w:val="00843D10"/>
    <w:rsid w:val="008B3DDC"/>
    <w:rsid w:val="00910230"/>
    <w:rsid w:val="009217BC"/>
    <w:rsid w:val="00930367"/>
    <w:rsid w:val="00960619"/>
    <w:rsid w:val="00971BFB"/>
    <w:rsid w:val="009C0780"/>
    <w:rsid w:val="009D7281"/>
    <w:rsid w:val="009F4C47"/>
    <w:rsid w:val="00A33F40"/>
    <w:rsid w:val="00AB315B"/>
    <w:rsid w:val="00B061A3"/>
    <w:rsid w:val="00B308B8"/>
    <w:rsid w:val="00B82B68"/>
    <w:rsid w:val="00BA1E36"/>
    <w:rsid w:val="00BF17CB"/>
    <w:rsid w:val="00C47140"/>
    <w:rsid w:val="00C6302E"/>
    <w:rsid w:val="00C82289"/>
    <w:rsid w:val="00CA6D83"/>
    <w:rsid w:val="00CB1D13"/>
    <w:rsid w:val="00D01BC0"/>
    <w:rsid w:val="00D3685C"/>
    <w:rsid w:val="00D81827"/>
    <w:rsid w:val="00D940E1"/>
    <w:rsid w:val="00E05032"/>
    <w:rsid w:val="00E336E3"/>
    <w:rsid w:val="00E5427A"/>
    <w:rsid w:val="00E5486E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13</cp:revision>
  <dcterms:created xsi:type="dcterms:W3CDTF">2025-05-07T07:22:00Z</dcterms:created>
  <dcterms:modified xsi:type="dcterms:W3CDTF">2025-06-09T08:27:00Z</dcterms:modified>
</cp:coreProperties>
</file>