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Hello Nima,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Thank you for your email.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You can access our API documentation through the link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20"/>
            <w:u w:val="single"/>
            <w:rtl w:val="0"/>
          </w:rPr>
          <w:t xml:space="preserve">http://globekey.com/docs/xmldocs/</w:t>
        </w:r>
      </w:hyperlink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Username:         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Bookingpal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Password:       </w:t>
        <w:tab/>
        <w:t xml:space="preserve">NUSWAQGLVR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I trust this is helpful, let me know if you have any questions. Looking forward to hearing back from you on how you plan to proceed.</w:t>
      </w:r>
    </w:p>
    <w:p w:rsidR="00000000" w:rsidDel="00000000" w:rsidP="00000000" w:rsidRDefault="00000000" w:rsidRPr="00000000">
      <w:pPr>
        <w:spacing w:after="180" w:line="343.6363636363637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Best regards</w:t>
      </w:r>
    </w:p>
    <w:p w:rsidR="00000000" w:rsidDel="00000000" w:rsidP="00000000" w:rsidRDefault="00000000" w:rsidRPr="00000000">
      <w:pPr>
        <w:spacing w:after="180" w:line="343.6363636363637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Gregor</w:t>
      </w:r>
    </w:p>
    <w:p w:rsidR="00000000" w:rsidDel="00000000" w:rsidP="00000000" w:rsidRDefault="00000000" w:rsidRPr="00000000">
      <w:pPr>
        <w:spacing w:after="180" w:line="343.6363636363637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888888"/>
          <w:sz w:val="18"/>
          <w:rtl w:val="0"/>
        </w:rPr>
        <w:t xml:space="preserve">E: support@globekey.com</w:t>
      </w:r>
    </w:p>
    <w:p w:rsidR="00000000" w:rsidDel="00000000" w:rsidP="00000000" w:rsidRDefault="00000000" w:rsidRPr="00000000">
      <w:pPr>
        <w:spacing w:after="180" w:line="343.6363636363637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888888"/>
          <w:sz w:val="18"/>
          <w:rtl w:val="0"/>
        </w:rPr>
        <w:t xml:space="preserve">T: +61 2 9968 3422 | F: +61 2 9968 3466</w:t>
      </w:r>
    </w:p>
    <w:p w:rsidR="00000000" w:rsidDel="00000000" w:rsidP="00000000" w:rsidRDefault="00000000" w:rsidRPr="00000000">
      <w:pPr>
        <w:spacing w:after="180" w:line="343.6363636363637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888888"/>
          <w:sz w:val="18"/>
          <w:rtl w:val="0"/>
        </w:rPr>
        <w:t xml:space="preserve">A: 66 Spit Road | Mosman, Sydney | Australia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90500" cy="190500"/>
            <wp:effectExtent b="0" l="0" r="0" t="0"/>
            <wp:docPr descr="http://92d671f708fcd28e7637-67e8ee2e4e2b7e99374482d2cbe1f062.r58.cf1.rackcdn.com/ww.png" id="1" name="image01.png"/>
            <a:graphic>
              <a:graphicData uri="http://schemas.openxmlformats.org/drawingml/2006/picture">
                <pic:pic>
                  <pic:nvPicPr>
                    <pic:cNvPr descr="http://92d671f708fcd28e7637-67e8ee2e4e2b7e99374482d2cbe1f062.r58.cf1.rackcdn.com/ww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366cc"/>
          <w:sz w:val="18"/>
          <w:rtl w:val="0"/>
        </w:rPr>
        <w:t xml:space="preserve">  </w:t>
      </w:r>
      <w:hyperlink r:id="rId7">
        <w:r w:rsidDel="00000000" w:rsidR="00000000" w:rsidRPr="00000000">
          <w:rPr>
            <w:rFonts w:ascii="Verdana" w:cs="Verdana" w:eastAsia="Verdana" w:hAnsi="Verdana"/>
            <w:color w:val="3366cc"/>
            <w:sz w:val="18"/>
            <w:rtl w:val="0"/>
          </w:rPr>
          <w:t xml:space="preserve">www.globekey.com</w:t>
        </w:r>
      </w:hyperlink>
      <w:r w:rsidDel="00000000" w:rsidR="00000000" w:rsidRPr="00000000">
        <w:rPr>
          <w:rFonts w:ascii="Verdana" w:cs="Verdana" w:eastAsia="Verdana" w:hAnsi="Verdana"/>
          <w:color w:val="3366cc"/>
          <w:sz w:val="18"/>
          <w:rtl w:val="0"/>
        </w:rPr>
        <w:t xml:space="preserve">     </w:t>
      </w:r>
      <w:r w:rsidDel="00000000" w:rsidR="00000000" w:rsidRPr="00000000">
        <w:drawing>
          <wp:inline distB="114300" distT="114300" distL="114300" distR="114300">
            <wp:extent cx="177800" cy="177800"/>
            <wp:effectExtent b="0" l="0" r="0" t="0"/>
            <wp:docPr descr="http://92d671f708fcd28e7637-67e8ee2e4e2b7e99374482d2cbe1f062.r58.cf1.rackcdn.com/fb.png" id="2" name="image03.png"/>
            <a:graphic>
              <a:graphicData uri="http://schemas.openxmlformats.org/drawingml/2006/picture">
                <pic:pic>
                  <pic:nvPicPr>
                    <pic:cNvPr descr="http://92d671f708fcd28e7637-67e8ee2e4e2b7e99374482d2cbe1f062.r58.cf1.rackcdn.com/fb.png"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366cc"/>
          <w:sz w:val="18"/>
          <w:rtl w:val="0"/>
        </w:rPr>
        <w:t xml:space="preserve">  </w:t>
      </w:r>
      <w:hyperlink r:id="rId9">
        <w:r w:rsidDel="00000000" w:rsidR="00000000" w:rsidRPr="00000000">
          <w:rPr>
            <w:rFonts w:ascii="Verdana" w:cs="Verdana" w:eastAsia="Verdana" w:hAnsi="Verdana"/>
            <w:color w:val="3366cc"/>
            <w:sz w:val="18"/>
            <w:rtl w:val="0"/>
          </w:rPr>
          <w:t xml:space="preserve">Follow us on Facebook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s://www.facebook.com/globekey" TargetMode="External"/><Relationship Id="rId6" Type="http://schemas.openxmlformats.org/officeDocument/2006/relationships/image" Target="media/image01.png"/><Relationship Id="rId5" Type="http://schemas.openxmlformats.org/officeDocument/2006/relationships/hyperlink" Target="http://globekey.com/docs/xmldocs/" TargetMode="External"/><Relationship Id="rId8" Type="http://schemas.openxmlformats.org/officeDocument/2006/relationships/image" Target="media/image03.png"/><Relationship Id="rId7" Type="http://schemas.openxmlformats.org/officeDocument/2006/relationships/hyperlink" Target="http://www.globekey.com/?utm_source=signature&amp;utm_medium=email&amp;utm_campaign=from_footer" TargetMode="External"/></Relationships>
</file>