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https://skyscannerpartnersupport.zendesk.com/entries/27869052-Skyscanner-IP-addresses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/>
        <w:contextualSpacing w:val="0"/>
      </w:pPr>
      <w:hyperlink r:id="rId6">
        <w:r w:rsidRPr="00000000" w:rsidR="00000000" w:rsidDel="00000000">
          <w:rPr>
            <w:b w:val="1"/>
            <w:color w:val="ffffff"/>
            <w:sz w:val="16"/>
            <w:u w:val="single"/>
            <w:shd w:val="clear" w:fill="34363d"/>
            <w:rtl w:val="0"/>
          </w:rPr>
          <w:t xml:space="preserve">login</w:t>
        </w:r>
      </w:hyperlink>
      <w:r w:rsidRPr="00000000" w:rsidR="00000000" w:rsidDel="00000000">
        <w:rPr>
          <w:b w:val="1"/>
          <w:color w:val="ffffff"/>
          <w:sz w:val="16"/>
          <w:shd w:val="clear" w:fill="34363d"/>
          <w:rtl w:val="0"/>
        </w:rPr>
        <w:t xml:space="preserve"> | </w:t>
      </w:r>
      <w:hyperlink r:id="rId7">
        <w:r w:rsidRPr="00000000" w:rsidR="00000000" w:rsidDel="00000000">
          <w:rPr>
            <w:b w:val="1"/>
            <w:color w:val="ffffff"/>
            <w:sz w:val="16"/>
            <w:u w:val="single"/>
            <w:shd w:val="clear" w:fill="34363d"/>
            <w:rtl w:val="0"/>
          </w:rPr>
          <w:t xml:space="preserve">sign up</w:t>
        </w:r>
      </w:hyperlink>
    </w:p>
    <w:tbl>
      <w:tblPr>
        <w:tblStyle w:val="Table1"/>
        <w:bidiVisual w:val="0"/>
        <w:tblW w:w="4050.0" w:type="dxa"/>
        <w:jc w:val="left"/>
        <w:tblLayout w:type="fixed"/>
        <w:tblLook w:val="0600"/>
      </w:tblPr>
      <w:tblGrid>
        <w:gridCol w:w="90"/>
        <w:gridCol w:w="240"/>
        <w:gridCol w:w="3720"/>
        <w:tblGridChange w:id="0">
          <w:tblGrid>
            <w:gridCol w:w="90"/>
            <w:gridCol w:w="240"/>
            <w:gridCol w:w="372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2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571500" cx="2562225"/>
                  <wp:effectExtent t="0" b="0" r="0" l="0"/>
                  <wp:docPr id="2" name="image02.png"/>
                  <a:graphic>
                    <a:graphicData uri="http://schemas.openxmlformats.org/drawingml/2006/picture">
                      <pic:pic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8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571500" cx="2562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color w:val="333333"/>
                <w:sz w:val="30"/>
                <w:shd w:val="clear" w:fill="34363d"/>
                <w:rtl w:val="0"/>
              </w:rPr>
              <w:t xml:space="preserve"> 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20"/>
              <w:contextualSpacing w:val="0"/>
            </w:pPr>
            <w:r w:rsidRPr="00000000" w:rsidR="00000000" w:rsidDel="00000000">
              <w:drawing>
                <wp:inline distR="114300" distT="114300" distB="114300" distL="114300">
                  <wp:extent cy="257175" cx="19050"/>
                  <wp:effectExtent t="0" b="0" r="0" l="0"/>
                  <wp:docPr id="3" name="image00.png"/>
                  <a:graphic>
                    <a:graphicData uri="http://schemas.openxmlformats.org/drawingml/2006/picture">
                      <pic:pic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9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257175" cx="19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color w:val="333333"/>
                <w:sz w:val="30"/>
                <w:shd w:val="clear" w:fill="34363d"/>
                <w:rtl w:val="0"/>
              </w:rPr>
              <w:t xml:space="preserve"> </w:t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20"/>
              <w:contextualSpacing w:val="0"/>
            </w:pPr>
            <w:hyperlink r:id="rId10">
              <w:r w:rsidRPr="00000000" w:rsidR="00000000" w:rsidDel="00000000">
                <w:rPr>
                  <w:color w:val="ffffff"/>
                  <w:sz w:val="30"/>
                  <w:shd w:val="clear" w:fill="34363d"/>
                  <w:rtl w:val="0"/>
                </w:rPr>
                <w:t xml:space="preserve">Skyscanner Partner Support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hyperlink r:id="rId11">
        <w:r w:rsidRPr="00000000" w:rsidR="00000000" w:rsidDel="00000000">
          <w:rPr>
            <w:b w:val="1"/>
            <w:color w:val="ffffff"/>
            <w:sz w:val="16"/>
            <w:shd w:val="clear" w:fill="2c2d33"/>
            <w:rtl w:val="0"/>
          </w:rPr>
          <w:t xml:space="preserve">HOME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hyperlink r:id="rId12">
        <w:r w:rsidRPr="00000000" w:rsidR="00000000" w:rsidDel="00000000">
          <w:rPr>
            <w:b w:val="1"/>
            <w:color w:val="ffffff"/>
            <w:sz w:val="16"/>
            <w:shd w:val="clear" w:fill="2c2d33"/>
            <w:rtl w:val="0"/>
          </w:rPr>
          <w:t xml:space="preserve">KNOWLEDGE BASE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hyperlink r:id="rId13">
        <w:r w:rsidRPr="00000000" w:rsidR="00000000" w:rsidDel="00000000">
          <w:rPr>
            <w:b w:val="1"/>
            <w:color w:val="ffffff"/>
            <w:sz w:val="16"/>
            <w:shd w:val="clear" w:fill="2c2d33"/>
            <w:rtl w:val="0"/>
          </w:rPr>
          <w:t xml:space="preserve">SUBMIT A TECHNICAL QUERY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hyperlink r:id="rId14">
        <w:r w:rsidRPr="00000000" w:rsidR="00000000" w:rsidDel="00000000">
          <w:rPr>
            <w:b w:val="1"/>
            <w:color w:val="ffffff"/>
            <w:sz w:val="16"/>
            <w:shd w:val="clear" w:fill="2c2d33"/>
            <w:rtl w:val="0"/>
          </w:rPr>
          <w:t xml:space="preserve">CHECK YOUR EXISTING REQUESTS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hyperlink r:id="rId1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2"/>
        <w:spacing w:lineRule="auto" w:after="100" w:before="160"/>
        <w:contextualSpacing w:val="0"/>
      </w:pPr>
      <w:bookmarkStart w:id="0" w:colFirst="0" w:name="h.dqxiply50x7k" w:colLast="0"/>
      <w:bookmarkEnd w:id="0"/>
      <w:hyperlink r:id="rId16">
        <w:r w:rsidRPr="00000000" w:rsidR="00000000" w:rsidDel="00000000">
          <w:rPr>
            <w:rFonts w:cs="Arial" w:hAnsi="Arial" w:eastAsia="Arial" w:ascii="Arial"/>
            <w:b w:val="0"/>
            <w:color w:val="1a6690"/>
            <w:sz w:val="22"/>
            <w:shd w:val="clear" w:fill="f4f4f4"/>
            <w:rtl w:val="0"/>
          </w:rPr>
          <w:t xml:space="preserve">Knowledge Base</w:t>
        </w:r>
      </w:hyperlink>
      <w:r w:rsidRPr="00000000" w:rsidR="00000000" w:rsidDel="00000000">
        <w:rPr>
          <w:rFonts w:cs="Arial" w:hAnsi="Arial" w:eastAsia="Arial" w:ascii="Arial"/>
          <w:b w:val="0"/>
          <w:color w:val="bbbbbb"/>
          <w:sz w:val="22"/>
          <w:shd w:val="clear" w:fill="f4f4f4"/>
          <w:rtl w:val="0"/>
        </w:rPr>
        <w:t xml:space="preserve">/</w:t>
      </w:r>
      <w:hyperlink r:id="rId17">
        <w:r w:rsidRPr="00000000" w:rsidR="00000000" w:rsidDel="00000000">
          <w:rPr>
            <w:rFonts w:cs="Arial" w:hAnsi="Arial" w:eastAsia="Arial" w:ascii="Arial"/>
            <w:b w:val="0"/>
            <w:color w:val="1a6690"/>
            <w:sz w:val="22"/>
            <w:shd w:val="clear" w:fill="f4f4f4"/>
            <w:rtl w:val="0"/>
          </w:rPr>
          <w:t xml:space="preserve">Knowledge base</w:t>
        </w:r>
      </w:hyperlink>
    </w:p>
    <w:p w:rsidP="00000000" w:rsidRPr="00000000" w:rsidR="00000000" w:rsidDel="00000000" w:rsidRDefault="00000000">
      <w:pPr>
        <w:pStyle w:val="Heading3"/>
        <w:spacing w:lineRule="auto" w:after="280" w:before="140"/>
        <w:ind w:left="-179" w:firstLine="0" w:right="120"/>
        <w:contextualSpacing w:val="0"/>
      </w:pPr>
      <w:bookmarkStart w:id="1" w:colFirst="0" w:name="h.ecf1sfwxzs5b" w:colLast="0"/>
      <w:bookmarkEnd w:id="1"/>
      <w:r w:rsidRPr="00000000" w:rsidR="00000000" w:rsidDel="00000000">
        <w:rPr>
          <w:rFonts w:cs="Arial" w:hAnsi="Arial" w:eastAsia="Arial" w:ascii="Arial"/>
          <w:b w:val="0"/>
          <w:color w:val="444444"/>
          <w:sz w:val="34"/>
          <w:highlight w:val="white"/>
          <w:rtl w:val="0"/>
        </w:rPr>
        <w:t xml:space="preserve">Skyscanner IP addresses</w:t>
      </w:r>
    </w:p>
    <w:p w:rsidP="00000000" w:rsidRPr="00000000" w:rsidR="00000000" w:rsidDel="00000000" w:rsidRDefault="00000000">
      <w:pPr>
        <w:spacing w:lineRule="auto" w:after="240" w:before="140"/>
        <w:ind w:left="-179" w:firstLine="0" w:right="120"/>
        <w:contextualSpacing w:val="0"/>
      </w:pPr>
      <w:r w:rsidRPr="00000000" w:rsidR="00000000" w:rsidDel="00000000">
        <w:drawing>
          <wp:inline distR="114300" distT="114300" distB="114300" distL="114300">
            <wp:extent cy="304800" cx="304800"/>
            <wp:effectExtent t="9525" b="9525" r="9525" l="9525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04800" cx="304800"/>
                    </a:xfrm>
                    <a:prstGeom prst="rect"/>
                    <a:ln w="9525">
                      <a:solidFill>
                        <a:srgbClr val="DDDDD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40" w:line="340" w:before="160"/>
        <w:ind w:left="-179" w:firstLine="0" w:right="120"/>
        <w:contextualSpacing w:val="0"/>
      </w:pPr>
      <w:r w:rsidRPr="00000000" w:rsidR="00000000" w:rsidDel="00000000">
        <w:rPr>
          <w:color w:val="666666"/>
          <w:sz w:val="20"/>
          <w:highlight w:val="white"/>
          <w:rtl w:val="0"/>
        </w:rPr>
        <w:t xml:space="preserve">Quality Assurance</w:t>
      </w:r>
    </w:p>
    <w:p w:rsidP="00000000" w:rsidRPr="00000000" w:rsidR="00000000" w:rsidDel="00000000" w:rsidRDefault="00000000">
      <w:pPr>
        <w:spacing w:lineRule="auto" w:after="340" w:line="340" w:before="160"/>
        <w:ind w:left="-179" w:firstLine="0" w:right="120"/>
        <w:contextualSpacing w:val="0"/>
      </w:pPr>
      <w:r w:rsidRPr="00000000" w:rsidR="00000000" w:rsidDel="00000000">
        <w:rPr>
          <w:color w:val="666666"/>
          <w:sz w:val="20"/>
          <w:highlight w:val="white"/>
          <w:rtl w:val="0"/>
        </w:rPr>
        <w:t xml:space="preserve">posted this on May 07 18:12</w:t>
      </w:r>
    </w:p>
    <w:p w:rsidP="00000000" w:rsidRPr="00000000" w:rsidR="00000000" w:rsidDel="00000000" w:rsidRDefault="00000000">
      <w:pPr>
        <w:pStyle w:val="Heading3"/>
        <w:spacing w:lineRule="auto" w:after="240" w:before="320"/>
        <w:ind w:left="-179" w:firstLine="0" w:right="120"/>
        <w:contextualSpacing w:val="0"/>
      </w:pPr>
      <w:bookmarkStart w:id="2" w:colFirst="0" w:name="h.j1sypm1eozns" w:colLast="0"/>
      <w:bookmarkEnd w:id="2"/>
      <w:r w:rsidRPr="00000000" w:rsidR="00000000" w:rsidDel="00000000">
        <w:rPr>
          <w:rFonts w:cs="Arial" w:hAnsi="Arial" w:eastAsia="Arial" w:ascii="Arial"/>
          <w:color w:val="333333"/>
          <w:sz w:val="26"/>
          <w:highlight w:val="white"/>
          <w:rtl w:val="0"/>
        </w:rPr>
        <w:t xml:space="preserve">Q: What are your IP addresses?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Current Skyscanner Network Ranges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Please note, where applicable we have highlighted which IP addresses in a range partners will see traffic from under normal operations. This may be subject to change for operational reasons, so wherever possible, please ensure that the complete subnet is whitelisted.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Subnets that have been added since last issued update are highlighted in </w:t>
      </w:r>
      <w:r w:rsidRPr="00000000" w:rsidR="00000000" w:rsidDel="00000000">
        <w:rPr>
          <w:b w:val="1"/>
          <w:color w:val="444444"/>
          <w:sz w:val="18"/>
          <w:highlight w:val="white"/>
          <w:rtl w:val="0"/>
        </w:rPr>
        <w:t xml:space="preserve">bold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b w:val="1"/>
          <w:color w:val="444444"/>
          <w:sz w:val="18"/>
          <w:highlight w:val="white"/>
          <w:rtl w:val="0"/>
        </w:rPr>
        <w:t xml:space="preserve">Production Environments:</w:t>
      </w: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                  85.232.57.0/24 (85.232.57.4) (UK1)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                                                                   206.79.11.192/27 (206.79.11.222) (UK2)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                                                                   207.82.19.32/27 (207.82.19.38) (Singapore Phase 1)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                                                                   </w:t>
      </w:r>
      <w:r w:rsidRPr="00000000" w:rsidR="00000000" w:rsidDel="00000000">
        <w:rPr>
          <w:b w:val="1"/>
          <w:color w:val="444444"/>
          <w:sz w:val="18"/>
          <w:highlight w:val="white"/>
          <w:rtl w:val="0"/>
        </w:rPr>
        <w:t xml:space="preserve">206.100.2.0/24 (206.100.2.4) (Singapore Phase 2)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                                                                   </w:t>
      </w:r>
      <w:r w:rsidRPr="00000000" w:rsidR="00000000" w:rsidDel="00000000">
        <w:rPr>
          <w:b w:val="1"/>
          <w:color w:val="444444"/>
          <w:sz w:val="18"/>
          <w:highlight w:val="white"/>
          <w:rtl w:val="0"/>
        </w:rPr>
        <w:t xml:space="preserve">203.82.157.0/24 (203.82.157.4) (Hong Kong)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b w:val="1"/>
          <w:color w:val="444444"/>
          <w:sz w:val="18"/>
          <w:highlight w:val="white"/>
          <w:rtl w:val="0"/>
        </w:rPr>
        <w:t xml:space="preserve">Edinburgh Development Office:           </w:t>
      </w:r>
      <w:r w:rsidRPr="00000000" w:rsidR="00000000" w:rsidDel="00000000">
        <w:rPr>
          <w:color w:val="333333"/>
          <w:sz w:val="18"/>
          <w:highlight w:val="white"/>
          <w:rtl w:val="0"/>
        </w:rPr>
        <w:t xml:space="preserve">  188.39.95.93/32 - 188.39.95.94/32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                                                                  </w:t>
      </w:r>
      <w:r w:rsidRPr="00000000" w:rsidR="00000000" w:rsidDel="00000000">
        <w:rPr>
          <w:b w:val="1"/>
          <w:color w:val="444444"/>
          <w:sz w:val="18"/>
          <w:highlight w:val="white"/>
          <w:rtl w:val="0"/>
        </w:rPr>
        <w:t xml:space="preserve"> 213.174.214.64/27 (213.174.214.68)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b w:val="1"/>
          <w:color w:val="444444"/>
          <w:sz w:val="18"/>
          <w:highlight w:val="white"/>
          <w:rtl w:val="0"/>
        </w:rPr>
        <w:t xml:space="preserve">Glasgow Development Office:                213.174.214.32/27 (213.174.214.36)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b w:val="1"/>
          <w:color w:val="444444"/>
          <w:sz w:val="18"/>
          <w:highlight w:val="white"/>
          <w:rtl w:val="0"/>
        </w:rPr>
        <w:t xml:space="preserve">Miami Development Office:      </w:t>
      </w: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          207.239.252.8/32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b w:val="1"/>
          <w:color w:val="444444"/>
          <w:sz w:val="18"/>
          <w:highlight w:val="white"/>
          <w:rtl w:val="0"/>
        </w:rPr>
        <w:t xml:space="preserve">Barcelona Development Office:            213.229.169.128/27 (213.229.169.146)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b w:val="1"/>
          <w:color w:val="444444"/>
          <w:sz w:val="18"/>
          <w:highlight w:val="white"/>
          <w:rtl w:val="0"/>
        </w:rPr>
        <w:t xml:space="preserve">Singapore Development Offices:         </w:t>
      </w:r>
      <w:r w:rsidRPr="00000000" w:rsidR="00000000" w:rsidDel="00000000">
        <w:rPr>
          <w:color w:val="333333"/>
          <w:sz w:val="18"/>
          <w:highlight w:val="white"/>
          <w:rtl w:val="0"/>
        </w:rPr>
        <w:t xml:space="preserve">42.61.26.62/32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                                                                 </w:t>
      </w:r>
      <w:r w:rsidRPr="00000000" w:rsidR="00000000" w:rsidDel="00000000">
        <w:rPr>
          <w:b w:val="1"/>
          <w:color w:val="444444"/>
          <w:sz w:val="18"/>
          <w:highlight w:val="white"/>
          <w:rtl w:val="0"/>
        </w:rPr>
        <w:t xml:space="preserve"> 206.100.1.64/27 (206.100.1.68)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b w:val="1"/>
          <w:color w:val="444444"/>
          <w:sz w:val="18"/>
          <w:highlight w:val="white"/>
          <w:rtl w:val="0"/>
        </w:rPr>
        <w:t xml:space="preserve">Beijing Development Office:     </w:t>
      </w:r>
      <w:r w:rsidRPr="00000000" w:rsidR="00000000" w:rsidDel="00000000">
        <w:rPr>
          <w:color w:val="333333"/>
          <w:sz w:val="18"/>
          <w:highlight w:val="white"/>
          <w:rtl w:val="0"/>
        </w:rPr>
        <w:t xml:space="preserve">           </w:t>
      </w:r>
      <w:r w:rsidRPr="00000000" w:rsidR="00000000" w:rsidDel="00000000">
        <w:rPr>
          <w:b w:val="1"/>
          <w:color w:val="444444"/>
          <w:sz w:val="18"/>
          <w:highlight w:val="white"/>
          <w:rtl w:val="0"/>
        </w:rPr>
        <w:t xml:space="preserve">  203.81.28.154/32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b w:val="1"/>
          <w:color w:val="444444"/>
          <w:sz w:val="18"/>
          <w:highlight w:val="white"/>
          <w:rtl w:val="0"/>
        </w:rPr>
        <w:t xml:space="preserve">                                                                      206.142.4.144/29 (206.142.4.148)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pStyle w:val="Heading4"/>
        <w:spacing w:lineRule="auto" w:after="240" w:before="500"/>
        <w:ind w:left="-179" w:firstLine="0" w:right="120"/>
        <w:contextualSpacing w:val="0"/>
      </w:pPr>
      <w:bookmarkStart w:id="3" w:colFirst="0" w:name="h.d8byddtjzunf" w:colLast="0"/>
      <w:bookmarkEnd w:id="3"/>
      <w:r w:rsidRPr="00000000" w:rsidR="00000000" w:rsidDel="00000000">
        <w:rPr>
          <w:rFonts w:cs="Arial" w:hAnsi="Arial" w:eastAsia="Arial" w:ascii="Arial"/>
          <w:b w:val="1"/>
          <w:color w:val="333333"/>
          <w:sz w:val="18"/>
          <w:highlight w:val="white"/>
          <w:u w:val="none"/>
          <w:rtl w:val="0"/>
        </w:rPr>
        <w:t xml:space="preserve">Ranges that have been deprecated since last update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The following ranges are no longer in use by Skyscanner and have been deprecated. We recommend any IPs from these subnets be removed from all whitelists.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206.142.6.0 /24                92.54.17.192/27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92.54.17.224/27               203.211.145.166/30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90.152.18.166/32             203.211.145.164/30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203.117.179.186/32        210.23.25.174/32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203.215.146.38/32          92.54.10.228/32</w:t>
      </w:r>
    </w:p>
    <w:p w:rsidP="00000000" w:rsidRPr="00000000" w:rsidR="00000000" w:rsidDel="00000000" w:rsidRDefault="00000000">
      <w:pPr>
        <w:spacing w:lineRule="auto" w:after="340" w:line="348" w:before="320"/>
        <w:ind w:left="-179" w:firstLine="0" w:right="120"/>
        <w:contextualSpacing w:val="0"/>
      </w:pPr>
      <w:r w:rsidRPr="00000000" w:rsidR="00000000" w:rsidDel="00000000">
        <w:rPr>
          <w:color w:val="333333"/>
          <w:sz w:val="18"/>
          <w:highlight w:val="white"/>
          <w:rtl w:val="0"/>
        </w:rPr>
        <w:t xml:space="preserve">92.54.10.229/32               88.2.19.11/32</w:t>
      </w:r>
    </w:p>
    <w:tbl>
      <w:tblPr>
        <w:tblStyle w:val="Table2"/>
        <w:bidiVisual w:val="0"/>
        <w:tblW w:w="9360.0" w:type="dxa"/>
        <w:jc w:val="left"/>
        <w:tblBorders>
          <w:top w:color="eeeeee" w:space="0" w:val="single" w:sz="6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after="240" w:before="320"/>
              <w:ind w:left="-179" w:firstLine="0" w:right="120"/>
              <w:contextualSpacing w:val="0"/>
            </w:pPr>
            <w:r w:rsidRPr="00000000" w:rsidR="00000000" w:rsidDel="00000000">
              <w:rPr>
                <w:color w:val="505050"/>
                <w:sz w:val="18"/>
                <w:highlight w:val="white"/>
                <w:rtl w:val="0"/>
              </w:rPr>
              <w:t xml:space="preserve">0 people found this useful. </w:t>
            </w:r>
            <w:hyperlink r:id="rId19">
              <w:r w:rsidRPr="00000000" w:rsidR="00000000" w:rsidDel="00000000">
                <w:rPr>
                  <w:color w:val="1a6690"/>
                  <w:sz w:val="18"/>
                  <w:highlight w:val="white"/>
                  <w:rtl w:val="0"/>
                </w:rPr>
                <w:t xml:space="preserve">- </w:t>
              </w:r>
            </w:hyperlink>
            <w:hyperlink r:id="rId20">
              <w:r w:rsidRPr="00000000" w:rsidR="00000000" w:rsidDel="00000000">
                <w:rPr>
                  <w:b w:val="1"/>
                  <w:color w:val="1a6690"/>
                  <w:sz w:val="18"/>
                  <w:highlight w:val="white"/>
                  <w:rtl w:val="0"/>
                </w:rPr>
                <w:t xml:space="preserve">Be the first!</w:t>
              </w:r>
            </w:hyperlink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16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160"/>
        <w:contextualSpacing w:val="0"/>
        <w:jc w:val="right"/>
      </w:pPr>
      <w:r w:rsidRPr="00000000" w:rsidR="00000000" w:rsidDel="00000000">
        <w:rPr>
          <w:b w:val="1"/>
          <w:color w:val="666666"/>
          <w:sz w:val="18"/>
          <w:shd w:val="clear" w:fill="f4f4f4"/>
          <w:rtl w:val="0"/>
        </w:rPr>
        <w:t xml:space="preserve">Topic is closed for comments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16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right"/>
      </w:pPr>
      <w:hyperlink r:id="rId21">
        <w:r w:rsidRPr="00000000" w:rsidR="00000000" w:rsidDel="00000000">
          <w:rPr>
            <w:color w:val="aaaaaa"/>
            <w:sz w:val="18"/>
            <w:u w:val="single"/>
            <w:rtl w:val="0"/>
          </w:rPr>
          <w:t xml:space="preserve">Support Software</w:t>
        </w:r>
      </w:hyperlink>
      <w:r w:rsidRPr="00000000" w:rsidR="00000000" w:rsidDel="00000000">
        <w:rPr>
          <w:color w:val="aaaaaa"/>
          <w:sz w:val="18"/>
          <w:rtl w:val="0"/>
        </w:rPr>
        <w:t xml:space="preserve"> by Zendesk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333333"/>
        <w:sz w:val="16"/>
        <w:u w:val="none"/>
        <w:shd w:val="clear" w:fill="2c2d33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s://skyscannerpartnersupport.zendesk.com/login?return_to=https%3A%2F%2Fskyscannerpartnersupport.zendesk.com%2Fentries%2F27869052-Skyscanner-IP-addresses" Type="http://schemas.openxmlformats.org/officeDocument/2006/relationships/hyperlink" TargetMode="External" Id="rId19"/><Relationship Target="media/image01.png" Type="http://schemas.openxmlformats.org/officeDocument/2006/relationships/image" Id="rId18"/><Relationship Target="https://skyscannerpartnersupport.zendesk.com/forums/22166641-Knowledge-base" Type="http://schemas.openxmlformats.org/officeDocument/2006/relationships/hyperlink" TargetMode="External" Id="rId17"/><Relationship Target="https://skyscannerpartnersupport.zendesk.com/forums" Type="http://schemas.openxmlformats.org/officeDocument/2006/relationships/hyperlink" TargetMode="External" Id="rId16"/><Relationship Target="https://skyscannerpartnersupport.zendesk.com/requests" Type="http://schemas.openxmlformats.org/officeDocument/2006/relationships/hyperlink" TargetMode="External" Id="rId15"/><Relationship Target="https://skyscannerpartnersupport.zendesk.com/requests" Type="http://schemas.openxmlformats.org/officeDocument/2006/relationships/hyperlink" TargetMode="External" Id="rId14"/><Relationship Target="http://www.zendesk.com/help-desk-software?utm_medium=webportal&amp;utm_campaign=text" Type="http://schemas.openxmlformats.org/officeDocument/2006/relationships/hyperlink" TargetMode="External" Id="rId21"/><Relationship Target="fontTable.xml" Type="http://schemas.openxmlformats.org/officeDocument/2006/relationships/fontTable" Id="rId2"/><Relationship Target="https://skyscannerpartnersupport.zendesk.com/forums" Type="http://schemas.openxmlformats.org/officeDocument/2006/relationships/hyperlink" TargetMode="External" Id="rId12"/><Relationship Target="https://skyscannerpartnersupport.zendesk.com/anonymous_requests/new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https://skyscannerpartnersupport.zendesk.com/home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skyscannerpartnersupport.zendesk.com/home" Type="http://schemas.openxmlformats.org/officeDocument/2006/relationships/hyperlink" TargetMode="External" Id="rId11"/><Relationship Target="https://skyscannerpartnersupport.zendesk.com/login?return_to=https%3A%2F%2Fskyscannerpartnersupport.zendesk.com%2Fentries%2F27869052-Skyscanner-IP-addresses" Type="http://schemas.openxmlformats.org/officeDocument/2006/relationships/hyperlink" TargetMode="External" Id="rId20"/><Relationship Target="media/image00.png" Type="http://schemas.openxmlformats.org/officeDocument/2006/relationships/image" Id="rId9"/><Relationship Target="https://skyscannerpartnersupport.zendesk.com/login?return_to=https%3A//skyscannerpartnersupport.zendesk.com/entries/27869052-Skyscanner-IP-addresses" Type="http://schemas.openxmlformats.org/officeDocument/2006/relationships/hyperlink" TargetMode="External" Id="rId6"/><Relationship Target="https://skyscannerpartnersupport.zendesk.com/entries/27869052-Skyscanner-IP-addresses" Type="http://schemas.openxmlformats.org/officeDocument/2006/relationships/hyperlink" TargetMode="External" Id="rId5"/><Relationship Target="media/image02.png" Type="http://schemas.openxmlformats.org/officeDocument/2006/relationships/image" Id="rId8"/><Relationship Target="https://skyscannerpartnersupport.zendesk.com/registration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addresss.docx</dc:title>
</cp:coreProperties>
</file>