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A12FE6" w14:textId="77777777" w:rsidR="00464E9B" w:rsidRDefault="00464E9B" w:rsidP="007F0714">
      <w:pPr>
        <w:spacing w:after="0"/>
        <w:rPr>
          <w:rFonts w:cs="Arial"/>
          <w:szCs w:val="20"/>
        </w:rPr>
      </w:pPr>
      <w:bookmarkStart w:id="0" w:name="_GoBack"/>
      <w:bookmarkEnd w:id="0"/>
    </w:p>
    <w:p w14:paraId="14A12FE7" w14:textId="77777777" w:rsidR="00905E52" w:rsidRDefault="007C56FA" w:rsidP="007F0714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 xml:space="preserve">External </w:t>
      </w:r>
      <w:r w:rsidR="00905E52" w:rsidRPr="00905E52">
        <w:rPr>
          <w:rFonts w:cs="Arial"/>
          <w:b/>
          <w:sz w:val="40"/>
          <w:szCs w:val="40"/>
        </w:rPr>
        <w:t>Spec</w:t>
      </w:r>
      <w:r w:rsidR="00905E52">
        <w:rPr>
          <w:rFonts w:cs="Arial"/>
          <w:b/>
          <w:sz w:val="40"/>
          <w:szCs w:val="40"/>
        </w:rPr>
        <w:t xml:space="preserve"> Update</w:t>
      </w:r>
      <w:r>
        <w:rPr>
          <w:rFonts w:cs="Arial"/>
          <w:b/>
          <w:sz w:val="40"/>
          <w:szCs w:val="40"/>
        </w:rPr>
        <w:t xml:space="preserve"> - Availability Prepay Indicator</w:t>
      </w:r>
    </w:p>
    <w:tbl>
      <w:tblPr>
        <w:tblW w:w="141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850"/>
        <w:gridCol w:w="2561"/>
        <w:gridCol w:w="4368"/>
        <w:gridCol w:w="4368"/>
        <w:gridCol w:w="38"/>
      </w:tblGrid>
      <w:tr w:rsidR="007C56FA" w14:paraId="14A12FED" w14:textId="77777777" w:rsidTr="00142D9B">
        <w:trPr>
          <w:gridAfter w:val="1"/>
          <w:wAfter w:w="38" w:type="dxa"/>
          <w:cantSplit/>
          <w:tblHeader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2FE8" w14:textId="77777777" w:rsidR="007C56FA" w:rsidRDefault="007C56FA" w:rsidP="007C56FA">
            <w:pPr>
              <w:pStyle w:val="TableHeading"/>
              <w:spacing w:after="120"/>
            </w:pPr>
            <w:r>
              <w:t>Date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2FE9" w14:textId="77777777" w:rsidR="007C56FA" w:rsidRDefault="007C56FA" w:rsidP="00142D9B">
            <w:pPr>
              <w:pStyle w:val="TableHeading"/>
            </w:pPr>
            <w:r>
              <w:t>Requestor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2FEA" w14:textId="77777777" w:rsidR="007C56FA" w:rsidRDefault="007C56FA" w:rsidP="00142D9B">
            <w:pPr>
              <w:pStyle w:val="TableHeading"/>
            </w:pPr>
            <w:r>
              <w:t>Section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2FEB" w14:textId="77777777" w:rsidR="007C56FA" w:rsidRDefault="007C56FA" w:rsidP="00142D9B">
            <w:pPr>
              <w:pStyle w:val="TableHeading"/>
            </w:pPr>
            <w:r>
              <w:t>Description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2FEC" w14:textId="77777777" w:rsidR="007C56FA" w:rsidRDefault="007C56FA" w:rsidP="00142D9B">
            <w:pPr>
              <w:pStyle w:val="TableHeading"/>
            </w:pPr>
            <w:r>
              <w:t>Comments</w:t>
            </w:r>
          </w:p>
        </w:tc>
      </w:tr>
      <w:tr w:rsidR="007C56FA" w:rsidRPr="00200C18" w14:paraId="14A12FF3" w14:textId="77777777" w:rsidTr="00142D9B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2FEE" w14:textId="77777777" w:rsidR="007C56FA" w:rsidRPr="00200C18" w:rsidRDefault="007C56FA" w:rsidP="00142D9B">
            <w:pPr>
              <w:pStyle w:val="TableText"/>
            </w:pPr>
            <w:r>
              <w:t>01May13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2FEF" w14:textId="77777777" w:rsidR="007C56FA" w:rsidRPr="00200C18" w:rsidRDefault="007C56FA" w:rsidP="00142D9B">
            <w:pPr>
              <w:pStyle w:val="TableText"/>
            </w:pPr>
            <w:r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2FF0" w14:textId="77777777" w:rsidR="007C56FA" w:rsidRPr="00200C18" w:rsidRDefault="007C56FA" w:rsidP="00142D9B">
            <w:pPr>
              <w:pStyle w:val="TableText"/>
            </w:pPr>
            <w:r>
              <w:t>18.RS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2FF1" w14:textId="77777777" w:rsidR="007C56FA" w:rsidRPr="007C56FA" w:rsidRDefault="007C56FA" w:rsidP="00142D9B">
            <w:pPr>
              <w:pStyle w:val="TableText"/>
            </w:pPr>
            <w:r w:rsidRPr="007C56FA">
              <w:t xml:space="preserve">Removed:  </w:t>
            </w:r>
            <w:r w:rsidRPr="007C56FA">
              <w:rPr>
                <w:b/>
                <w:i/>
                <w:color w:val="000000"/>
                <w:sz w:val="16"/>
                <w:szCs w:val="16"/>
              </w:rPr>
              <w:t xml:space="preserve">GDS Certification Testing Note: </w:t>
            </w:r>
            <w:r w:rsidRPr="007C56FA">
              <w:rPr>
                <w:i/>
                <w:color w:val="000000"/>
                <w:sz w:val="16"/>
                <w:szCs w:val="16"/>
              </w:rPr>
              <w:t>PrePay applicable to Galileo/Apollo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2FF2" w14:textId="77777777" w:rsidR="007C56FA" w:rsidRPr="00200C18" w:rsidRDefault="007C56FA" w:rsidP="00142D9B">
            <w:pPr>
              <w:pStyle w:val="TableText"/>
            </w:pPr>
            <w:r>
              <w:t>Prepay Indicator now applicable to Worldspan</w:t>
            </w:r>
          </w:p>
        </w:tc>
      </w:tr>
    </w:tbl>
    <w:p w14:paraId="14A12FF4" w14:textId="77777777" w:rsidR="007C56FA" w:rsidRPr="00905E52" w:rsidRDefault="007C56FA" w:rsidP="007F0714">
      <w:pPr>
        <w:spacing w:after="0"/>
        <w:rPr>
          <w:rFonts w:cs="Arial"/>
          <w:b/>
          <w:sz w:val="40"/>
          <w:szCs w:val="40"/>
        </w:rPr>
      </w:pPr>
    </w:p>
    <w:tbl>
      <w:tblPr>
        <w:tblW w:w="1414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519"/>
        <w:gridCol w:w="18"/>
        <w:gridCol w:w="1711"/>
        <w:gridCol w:w="695"/>
        <w:gridCol w:w="1915"/>
        <w:gridCol w:w="900"/>
        <w:gridCol w:w="1800"/>
        <w:gridCol w:w="6590"/>
      </w:tblGrid>
      <w:tr w:rsidR="006201F1" w:rsidRPr="00B845FD" w14:paraId="14A12FFC" w14:textId="77777777" w:rsidTr="006201F1">
        <w:trPr>
          <w:cantSplit/>
          <w:tblHeader/>
        </w:trPr>
        <w:tc>
          <w:tcPr>
            <w:tcW w:w="5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14A12FF5" w14:textId="77777777" w:rsidR="006201F1" w:rsidRPr="00FF5488" w:rsidRDefault="006201F1" w:rsidP="005061B5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Lvl</w:t>
            </w:r>
          </w:p>
        </w:tc>
        <w:tc>
          <w:tcPr>
            <w:tcW w:w="172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14A12FF6" w14:textId="77777777" w:rsidR="006201F1" w:rsidRPr="00FF5488" w:rsidRDefault="006201F1" w:rsidP="005061B5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Element or Attribute</w:t>
            </w:r>
          </w:p>
        </w:tc>
        <w:tc>
          <w:tcPr>
            <w:tcW w:w="6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14A12FF7" w14:textId="77777777" w:rsidR="006201F1" w:rsidRPr="00FF5488" w:rsidRDefault="006201F1" w:rsidP="005061B5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1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14A12FF8" w14:textId="77777777" w:rsidR="006201F1" w:rsidRPr="00FF5488" w:rsidRDefault="006201F1" w:rsidP="005061B5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Format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14A12FF9" w14:textId="77777777" w:rsidR="006201F1" w:rsidRPr="00FF5488" w:rsidRDefault="006201F1" w:rsidP="005061B5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Number of Occ.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14A12FFA" w14:textId="77777777" w:rsidR="006201F1" w:rsidRPr="00FF5488" w:rsidRDefault="006201F1" w:rsidP="005061B5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Value</w:t>
            </w:r>
          </w:p>
        </w:tc>
        <w:tc>
          <w:tcPr>
            <w:tcW w:w="6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pct12" w:color="auto" w:fill="auto"/>
          </w:tcPr>
          <w:p w14:paraId="14A12FFB" w14:textId="77777777" w:rsidR="006201F1" w:rsidRPr="00FF5488" w:rsidRDefault="006201F1" w:rsidP="005061B5">
            <w:pPr>
              <w:pStyle w:val="TableText"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Description</w:t>
            </w:r>
          </w:p>
        </w:tc>
      </w:tr>
      <w:tr w:rsidR="006201F1" w14:paraId="14A13003" w14:textId="77777777" w:rsidTr="006201F1">
        <w:trPr>
          <w:cantSplit/>
        </w:trPr>
        <w:tc>
          <w:tcPr>
            <w:tcW w:w="2248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2FFD" w14:textId="77777777" w:rsidR="006201F1" w:rsidRPr="007F0714" w:rsidRDefault="006201F1" w:rsidP="007F0714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6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2FFE" w14:textId="77777777" w:rsidR="006201F1" w:rsidRPr="00FF5488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2FFF" w14:textId="77777777" w:rsidR="006201F1" w:rsidRPr="00FF5488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00" w14:textId="77777777" w:rsidR="006201F1" w:rsidRPr="00FF5488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01" w14:textId="77777777" w:rsidR="006201F1" w:rsidRPr="00FF5488" w:rsidRDefault="006201F1" w:rsidP="005061B5">
            <w:pPr>
              <w:pStyle w:val="TableText"/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02" w14:textId="77777777" w:rsidR="006201F1" w:rsidRPr="003E3504" w:rsidRDefault="006201F1" w:rsidP="005061B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201F1" w14:paraId="14A13018" w14:textId="77777777" w:rsidTr="006201F1">
        <w:trPr>
          <w:cantSplit/>
        </w:trPr>
        <w:tc>
          <w:tcPr>
            <w:tcW w:w="5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4A13004" w14:textId="77777777" w:rsidR="006201F1" w:rsidRPr="006D69AC" w:rsidRDefault="006201F1" w:rsidP="005061B5">
            <w:pPr>
              <w:rPr>
                <w:rFonts w:cs="Arial"/>
                <w:b/>
                <w:sz w:val="16"/>
                <w:szCs w:val="16"/>
              </w:rPr>
            </w:pPr>
            <w:r w:rsidRPr="006D69AC">
              <w:rPr>
                <w:rFonts w:cs="Arial"/>
                <w:b/>
                <w:sz w:val="16"/>
                <w:szCs w:val="16"/>
              </w:rPr>
              <w:t>1</w:t>
            </w:r>
          </w:p>
          <w:p w14:paraId="14A13005" w14:textId="77777777" w:rsidR="006201F1" w:rsidRPr="006D69AC" w:rsidRDefault="006201F1" w:rsidP="005061B5">
            <w:pPr>
              <w:rPr>
                <w:rFonts w:cs="Arial"/>
                <w:b/>
                <w:sz w:val="16"/>
                <w:szCs w:val="16"/>
              </w:rPr>
            </w:pPr>
            <w:r w:rsidRPr="006D69AC">
              <w:rPr>
                <w:rFonts w:cs="Arial"/>
                <w:b/>
                <w:sz w:val="16"/>
                <w:szCs w:val="16"/>
              </w:rPr>
              <w:t>2</w:t>
            </w:r>
          </w:p>
          <w:p w14:paraId="14A13006" w14:textId="77777777" w:rsidR="006201F1" w:rsidRPr="006D69AC" w:rsidRDefault="006201F1" w:rsidP="005061B5">
            <w:pPr>
              <w:rPr>
                <w:rFonts w:cs="Arial"/>
                <w:b/>
                <w:sz w:val="16"/>
                <w:szCs w:val="16"/>
              </w:rPr>
            </w:pPr>
            <w:r w:rsidRPr="006D69AC">
              <w:rPr>
                <w:rFonts w:cs="Arial"/>
                <w:b/>
                <w:sz w:val="16"/>
                <w:szCs w:val="16"/>
              </w:rPr>
              <w:t>3</w:t>
            </w:r>
          </w:p>
          <w:p w14:paraId="14A13007" w14:textId="77777777" w:rsidR="006201F1" w:rsidRPr="006D69AC" w:rsidRDefault="006201F1" w:rsidP="005061B5">
            <w:pPr>
              <w:rPr>
                <w:rFonts w:cs="Arial"/>
                <w:b/>
                <w:sz w:val="16"/>
                <w:szCs w:val="16"/>
              </w:rPr>
            </w:pPr>
            <w:r w:rsidRPr="006D69AC">
              <w:rPr>
                <w:rFonts w:cs="Arial"/>
                <w:b/>
                <w:sz w:val="16"/>
                <w:szCs w:val="16"/>
              </w:rPr>
              <w:t>4</w:t>
            </w:r>
          </w:p>
          <w:p w14:paraId="14A13008" w14:textId="77777777" w:rsidR="006201F1" w:rsidRPr="006D69AC" w:rsidRDefault="006201F1" w:rsidP="005061B5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5</w:t>
            </w:r>
          </w:p>
        </w:tc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4A13009" w14:textId="77777777" w:rsidR="006201F1" w:rsidRPr="00FF5488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RoomStays</w:t>
            </w:r>
          </w:p>
          <w:p w14:paraId="14A1300A" w14:textId="77777777" w:rsidR="006201F1" w:rsidRPr="00FF5488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RoomStay</w:t>
            </w:r>
          </w:p>
          <w:p w14:paraId="14A1300B" w14:textId="77777777" w:rsidR="006201F1" w:rsidRPr="00FF5488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 w:rsidRPr="00FF5488">
              <w:rPr>
                <w:b/>
                <w:sz w:val="16"/>
                <w:szCs w:val="16"/>
              </w:rPr>
              <w:t>R</w:t>
            </w:r>
            <w:r>
              <w:rPr>
                <w:b/>
                <w:sz w:val="16"/>
                <w:szCs w:val="16"/>
              </w:rPr>
              <w:t>atePlans</w:t>
            </w:r>
          </w:p>
          <w:p w14:paraId="14A1300C" w14:textId="77777777" w:rsidR="006201F1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RatePlan</w:t>
            </w:r>
          </w:p>
          <w:p w14:paraId="14A1300D" w14:textId="77777777" w:rsidR="006201F1" w:rsidRPr="00FF5488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Guarantee</w:t>
            </w:r>
          </w:p>
        </w:tc>
        <w:tc>
          <w:tcPr>
            <w:tcW w:w="6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4A1300E" w14:textId="77777777" w:rsidR="006201F1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14:paraId="14A1300F" w14:textId="77777777" w:rsidR="006201F1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14:paraId="14A13010" w14:textId="77777777" w:rsidR="006201F1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14:paraId="14A13011" w14:textId="77777777" w:rsidR="006201F1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</w:t>
            </w:r>
          </w:p>
          <w:p w14:paraId="14A13012" w14:textId="77777777" w:rsidR="006201F1" w:rsidRPr="003E3504" w:rsidRDefault="006201F1" w:rsidP="005061B5">
            <w:pPr>
              <w:pStyle w:val="TableText"/>
              <w:pageBreakBefore/>
              <w:spacing w:before="120" w:after="12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1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4A13013" w14:textId="77777777" w:rsidR="006201F1" w:rsidRPr="00FF5488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  <w:vAlign w:val="bottom"/>
          </w:tcPr>
          <w:p w14:paraId="14A13014" w14:textId="77777777" w:rsidR="006201F1" w:rsidRPr="00F05B53" w:rsidRDefault="006201F1" w:rsidP="005061B5">
            <w:pPr>
              <w:pStyle w:val="TableText"/>
              <w:spacing w:before="120" w:after="120"/>
              <w:jc w:val="center"/>
              <w:rPr>
                <w:b/>
                <w:sz w:val="16"/>
                <w:szCs w:val="16"/>
              </w:rPr>
            </w:pPr>
            <w:r w:rsidRPr="00F05B53">
              <w:rPr>
                <w:b/>
                <w:sz w:val="16"/>
                <w:szCs w:val="16"/>
              </w:rPr>
              <w:t>GDS</w:t>
            </w:r>
          </w:p>
          <w:p w14:paraId="14A13015" w14:textId="77777777" w:rsidR="006201F1" w:rsidRPr="009C4F27" w:rsidRDefault="006201F1" w:rsidP="005061B5">
            <w:pPr>
              <w:pStyle w:val="TableText"/>
              <w:spacing w:before="120" w:after="120"/>
              <w:jc w:val="center"/>
              <w:rPr>
                <w:b/>
                <w:sz w:val="16"/>
                <w:szCs w:val="16"/>
                <w:highlight w:val="green"/>
              </w:rPr>
            </w:pPr>
            <w:r w:rsidRPr="00F05B53">
              <w:rPr>
                <w:b/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4A13016" w14:textId="77777777" w:rsidR="006201F1" w:rsidRPr="00FF5488" w:rsidRDefault="006201F1" w:rsidP="005061B5">
            <w:pPr>
              <w:pStyle w:val="TableText"/>
              <w:spacing w:before="120" w:after="120"/>
              <w:jc w:val="center"/>
              <w:rPr>
                <w:sz w:val="16"/>
                <w:szCs w:val="16"/>
              </w:rPr>
            </w:pPr>
          </w:p>
        </w:tc>
        <w:tc>
          <w:tcPr>
            <w:tcW w:w="6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D9D9D9"/>
          </w:tcPr>
          <w:p w14:paraId="14A13017" w14:textId="77777777" w:rsidR="006201F1" w:rsidRPr="003E3504" w:rsidRDefault="006201F1" w:rsidP="005061B5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6201F1" w14:paraId="14A13025" w14:textId="77777777" w:rsidTr="006201F1">
        <w:trPr>
          <w:cantSplit/>
        </w:trPr>
        <w:tc>
          <w:tcPr>
            <w:tcW w:w="537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19" w14:textId="77777777" w:rsidR="006201F1" w:rsidRPr="0001134A" w:rsidRDefault="006201F1" w:rsidP="005061B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71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1A" w14:textId="77777777" w:rsidR="006201F1" w:rsidRPr="00CE17ED" w:rsidRDefault="006201F1" w:rsidP="005061B5">
            <w:pPr>
              <w:pStyle w:val="TableText"/>
              <w:pageBreakBefore/>
              <w:spacing w:before="120" w:after="120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>@HoldTime</w:t>
            </w:r>
          </w:p>
        </w:tc>
        <w:tc>
          <w:tcPr>
            <w:tcW w:w="69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1B" w14:textId="77777777" w:rsidR="006201F1" w:rsidRPr="00CE17ED" w:rsidRDefault="006201F1" w:rsidP="005061B5">
            <w:pPr>
              <w:pStyle w:val="TableText"/>
              <w:pageBreakBefore/>
              <w:spacing w:before="120" w:after="120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>A</w:t>
            </w:r>
          </w:p>
        </w:tc>
        <w:tc>
          <w:tcPr>
            <w:tcW w:w="191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1C" w14:textId="77777777" w:rsidR="006201F1" w:rsidRPr="00CE17ED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  <w:proofErr w:type="gramStart"/>
            <w:r w:rsidRPr="00CE17ED">
              <w:rPr>
                <w:sz w:val="16"/>
                <w:szCs w:val="16"/>
              </w:rPr>
              <w:t>xs:time</w:t>
            </w:r>
            <w:proofErr w:type="gramEnd"/>
          </w:p>
          <w:p w14:paraId="14A1301D" w14:textId="77777777" w:rsidR="006201F1" w:rsidRPr="00CE17ED" w:rsidRDefault="006201F1" w:rsidP="005061B5">
            <w:pPr>
              <w:pStyle w:val="TableText"/>
              <w:spacing w:before="120" w:after="120"/>
              <w:rPr>
                <w:i/>
                <w:sz w:val="16"/>
                <w:szCs w:val="16"/>
              </w:rPr>
            </w:pPr>
            <w:r w:rsidRPr="00CE17ED">
              <w:rPr>
                <w:i/>
                <w:sz w:val="16"/>
                <w:szCs w:val="16"/>
              </w:rPr>
              <w:t>Example value:</w:t>
            </w:r>
          </w:p>
          <w:p w14:paraId="14A1301E" w14:textId="77777777" w:rsidR="006201F1" w:rsidRPr="00CE17ED" w:rsidRDefault="006201F1" w:rsidP="005061B5">
            <w:pPr>
              <w:pStyle w:val="TableText"/>
              <w:spacing w:before="120" w:after="120"/>
              <w:rPr>
                <w:b/>
                <w:color w:val="000000"/>
                <w:sz w:val="16"/>
                <w:szCs w:val="16"/>
                <w:lang w:eastAsia="ar-SA"/>
              </w:rPr>
            </w:pPr>
          </w:p>
          <w:p w14:paraId="14A1301F" w14:textId="77777777" w:rsidR="006201F1" w:rsidRPr="00CE17ED" w:rsidRDefault="006201F1" w:rsidP="005061B5">
            <w:pPr>
              <w:suppressAutoHyphens/>
              <w:overflowPunct w:val="0"/>
              <w:autoSpaceDE w:val="0"/>
              <w:rPr>
                <w:i/>
                <w:sz w:val="16"/>
                <w:szCs w:val="16"/>
              </w:rPr>
            </w:pPr>
            <w:r w:rsidRPr="00CE17ED">
              <w:rPr>
                <w:rFonts w:cs="Arial"/>
                <w:color w:val="000000"/>
                <w:sz w:val="16"/>
                <w:szCs w:val="16"/>
                <w:lang w:eastAsia="ar-SA"/>
              </w:rPr>
              <w:t>&lt;RoomStays&gt;</w:t>
            </w:r>
            <w:r w:rsidRPr="00CE17ED">
              <w:rPr>
                <w:rFonts w:cs="Arial"/>
                <w:color w:val="000000"/>
                <w:sz w:val="16"/>
                <w:szCs w:val="16"/>
                <w:lang w:eastAsia="ar-SA"/>
              </w:rPr>
              <w:br/>
              <w:t>&lt;RoomStay&gt;</w:t>
            </w:r>
            <w:r w:rsidRPr="00CE17ED">
              <w:rPr>
                <w:rFonts w:cs="Arial"/>
                <w:color w:val="000000"/>
                <w:sz w:val="16"/>
                <w:szCs w:val="16"/>
                <w:lang w:eastAsia="ar-SA"/>
              </w:rPr>
              <w:br/>
              <w:t>&lt;RatePlans&gt;</w:t>
            </w:r>
            <w:r w:rsidRPr="00CE17ED">
              <w:rPr>
                <w:rFonts w:cs="Arial"/>
                <w:color w:val="000000"/>
                <w:sz w:val="16"/>
                <w:szCs w:val="16"/>
                <w:lang w:eastAsia="ar-SA"/>
              </w:rPr>
              <w:br/>
              <w:t>&lt;RatePlan&gt;</w:t>
            </w:r>
            <w:r w:rsidRPr="00CE17ED">
              <w:rPr>
                <w:rFonts w:cs="Arial"/>
                <w:color w:val="000000"/>
                <w:sz w:val="16"/>
                <w:szCs w:val="16"/>
                <w:lang w:eastAsia="ar-SA"/>
              </w:rPr>
              <w:br/>
            </w:r>
            <w:r w:rsidRPr="00CE17ED">
              <w:rPr>
                <w:rFonts w:cs="Arial"/>
                <w:b/>
                <w:color w:val="000000"/>
                <w:sz w:val="16"/>
                <w:szCs w:val="16"/>
                <w:lang w:eastAsia="ar-SA"/>
              </w:rPr>
              <w:t>&lt;Guarantee HoldTime="16:00"/&gt;</w:t>
            </w:r>
            <w:r w:rsidRPr="00CE17ED">
              <w:rPr>
                <w:rFonts w:cs="Arial"/>
                <w:color w:val="000000"/>
                <w:sz w:val="16"/>
                <w:szCs w:val="16"/>
                <w:lang w:eastAsia="ar-SA"/>
              </w:rPr>
              <w:br/>
              <w:t>&lt;/RatePlans&gt;</w:t>
            </w:r>
          </w:p>
        </w:tc>
        <w:tc>
          <w:tcPr>
            <w:tcW w:w="9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20" w14:textId="77777777" w:rsidR="006201F1" w:rsidRPr="00CE17ED" w:rsidRDefault="006201F1" w:rsidP="005061B5">
            <w:pPr>
              <w:pStyle w:val="TableText"/>
              <w:spacing w:before="120" w:after="120"/>
              <w:jc w:val="center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21" w14:textId="77777777" w:rsidR="006201F1" w:rsidRPr="00CE17ED" w:rsidRDefault="006201F1" w:rsidP="005061B5">
            <w:pPr>
              <w:suppressAutoHyphens/>
              <w:overflowPunct w:val="0"/>
              <w:autoSpaceDE w:val="0"/>
              <w:rPr>
                <w:rFonts w:cs="Arial"/>
                <w:sz w:val="18"/>
                <w:szCs w:val="18"/>
                <w:lang w:eastAsia="ar-SA"/>
              </w:rPr>
            </w:pPr>
          </w:p>
        </w:tc>
        <w:tc>
          <w:tcPr>
            <w:tcW w:w="65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22" w14:textId="77777777" w:rsidR="006201F1" w:rsidRPr="00C73E54" w:rsidRDefault="006201F1" w:rsidP="005061B5">
            <w:pPr>
              <w:suppressAutoHyphens/>
              <w:overflowPunct w:val="0"/>
              <w:autoSpaceDE w:val="0"/>
              <w:rPr>
                <w:rFonts w:cs="Arial"/>
                <w:color w:val="000000"/>
                <w:sz w:val="16"/>
                <w:szCs w:val="16"/>
                <w:lang w:eastAsia="ar-SA"/>
              </w:rPr>
            </w:pPr>
            <w:r w:rsidRPr="00C73E54">
              <w:rPr>
                <w:rFonts w:cs="Arial"/>
                <w:color w:val="000000"/>
                <w:sz w:val="16"/>
                <w:szCs w:val="16"/>
                <w:lang w:eastAsia="ar-SA"/>
              </w:rPr>
              <w:t xml:space="preserve">The time expressed as HH:MM that the room </w:t>
            </w:r>
            <w:proofErr w:type="gramStart"/>
            <w:r w:rsidRPr="00C73E54">
              <w:rPr>
                <w:rFonts w:cs="Arial"/>
                <w:color w:val="000000"/>
                <w:sz w:val="16"/>
                <w:szCs w:val="16"/>
                <w:lang w:eastAsia="ar-SA"/>
              </w:rPr>
              <w:t>will</w:t>
            </w:r>
            <w:proofErr w:type="gramEnd"/>
            <w:r w:rsidRPr="00C73E54">
              <w:rPr>
                <w:rFonts w:cs="Arial"/>
                <w:color w:val="000000"/>
                <w:sz w:val="16"/>
                <w:szCs w:val="16"/>
                <w:lang w:eastAsia="ar-SA"/>
              </w:rPr>
              <w:t xml:space="preserve"> be held up until this time after initial booking without a guarantee for this booking code.</w:t>
            </w:r>
          </w:p>
          <w:p w14:paraId="14A13023" w14:textId="77777777" w:rsidR="006201F1" w:rsidRPr="00C73E54" w:rsidRDefault="006201F1" w:rsidP="005061B5">
            <w:pPr>
              <w:rPr>
                <w:rFonts w:cs="Arial"/>
                <w:color w:val="000000"/>
                <w:sz w:val="16"/>
                <w:szCs w:val="16"/>
                <w:lang w:eastAsia="ar-SA"/>
              </w:rPr>
            </w:pPr>
            <w:r w:rsidRPr="00C73E54">
              <w:rPr>
                <w:rFonts w:cs="Arial"/>
                <w:b/>
                <w:color w:val="000000" w:themeColor="text1"/>
                <w:sz w:val="16"/>
                <w:szCs w:val="16"/>
              </w:rPr>
              <w:t>GDS Certification Testing Note:</w:t>
            </w:r>
            <w:r w:rsidRPr="00C73E54">
              <w:rPr>
                <w:rFonts w:cs="Arial"/>
                <w:color w:val="000000" w:themeColor="text1"/>
                <w:sz w:val="16"/>
                <w:szCs w:val="16"/>
              </w:rPr>
              <w:t xml:space="preserve"> Applicable to Galileo/Apollo.</w:t>
            </w:r>
          </w:p>
          <w:p w14:paraId="14A13024" w14:textId="77777777" w:rsidR="006201F1" w:rsidRPr="00C73E54" w:rsidRDefault="006201F1" w:rsidP="00E63C80">
            <w:pPr>
              <w:suppressAutoHyphens/>
              <w:overflowPunct w:val="0"/>
              <w:autoSpaceDE w:val="0"/>
              <w:rPr>
                <w:rFonts w:cs="Arial"/>
                <w:b/>
                <w:i/>
                <w:color w:val="000000"/>
                <w:sz w:val="16"/>
                <w:szCs w:val="16"/>
                <w:lang w:eastAsia="ar-SA"/>
              </w:rPr>
            </w:pPr>
            <w:r w:rsidRPr="00C73E54">
              <w:rPr>
                <w:rFonts w:cs="Arial"/>
                <w:color w:val="000000"/>
                <w:sz w:val="16"/>
                <w:szCs w:val="16"/>
                <w:lang w:eastAsia="ar-SA"/>
              </w:rPr>
              <w:t>The room will be held until this time without a guarantee.</w:t>
            </w:r>
          </w:p>
        </w:tc>
      </w:tr>
      <w:tr w:rsidR="006201F1" w14:paraId="14A13034" w14:textId="77777777" w:rsidTr="006201F1">
        <w:trPr>
          <w:cantSplit/>
          <w:trHeight w:val="424"/>
        </w:trPr>
        <w:tc>
          <w:tcPr>
            <w:tcW w:w="537" w:type="dxa"/>
            <w:gridSpan w:val="2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4A13026" w14:textId="77777777" w:rsidR="006201F1" w:rsidRPr="0001134A" w:rsidRDefault="006201F1" w:rsidP="005061B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711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4A13027" w14:textId="77777777" w:rsidR="006201F1" w:rsidRPr="00CE17ED" w:rsidRDefault="006201F1" w:rsidP="005061B5">
            <w:pPr>
              <w:pStyle w:val="TableText"/>
              <w:pageBreakBefore/>
              <w:spacing w:before="120" w:after="120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>@GuaranteeType</w:t>
            </w:r>
          </w:p>
        </w:tc>
        <w:tc>
          <w:tcPr>
            <w:tcW w:w="695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4A13028" w14:textId="77777777" w:rsidR="006201F1" w:rsidRPr="00CE17ED" w:rsidRDefault="006201F1" w:rsidP="005061B5">
            <w:pPr>
              <w:pStyle w:val="TableText"/>
              <w:pageBreakBefore/>
              <w:spacing w:before="120" w:after="120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>R</w:t>
            </w:r>
          </w:p>
        </w:tc>
        <w:tc>
          <w:tcPr>
            <w:tcW w:w="1915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4A13029" w14:textId="77777777" w:rsidR="006201F1" w:rsidRPr="00CE17ED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>StringLength1to32</w:t>
            </w:r>
          </w:p>
          <w:p w14:paraId="14A1302A" w14:textId="77777777" w:rsidR="006201F1" w:rsidRPr="00CE17ED" w:rsidRDefault="006201F1" w:rsidP="005061B5">
            <w:pPr>
              <w:pStyle w:val="TableText"/>
              <w:spacing w:before="120" w:after="120"/>
              <w:rPr>
                <w:i/>
                <w:sz w:val="16"/>
                <w:szCs w:val="16"/>
              </w:rPr>
            </w:pPr>
            <w:r w:rsidRPr="00CE17ED">
              <w:rPr>
                <w:i/>
                <w:sz w:val="16"/>
                <w:szCs w:val="16"/>
              </w:rPr>
              <w:t>Example value:</w:t>
            </w:r>
          </w:p>
          <w:p w14:paraId="14A1302B" w14:textId="77777777" w:rsidR="006201F1" w:rsidRPr="00CE17ED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 xml:space="preserve">&lt;Guarantee </w:t>
            </w:r>
            <w:r w:rsidRPr="00CE17ED">
              <w:rPr>
                <w:b/>
                <w:sz w:val="16"/>
                <w:szCs w:val="16"/>
              </w:rPr>
              <w:t>GuaranteeType=”Deposit”/&gt;</w:t>
            </w:r>
          </w:p>
        </w:tc>
        <w:tc>
          <w:tcPr>
            <w:tcW w:w="90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4A1302C" w14:textId="77777777" w:rsidR="006201F1" w:rsidRPr="00CE17ED" w:rsidRDefault="006201F1" w:rsidP="005061B5">
            <w:pPr>
              <w:pStyle w:val="TableText"/>
              <w:spacing w:before="120" w:after="120"/>
              <w:jc w:val="center"/>
              <w:rPr>
                <w:sz w:val="16"/>
                <w:szCs w:val="16"/>
              </w:rPr>
            </w:pPr>
            <w:r w:rsidRPr="00CE17ED">
              <w:rPr>
                <w:sz w:val="16"/>
                <w:szCs w:val="16"/>
              </w:rPr>
              <w:t>1</w:t>
            </w:r>
          </w:p>
        </w:tc>
        <w:tc>
          <w:tcPr>
            <w:tcW w:w="180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4A1302D" w14:textId="77777777" w:rsidR="006201F1" w:rsidRPr="00CE17ED" w:rsidRDefault="006201F1" w:rsidP="005061B5">
            <w:pPr>
              <w:suppressAutoHyphens/>
              <w:overflowPunct w:val="0"/>
              <w:autoSpaceDE w:val="0"/>
              <w:rPr>
                <w:rFonts w:cs="Arial"/>
                <w:sz w:val="16"/>
                <w:szCs w:val="16"/>
                <w:lang w:eastAsia="ar-SA"/>
              </w:rPr>
            </w:pPr>
            <w:r w:rsidRPr="00CE17ED">
              <w:rPr>
                <w:rFonts w:cs="Arial"/>
                <w:sz w:val="16"/>
                <w:szCs w:val="16"/>
                <w:lang w:eastAsia="ar-SA"/>
              </w:rPr>
              <w:t>Valid Enumerations:</w:t>
            </w:r>
          </w:p>
          <w:p w14:paraId="14A1302E" w14:textId="77777777" w:rsidR="006201F1" w:rsidRPr="00CE17ED" w:rsidRDefault="006201F1" w:rsidP="005061B5">
            <w:pPr>
              <w:suppressAutoHyphens/>
              <w:overflowPunct w:val="0"/>
              <w:autoSpaceDE w:val="0"/>
              <w:rPr>
                <w:rFonts w:cs="Arial"/>
                <w:sz w:val="16"/>
                <w:szCs w:val="16"/>
                <w:lang w:eastAsia="ar-SA"/>
              </w:rPr>
            </w:pPr>
            <w:r w:rsidRPr="00CE17ED">
              <w:rPr>
                <w:rFonts w:cs="Arial"/>
                <w:sz w:val="16"/>
                <w:szCs w:val="16"/>
                <w:lang w:eastAsia="ar-SA"/>
              </w:rPr>
              <w:t>GuaranteeRequired</w:t>
            </w:r>
          </w:p>
          <w:p w14:paraId="14A1302F" w14:textId="77777777" w:rsidR="006201F1" w:rsidRPr="00CE17ED" w:rsidRDefault="006201F1" w:rsidP="005061B5">
            <w:pPr>
              <w:suppressAutoHyphens/>
              <w:overflowPunct w:val="0"/>
              <w:autoSpaceDE w:val="0"/>
              <w:rPr>
                <w:rFonts w:cs="Arial"/>
                <w:sz w:val="16"/>
                <w:szCs w:val="16"/>
                <w:lang w:eastAsia="ar-SA"/>
              </w:rPr>
            </w:pPr>
            <w:r w:rsidRPr="00CE17ED">
              <w:rPr>
                <w:rFonts w:cs="Arial"/>
                <w:sz w:val="16"/>
                <w:szCs w:val="16"/>
                <w:lang w:eastAsia="ar-SA"/>
              </w:rPr>
              <w:t>Deposit</w:t>
            </w:r>
          </w:p>
          <w:p w14:paraId="14A13030" w14:textId="77777777" w:rsidR="006201F1" w:rsidRPr="00CE17ED" w:rsidRDefault="006201F1" w:rsidP="005061B5">
            <w:pPr>
              <w:suppressAutoHyphens/>
              <w:overflowPunct w:val="0"/>
              <w:autoSpaceDE w:val="0"/>
              <w:rPr>
                <w:rFonts w:cs="Arial"/>
                <w:sz w:val="16"/>
                <w:szCs w:val="16"/>
                <w:lang w:eastAsia="ar-SA"/>
              </w:rPr>
            </w:pPr>
            <w:r w:rsidRPr="00CE17ED">
              <w:rPr>
                <w:rFonts w:cs="Arial"/>
                <w:sz w:val="16"/>
                <w:szCs w:val="16"/>
                <w:lang w:eastAsia="ar-SA"/>
              </w:rPr>
              <w:t>PrePay</w:t>
            </w:r>
          </w:p>
        </w:tc>
        <w:tc>
          <w:tcPr>
            <w:tcW w:w="6590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14:paraId="14A13031" w14:textId="77777777" w:rsidR="006201F1" w:rsidRPr="00CE17ED" w:rsidRDefault="006201F1" w:rsidP="005061B5">
            <w:pPr>
              <w:suppressAutoHyphens/>
              <w:overflowPunct w:val="0"/>
              <w:autoSpaceDE w:val="0"/>
              <w:rPr>
                <w:rFonts w:cs="Arial"/>
                <w:sz w:val="16"/>
                <w:szCs w:val="16"/>
                <w:lang w:eastAsia="ar-SA"/>
              </w:rPr>
            </w:pPr>
            <w:r w:rsidRPr="00CE17ED">
              <w:rPr>
                <w:rFonts w:cs="Arial"/>
                <w:sz w:val="16"/>
                <w:szCs w:val="16"/>
                <w:lang w:eastAsia="ar-SA"/>
              </w:rPr>
              <w:t>Guarantee/Deposit</w:t>
            </w:r>
            <w:r>
              <w:rPr>
                <w:rFonts w:cs="Arial"/>
                <w:sz w:val="16"/>
                <w:szCs w:val="16"/>
                <w:lang w:eastAsia="ar-SA"/>
              </w:rPr>
              <w:t>/Prepay</w:t>
            </w:r>
          </w:p>
          <w:p w14:paraId="14A13032" w14:textId="77777777" w:rsidR="006201F1" w:rsidRDefault="006201F1" w:rsidP="005061B5">
            <w:pPr>
              <w:suppressAutoHyphens/>
              <w:overflowPunct w:val="0"/>
              <w:autoSpaceDE w:val="0"/>
              <w:rPr>
                <w:rFonts w:cs="Arial"/>
                <w:color w:val="000000"/>
                <w:sz w:val="16"/>
                <w:szCs w:val="16"/>
              </w:rPr>
            </w:pPr>
            <w:r w:rsidRPr="00CE17ED">
              <w:rPr>
                <w:rFonts w:cs="Arial"/>
                <w:sz w:val="16"/>
                <w:szCs w:val="16"/>
                <w:lang w:eastAsia="ar-SA"/>
              </w:rPr>
              <w:t>GDS=17</w:t>
            </w:r>
            <w:r w:rsidRPr="00CE17ED">
              <w:rPr>
                <w:rFonts w:cs="Arial"/>
                <w:color w:val="000000"/>
                <w:sz w:val="16"/>
                <w:szCs w:val="16"/>
              </w:rPr>
              <w:t xml:space="preserve"> </w:t>
            </w:r>
          </w:p>
          <w:p w14:paraId="14A13033" w14:textId="77777777" w:rsidR="006201F1" w:rsidRPr="00E63C80" w:rsidRDefault="006201F1" w:rsidP="00E63C80">
            <w:pPr>
              <w:suppressAutoHyphens/>
              <w:overflowPunct w:val="0"/>
              <w:autoSpaceDE w:val="0"/>
              <w:rPr>
                <w:rFonts w:cs="Arial"/>
                <w:strike/>
                <w:color w:val="000000" w:themeColor="text1"/>
                <w:sz w:val="16"/>
                <w:szCs w:val="16"/>
              </w:rPr>
            </w:pPr>
            <w:r w:rsidRPr="00E63C80">
              <w:rPr>
                <w:rFonts w:cs="Arial"/>
                <w:b/>
                <w:i/>
                <w:strike/>
                <w:color w:val="000000"/>
                <w:sz w:val="16"/>
                <w:szCs w:val="16"/>
                <w:highlight w:val="yellow"/>
              </w:rPr>
              <w:t xml:space="preserve">GDS Certification Testing Note: </w:t>
            </w:r>
            <w:r w:rsidRPr="00E63C80">
              <w:rPr>
                <w:rFonts w:cs="Arial"/>
                <w:i/>
                <w:strike/>
                <w:color w:val="000000"/>
                <w:sz w:val="16"/>
                <w:szCs w:val="16"/>
                <w:highlight w:val="yellow"/>
              </w:rPr>
              <w:t>PrePay applicable to Galileo/Apollo</w:t>
            </w:r>
          </w:p>
        </w:tc>
      </w:tr>
      <w:tr w:rsidR="006201F1" w14:paraId="14A1303C" w14:textId="77777777" w:rsidTr="006201F1">
        <w:trPr>
          <w:cantSplit/>
          <w:trHeight w:val="424"/>
        </w:trPr>
        <w:tc>
          <w:tcPr>
            <w:tcW w:w="537" w:type="dxa"/>
            <w:gridSpan w:val="2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35" w14:textId="77777777" w:rsidR="006201F1" w:rsidRPr="0001134A" w:rsidRDefault="006201F1" w:rsidP="005061B5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711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36" w14:textId="77777777" w:rsidR="006201F1" w:rsidRDefault="006201F1" w:rsidP="005061B5">
            <w:pPr>
              <w:pStyle w:val="TableText"/>
              <w:pageBreakBefore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695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37" w14:textId="77777777" w:rsidR="006201F1" w:rsidRDefault="006201F1" w:rsidP="005061B5">
            <w:pPr>
              <w:pStyle w:val="TableText"/>
              <w:pageBreakBefore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915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38" w14:textId="77777777" w:rsidR="006201F1" w:rsidRPr="00FF5488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90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39" w14:textId="77777777" w:rsidR="006201F1" w:rsidRPr="00FF5488" w:rsidRDefault="006201F1" w:rsidP="005061B5">
            <w:pPr>
              <w:pStyle w:val="TableText"/>
              <w:spacing w:before="120" w:after="120"/>
              <w:rPr>
                <w:sz w:val="16"/>
                <w:szCs w:val="16"/>
              </w:rPr>
            </w:pPr>
          </w:p>
        </w:tc>
        <w:tc>
          <w:tcPr>
            <w:tcW w:w="180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3A" w14:textId="77777777" w:rsidR="006201F1" w:rsidRDefault="006201F1" w:rsidP="005061B5">
            <w:pPr>
              <w:suppressAutoHyphens/>
              <w:overflowPunct w:val="0"/>
              <w:autoSpaceDE w:val="0"/>
              <w:rPr>
                <w:rFonts w:cs="Arial"/>
                <w:sz w:val="18"/>
                <w:szCs w:val="18"/>
                <w:lang w:eastAsia="ar-SA"/>
              </w:rPr>
            </w:pPr>
          </w:p>
        </w:tc>
        <w:tc>
          <w:tcPr>
            <w:tcW w:w="6590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14:paraId="14A1303B" w14:textId="77777777" w:rsidR="006201F1" w:rsidRPr="003067C8" w:rsidRDefault="006201F1" w:rsidP="005061B5">
            <w:pPr>
              <w:suppressAutoHyphens/>
              <w:overflowPunct w:val="0"/>
              <w:autoSpaceDE w:val="0"/>
              <w:rPr>
                <w:rFonts w:cs="Arial"/>
                <w:b/>
                <w:i/>
                <w:color w:val="000000"/>
                <w:sz w:val="16"/>
                <w:szCs w:val="16"/>
                <w:lang w:eastAsia="ar-SA"/>
              </w:rPr>
            </w:pPr>
          </w:p>
        </w:tc>
      </w:tr>
    </w:tbl>
    <w:p w14:paraId="14A1303D" w14:textId="77777777" w:rsidR="007F0714" w:rsidRDefault="007F0714" w:rsidP="007F0714">
      <w:pPr>
        <w:spacing w:after="0"/>
        <w:rPr>
          <w:rFonts w:cs="Arial"/>
          <w:szCs w:val="20"/>
        </w:rPr>
      </w:pPr>
    </w:p>
    <w:p w14:paraId="14A1303E" w14:textId="77777777" w:rsidR="00464E9B" w:rsidRDefault="00464E9B">
      <w:pPr>
        <w:spacing w:before="0" w:after="200" w:line="276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14A1303F" w14:textId="77777777" w:rsidR="007F0714" w:rsidRDefault="007F0714" w:rsidP="007F0714">
      <w:pPr>
        <w:spacing w:after="0"/>
        <w:rPr>
          <w:rFonts w:cs="Arial"/>
          <w:szCs w:val="20"/>
        </w:rPr>
      </w:pPr>
    </w:p>
    <w:p w14:paraId="14A13040" w14:textId="77777777" w:rsidR="007C56FA" w:rsidRDefault="007C56FA" w:rsidP="007C56FA">
      <w:pPr>
        <w:rPr>
          <w:rFonts w:cs="Arial"/>
          <w:b/>
          <w:sz w:val="40"/>
          <w:szCs w:val="40"/>
        </w:rPr>
      </w:pPr>
      <w:r>
        <w:rPr>
          <w:rFonts w:cs="Arial"/>
          <w:b/>
          <w:sz w:val="40"/>
          <w:szCs w:val="40"/>
        </w:rPr>
        <w:t xml:space="preserve">External </w:t>
      </w:r>
      <w:r w:rsidRPr="00905E52">
        <w:rPr>
          <w:rFonts w:cs="Arial"/>
          <w:b/>
          <w:sz w:val="40"/>
          <w:szCs w:val="40"/>
        </w:rPr>
        <w:t>Spec</w:t>
      </w:r>
      <w:r>
        <w:rPr>
          <w:rFonts w:cs="Arial"/>
          <w:b/>
          <w:sz w:val="40"/>
          <w:szCs w:val="40"/>
        </w:rPr>
        <w:t xml:space="preserve"> Update – Rules Prepay Text</w:t>
      </w:r>
    </w:p>
    <w:p w14:paraId="14A13041" w14:textId="77777777" w:rsidR="007C56FA" w:rsidRDefault="007C56FA" w:rsidP="008F20E7">
      <w:pPr>
        <w:spacing w:after="0"/>
        <w:ind w:left="360"/>
        <w:rPr>
          <w:rFonts w:cs="Arial"/>
          <w:szCs w:val="20"/>
        </w:rPr>
      </w:pPr>
    </w:p>
    <w:tbl>
      <w:tblPr>
        <w:tblW w:w="141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"/>
        <w:gridCol w:w="1850"/>
        <w:gridCol w:w="2561"/>
        <w:gridCol w:w="4368"/>
        <w:gridCol w:w="4368"/>
        <w:gridCol w:w="38"/>
      </w:tblGrid>
      <w:tr w:rsidR="007C56FA" w14:paraId="14A13047" w14:textId="77777777" w:rsidTr="00142D9B">
        <w:trPr>
          <w:gridAfter w:val="1"/>
          <w:wAfter w:w="38" w:type="dxa"/>
          <w:cantSplit/>
          <w:tblHeader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3042" w14:textId="77777777" w:rsidR="007C56FA" w:rsidRDefault="007C56FA" w:rsidP="00142D9B">
            <w:pPr>
              <w:pStyle w:val="TableHeading"/>
            </w:pPr>
            <w:r>
              <w:t>Date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3043" w14:textId="77777777" w:rsidR="007C56FA" w:rsidRDefault="007C56FA" w:rsidP="00142D9B">
            <w:pPr>
              <w:pStyle w:val="TableHeading"/>
            </w:pPr>
            <w:r>
              <w:t>Requestor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3044" w14:textId="77777777" w:rsidR="007C56FA" w:rsidRDefault="007C56FA" w:rsidP="00142D9B">
            <w:pPr>
              <w:pStyle w:val="TableHeading"/>
            </w:pPr>
            <w:r>
              <w:t>Section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3045" w14:textId="77777777" w:rsidR="007C56FA" w:rsidRDefault="007C56FA" w:rsidP="00142D9B">
            <w:pPr>
              <w:pStyle w:val="TableHeading"/>
            </w:pPr>
            <w:r>
              <w:t>Description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5" w:color="auto" w:fill="auto"/>
          </w:tcPr>
          <w:p w14:paraId="14A13046" w14:textId="77777777" w:rsidR="007C56FA" w:rsidRDefault="007C56FA" w:rsidP="00142D9B">
            <w:pPr>
              <w:pStyle w:val="TableHeading"/>
            </w:pPr>
            <w:r>
              <w:t>Comments</w:t>
            </w:r>
          </w:p>
        </w:tc>
      </w:tr>
      <w:tr w:rsidR="007C56FA" w:rsidRPr="00200C18" w14:paraId="14A1304E" w14:textId="77777777" w:rsidTr="00142D9B">
        <w:trPr>
          <w:cantSplit/>
        </w:trPr>
        <w:tc>
          <w:tcPr>
            <w:tcW w:w="100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3048" w14:textId="77777777" w:rsidR="007C56FA" w:rsidRPr="00200C18" w:rsidRDefault="007C56FA" w:rsidP="00142D9B">
            <w:pPr>
              <w:pStyle w:val="TableText"/>
            </w:pPr>
            <w:r>
              <w:t>01May13</w:t>
            </w:r>
          </w:p>
        </w:tc>
        <w:tc>
          <w:tcPr>
            <w:tcW w:w="185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3049" w14:textId="77777777" w:rsidR="007C56FA" w:rsidRPr="00200C18" w:rsidRDefault="007C56FA" w:rsidP="00142D9B">
            <w:pPr>
              <w:pStyle w:val="TableText"/>
            </w:pPr>
            <w:r>
              <w:t>Travelport Enhancement</w:t>
            </w:r>
          </w:p>
        </w:tc>
        <w:tc>
          <w:tcPr>
            <w:tcW w:w="25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304A" w14:textId="77777777" w:rsidR="007C56FA" w:rsidRPr="00200C18" w:rsidRDefault="007C56FA" w:rsidP="00142D9B">
            <w:pPr>
              <w:pStyle w:val="TableText"/>
            </w:pPr>
            <w:r>
              <w:t>48.RS &amp; 49.RS</w:t>
            </w:r>
          </w:p>
        </w:tc>
        <w:tc>
          <w:tcPr>
            <w:tcW w:w="436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304B" w14:textId="77777777" w:rsidR="007C56FA" w:rsidRPr="004B40E7" w:rsidRDefault="007C56FA" w:rsidP="00142D9B">
            <w:pPr>
              <w:pStyle w:val="TableText"/>
            </w:pPr>
            <w:r>
              <w:t>Added row for Prepayment Text</w:t>
            </w:r>
          </w:p>
        </w:tc>
        <w:tc>
          <w:tcPr>
            <w:tcW w:w="4406" w:type="dxa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14:paraId="14A1304C" w14:textId="77777777" w:rsidR="007C56FA" w:rsidRDefault="007C56FA" w:rsidP="00142D9B">
            <w:pPr>
              <w:pStyle w:val="TableText"/>
              <w:numPr>
                <w:ilvl w:val="0"/>
                <w:numId w:val="12"/>
              </w:numPr>
              <w:ind w:left="382"/>
            </w:pPr>
            <w:r>
              <w:t xml:space="preserve">When @GuaranteeType=”PrePay”, </w:t>
            </w:r>
            <w:r w:rsidR="006201F1">
              <w:t xml:space="preserve">and </w:t>
            </w:r>
            <w:r>
              <w:t xml:space="preserve">text </w:t>
            </w:r>
            <w:r w:rsidR="006201F1">
              <w:t xml:space="preserve">is </w:t>
            </w:r>
            <w:r>
              <w:t>returned in 49.RS</w:t>
            </w:r>
          </w:p>
          <w:p w14:paraId="14A1304D" w14:textId="77777777" w:rsidR="007C56FA" w:rsidRPr="00200C18" w:rsidRDefault="006201F1" w:rsidP="006201F1">
            <w:pPr>
              <w:pStyle w:val="TableText"/>
              <w:numPr>
                <w:ilvl w:val="0"/>
                <w:numId w:val="12"/>
              </w:numPr>
              <w:ind w:left="382"/>
            </w:pPr>
            <w:r>
              <w:t xml:space="preserve">Prepay text is passed to </w:t>
            </w:r>
            <w:r w:rsidR="007C56FA">
              <w:t>Galileo/Apollo</w:t>
            </w:r>
            <w:r>
              <w:t xml:space="preserve"> and Worldspan GDS</w:t>
            </w:r>
          </w:p>
        </w:tc>
      </w:tr>
    </w:tbl>
    <w:p w14:paraId="14A1304F" w14:textId="77777777" w:rsidR="007F0714" w:rsidRDefault="007F0714" w:rsidP="007F0714">
      <w:pPr>
        <w:spacing w:after="0"/>
        <w:rPr>
          <w:rFonts w:cs="Arial"/>
          <w:szCs w:val="20"/>
        </w:rPr>
      </w:pPr>
    </w:p>
    <w:tbl>
      <w:tblPr>
        <w:tblW w:w="1413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2160"/>
        <w:gridCol w:w="630"/>
        <w:gridCol w:w="2610"/>
        <w:gridCol w:w="810"/>
        <w:gridCol w:w="2250"/>
        <w:gridCol w:w="5220"/>
      </w:tblGrid>
      <w:tr w:rsidR="008F20E7" w:rsidRPr="00E6387F" w14:paraId="14A13057" w14:textId="77777777" w:rsidTr="006201F1">
        <w:trPr>
          <w:tblHeader/>
        </w:trPr>
        <w:tc>
          <w:tcPr>
            <w:tcW w:w="450" w:type="dxa"/>
            <w:shd w:val="clear" w:color="auto" w:fill="C0C0C0"/>
          </w:tcPr>
          <w:p w14:paraId="14A13050" w14:textId="77777777" w:rsidR="008F20E7" w:rsidRPr="00F475DD" w:rsidRDefault="008F20E7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Lvl</w:t>
            </w:r>
          </w:p>
        </w:tc>
        <w:tc>
          <w:tcPr>
            <w:tcW w:w="2160" w:type="dxa"/>
            <w:shd w:val="clear" w:color="auto" w:fill="C0C0C0"/>
          </w:tcPr>
          <w:p w14:paraId="14A13051" w14:textId="77777777" w:rsidR="008F20E7" w:rsidRPr="00F475DD" w:rsidRDefault="008F20E7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Element or Attribute</w:t>
            </w:r>
          </w:p>
        </w:tc>
        <w:tc>
          <w:tcPr>
            <w:tcW w:w="630" w:type="dxa"/>
            <w:shd w:val="clear" w:color="auto" w:fill="C0C0C0"/>
          </w:tcPr>
          <w:p w14:paraId="14A13052" w14:textId="77777777" w:rsidR="008F20E7" w:rsidRPr="00F475DD" w:rsidRDefault="008F20E7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Type</w:t>
            </w:r>
          </w:p>
        </w:tc>
        <w:tc>
          <w:tcPr>
            <w:tcW w:w="2610" w:type="dxa"/>
            <w:shd w:val="clear" w:color="auto" w:fill="C0C0C0"/>
          </w:tcPr>
          <w:p w14:paraId="14A13053" w14:textId="77777777" w:rsidR="008F20E7" w:rsidRPr="00F475DD" w:rsidRDefault="008F20E7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Format</w:t>
            </w:r>
          </w:p>
        </w:tc>
        <w:tc>
          <w:tcPr>
            <w:tcW w:w="810" w:type="dxa"/>
            <w:shd w:val="clear" w:color="auto" w:fill="C0C0C0"/>
          </w:tcPr>
          <w:p w14:paraId="14A13054" w14:textId="77777777" w:rsidR="008F20E7" w:rsidRPr="00F475DD" w:rsidRDefault="008F20E7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Nbr Of Occ</w:t>
            </w:r>
            <w:r>
              <w:rPr>
                <w:rFonts w:cs="Arial"/>
                <w:b/>
                <w:sz w:val="16"/>
                <w:szCs w:val="16"/>
              </w:rPr>
              <w:t>.</w:t>
            </w:r>
          </w:p>
        </w:tc>
        <w:tc>
          <w:tcPr>
            <w:tcW w:w="2250" w:type="dxa"/>
            <w:shd w:val="clear" w:color="auto" w:fill="C0C0C0"/>
          </w:tcPr>
          <w:p w14:paraId="14A13055" w14:textId="77777777" w:rsidR="008F20E7" w:rsidRPr="00F475DD" w:rsidRDefault="008F20E7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Value</w:t>
            </w:r>
          </w:p>
        </w:tc>
        <w:tc>
          <w:tcPr>
            <w:tcW w:w="5220" w:type="dxa"/>
            <w:shd w:val="clear" w:color="auto" w:fill="C0C0C0"/>
          </w:tcPr>
          <w:p w14:paraId="14A13056" w14:textId="77777777" w:rsidR="008F20E7" w:rsidRPr="00F475DD" w:rsidRDefault="008F20E7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Description</w:t>
            </w:r>
          </w:p>
        </w:tc>
      </w:tr>
      <w:tr w:rsidR="008F20E7" w:rsidRPr="00E6387F" w14:paraId="14A1305E" w14:textId="77777777" w:rsidTr="006201F1">
        <w:tc>
          <w:tcPr>
            <w:tcW w:w="2610" w:type="dxa"/>
            <w:gridSpan w:val="2"/>
          </w:tcPr>
          <w:p w14:paraId="14A13058" w14:textId="77777777" w:rsidR="008F20E7" w:rsidRPr="00C11DEB" w:rsidRDefault="008F20E7" w:rsidP="00C11DEB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630" w:type="dxa"/>
          </w:tcPr>
          <w:p w14:paraId="14A13059" w14:textId="77777777" w:rsidR="008F20E7" w:rsidRPr="00F475D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4A1305A" w14:textId="77777777" w:rsidR="008F20E7" w:rsidRPr="00F475D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</w:tcPr>
          <w:p w14:paraId="14A1305B" w14:textId="77777777" w:rsidR="008F20E7" w:rsidRPr="00F475DD" w:rsidRDefault="008F20E7" w:rsidP="005061B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4A1305C" w14:textId="77777777" w:rsidR="008F20E7" w:rsidRPr="00F475D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5220" w:type="dxa"/>
          </w:tcPr>
          <w:p w14:paraId="14A1305D" w14:textId="77777777" w:rsidR="008F20E7" w:rsidRPr="00F475D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</w:tr>
      <w:tr w:rsidR="008F20E7" w:rsidRPr="00E6387F" w14:paraId="14A1306D" w14:textId="77777777" w:rsidTr="006201F1">
        <w:tc>
          <w:tcPr>
            <w:tcW w:w="450" w:type="dxa"/>
            <w:shd w:val="clear" w:color="auto" w:fill="D9D9D9"/>
          </w:tcPr>
          <w:p w14:paraId="14A1305F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1</w:t>
            </w:r>
          </w:p>
          <w:p w14:paraId="14A13060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2</w:t>
            </w:r>
          </w:p>
          <w:p w14:paraId="14A13061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3</w:t>
            </w:r>
          </w:p>
        </w:tc>
        <w:tc>
          <w:tcPr>
            <w:tcW w:w="2160" w:type="dxa"/>
            <w:shd w:val="clear" w:color="auto" w:fill="D9D9D9"/>
          </w:tcPr>
          <w:p w14:paraId="14A13062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RoomStays</w:t>
            </w:r>
          </w:p>
          <w:p w14:paraId="14A13063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RoomStay</w:t>
            </w:r>
          </w:p>
          <w:p w14:paraId="14A13064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Guarantee</w:t>
            </w:r>
          </w:p>
        </w:tc>
        <w:tc>
          <w:tcPr>
            <w:tcW w:w="630" w:type="dxa"/>
            <w:shd w:val="clear" w:color="auto" w:fill="D9D9D9"/>
          </w:tcPr>
          <w:p w14:paraId="14A13065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M</w:t>
            </w:r>
          </w:p>
          <w:p w14:paraId="14A13066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M</w:t>
            </w:r>
          </w:p>
          <w:p w14:paraId="14A13067" w14:textId="77777777" w:rsidR="008F20E7" w:rsidRPr="00481C5C" w:rsidRDefault="008F20E7" w:rsidP="005061B5">
            <w:pPr>
              <w:pStyle w:val="StyleArial8ptBoldAfter0ptLinespacing15lines"/>
            </w:pPr>
            <w:r w:rsidRPr="00481C5C">
              <w:t>M</w:t>
            </w:r>
          </w:p>
        </w:tc>
        <w:tc>
          <w:tcPr>
            <w:tcW w:w="2610" w:type="dxa"/>
            <w:shd w:val="clear" w:color="auto" w:fill="D9D9D9"/>
            <w:vAlign w:val="bottom"/>
          </w:tcPr>
          <w:p w14:paraId="14A13068" w14:textId="77777777" w:rsidR="008F20E7" w:rsidRPr="003466CC" w:rsidRDefault="008F20E7" w:rsidP="005061B5">
            <w:pPr>
              <w:spacing w:before="60" w:after="60"/>
              <w:rPr>
                <w:rFonts w:cs="Arial"/>
                <w:strike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D9D9D9"/>
            <w:vAlign w:val="bottom"/>
          </w:tcPr>
          <w:p w14:paraId="14A13069" w14:textId="77777777" w:rsidR="008F20E7" w:rsidRPr="00481C5C" w:rsidRDefault="008F20E7" w:rsidP="005061B5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481C5C">
              <w:rPr>
                <w:rFonts w:cs="Arial"/>
                <w:b/>
                <w:sz w:val="16"/>
                <w:szCs w:val="16"/>
              </w:rPr>
              <w:t>GDS</w:t>
            </w:r>
          </w:p>
          <w:p w14:paraId="14A1306A" w14:textId="77777777" w:rsidR="008F20E7" w:rsidRPr="00481C5C" w:rsidRDefault="008F20E7" w:rsidP="005061B5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481C5C">
              <w:rPr>
                <w:rFonts w:cs="Arial"/>
                <w:b/>
                <w:sz w:val="16"/>
                <w:szCs w:val="16"/>
              </w:rPr>
              <w:t>1</w:t>
            </w:r>
          </w:p>
        </w:tc>
        <w:tc>
          <w:tcPr>
            <w:tcW w:w="2250" w:type="dxa"/>
            <w:shd w:val="clear" w:color="auto" w:fill="D9D9D9"/>
          </w:tcPr>
          <w:p w14:paraId="14A1306B" w14:textId="77777777" w:rsidR="008F20E7" w:rsidRPr="00F475D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5220" w:type="dxa"/>
            <w:shd w:val="clear" w:color="auto" w:fill="D9D9D9"/>
          </w:tcPr>
          <w:p w14:paraId="14A1306C" w14:textId="77777777" w:rsidR="008F20E7" w:rsidRPr="00F475D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</w:tr>
      <w:tr w:rsidR="008F20E7" w:rsidRPr="003C0B61" w14:paraId="14A1307F" w14:textId="77777777" w:rsidTr="006201F1">
        <w:trPr>
          <w:trHeight w:val="2996"/>
        </w:trPr>
        <w:tc>
          <w:tcPr>
            <w:tcW w:w="450" w:type="dxa"/>
          </w:tcPr>
          <w:p w14:paraId="14A1306E" w14:textId="77777777" w:rsidR="008F20E7" w:rsidRPr="00481C5C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2160" w:type="dxa"/>
          </w:tcPr>
          <w:p w14:paraId="14A1306F" w14:textId="77777777" w:rsidR="008F20E7" w:rsidRPr="00460C7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460C7D">
              <w:rPr>
                <w:rFonts w:cs="Arial"/>
                <w:sz w:val="16"/>
                <w:szCs w:val="16"/>
              </w:rPr>
              <w:t>@GuaranteeType</w:t>
            </w:r>
          </w:p>
        </w:tc>
        <w:tc>
          <w:tcPr>
            <w:tcW w:w="630" w:type="dxa"/>
          </w:tcPr>
          <w:p w14:paraId="14A13070" w14:textId="77777777" w:rsidR="008F20E7" w:rsidRPr="00C02C6D" w:rsidRDefault="008F20E7" w:rsidP="005061B5">
            <w:pPr>
              <w:spacing w:before="60" w:after="60"/>
              <w:rPr>
                <w:rFonts w:cs="Arial"/>
                <w:strike/>
                <w:sz w:val="16"/>
                <w:szCs w:val="16"/>
              </w:rPr>
            </w:pPr>
            <w:r w:rsidRPr="00C02C6D">
              <w:rPr>
                <w:rFonts w:cs="Arial"/>
                <w:sz w:val="16"/>
                <w:szCs w:val="16"/>
              </w:rPr>
              <w:t>A</w:t>
            </w:r>
          </w:p>
        </w:tc>
        <w:tc>
          <w:tcPr>
            <w:tcW w:w="2610" w:type="dxa"/>
          </w:tcPr>
          <w:p w14:paraId="14A13071" w14:textId="77777777" w:rsidR="008F20E7" w:rsidRPr="00C02C6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02C6D">
              <w:rPr>
                <w:rFonts w:cs="Arial"/>
                <w:sz w:val="16"/>
                <w:szCs w:val="16"/>
              </w:rPr>
              <w:t>StringLength1to32</w:t>
            </w:r>
          </w:p>
          <w:p w14:paraId="14A13072" w14:textId="77777777" w:rsidR="008F20E7" w:rsidRPr="00C02C6D" w:rsidRDefault="008F20E7" w:rsidP="005061B5">
            <w:pPr>
              <w:spacing w:before="60" w:after="60"/>
              <w:rPr>
                <w:rFonts w:cs="Arial"/>
                <w:i/>
                <w:sz w:val="16"/>
                <w:szCs w:val="16"/>
              </w:rPr>
            </w:pPr>
            <w:r w:rsidRPr="00C02C6D">
              <w:rPr>
                <w:rFonts w:cs="Arial"/>
                <w:i/>
                <w:sz w:val="16"/>
                <w:szCs w:val="16"/>
              </w:rPr>
              <w:t>Example value Guarantee:</w:t>
            </w:r>
          </w:p>
          <w:p w14:paraId="14A13073" w14:textId="77777777" w:rsidR="008F20E7" w:rsidRPr="00C02C6D" w:rsidRDefault="008F20E7" w:rsidP="005061B5">
            <w:pPr>
              <w:tabs>
                <w:tab w:val="left" w:pos="300"/>
                <w:tab w:val="left" w:pos="600"/>
                <w:tab w:val="left" w:pos="900"/>
                <w:tab w:val="left" w:pos="1200"/>
                <w:tab w:val="left" w:pos="1500"/>
                <w:tab w:val="left" w:pos="1800"/>
                <w:tab w:val="left" w:pos="2100"/>
                <w:tab w:val="left" w:pos="2400"/>
                <w:tab w:val="left" w:pos="2700"/>
                <w:tab w:val="left" w:pos="3000"/>
                <w:tab w:val="left" w:pos="3300"/>
                <w:tab w:val="left" w:pos="3600"/>
                <w:tab w:val="left" w:pos="3900"/>
                <w:tab w:val="left" w:pos="4200"/>
                <w:tab w:val="left" w:pos="4500"/>
                <w:tab w:val="left" w:pos="4800"/>
                <w:tab w:val="left" w:pos="5100"/>
                <w:tab w:val="left" w:pos="5400"/>
                <w:tab w:val="left" w:pos="5700"/>
                <w:tab w:val="left" w:pos="6000"/>
              </w:tabs>
              <w:spacing w:before="60" w:after="0"/>
              <w:rPr>
                <w:rFonts w:cs="Arial"/>
                <w:b/>
                <w:color w:val="000000"/>
                <w:sz w:val="16"/>
                <w:szCs w:val="16"/>
                <w:shd w:val="clear" w:color="auto" w:fill="FFFFFF"/>
              </w:rPr>
            </w:pPr>
            <w:r w:rsidRPr="00C02C6D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 xml:space="preserve">&lt;Guarantee </w:t>
            </w:r>
            <w:r w:rsidRPr="00C02C6D">
              <w:rPr>
                <w:rFonts w:cs="Arial"/>
                <w:b/>
                <w:color w:val="000000"/>
                <w:sz w:val="16"/>
                <w:szCs w:val="16"/>
                <w:shd w:val="clear" w:color="auto" w:fill="FFFFFF"/>
              </w:rPr>
              <w:t>GuaranteeType=”GuaranteeRequired”&gt;</w:t>
            </w:r>
          </w:p>
          <w:p w14:paraId="14A13074" w14:textId="77777777" w:rsidR="008F20E7" w:rsidRPr="00C02C6D" w:rsidRDefault="008F20E7" w:rsidP="005061B5">
            <w:pPr>
              <w:tabs>
                <w:tab w:val="left" w:pos="300"/>
                <w:tab w:val="left" w:pos="600"/>
                <w:tab w:val="left" w:pos="900"/>
                <w:tab w:val="left" w:pos="1200"/>
                <w:tab w:val="left" w:pos="1500"/>
                <w:tab w:val="left" w:pos="1800"/>
                <w:tab w:val="left" w:pos="2100"/>
                <w:tab w:val="left" w:pos="2400"/>
                <w:tab w:val="left" w:pos="2700"/>
                <w:tab w:val="left" w:pos="3000"/>
                <w:tab w:val="left" w:pos="3300"/>
                <w:tab w:val="left" w:pos="3600"/>
                <w:tab w:val="left" w:pos="3900"/>
                <w:tab w:val="left" w:pos="4200"/>
                <w:tab w:val="left" w:pos="4500"/>
                <w:tab w:val="left" w:pos="4800"/>
                <w:tab w:val="left" w:pos="5100"/>
                <w:tab w:val="left" w:pos="5400"/>
                <w:tab w:val="left" w:pos="5700"/>
                <w:tab w:val="left" w:pos="6000"/>
              </w:tabs>
              <w:spacing w:before="60" w:after="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C02C6D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&lt;GuaranteeDescription&gt;&lt;Text&gt;GUARANTEE 6PM HOLD OK GTD TO DEP TA OR CC&lt;/Text&gt;</w:t>
            </w:r>
          </w:p>
          <w:p w14:paraId="14A13075" w14:textId="77777777" w:rsidR="008F20E7" w:rsidRPr="00C02C6D" w:rsidRDefault="008F20E7" w:rsidP="005061B5">
            <w:pPr>
              <w:spacing w:before="60" w:after="60"/>
              <w:rPr>
                <w:rFonts w:cs="Arial"/>
                <w:i/>
                <w:sz w:val="16"/>
                <w:szCs w:val="16"/>
              </w:rPr>
            </w:pPr>
            <w:r w:rsidRPr="00C02C6D">
              <w:rPr>
                <w:rFonts w:cs="Arial"/>
                <w:i/>
                <w:sz w:val="16"/>
                <w:szCs w:val="16"/>
              </w:rPr>
              <w:t>Example value Deposit:</w:t>
            </w:r>
          </w:p>
          <w:p w14:paraId="14A13076" w14:textId="77777777" w:rsidR="008F20E7" w:rsidRDefault="008F20E7" w:rsidP="005061B5">
            <w:pPr>
              <w:spacing w:before="60" w:after="6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C02C6D">
              <w:rPr>
                <w:rFonts w:cs="Arial"/>
                <w:sz w:val="16"/>
                <w:szCs w:val="16"/>
              </w:rPr>
              <w:t xml:space="preserve">&lt;Guarantee </w:t>
            </w:r>
            <w:r w:rsidRPr="00C02C6D">
              <w:rPr>
                <w:rFonts w:cs="Arial"/>
                <w:b/>
                <w:sz w:val="16"/>
                <w:szCs w:val="16"/>
              </w:rPr>
              <w:t xml:space="preserve">GuaranteeType=”Deposit”&gt; </w:t>
            </w:r>
            <w:r w:rsidRPr="00C02C6D"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  <w:t>&lt;GuaranteeDescription&gt;&lt;Text&gt;Deposit – 105 USD DUE BY 21JUNE/&gt;</w:t>
            </w:r>
          </w:p>
          <w:p w14:paraId="14A13077" w14:textId="77777777" w:rsidR="00E63C80" w:rsidRPr="00F53413" w:rsidRDefault="00E63C80" w:rsidP="00E63C80">
            <w:pPr>
              <w:spacing w:before="60" w:after="60"/>
              <w:rPr>
                <w:rFonts w:cs="Arial"/>
                <w:sz w:val="16"/>
                <w:szCs w:val="16"/>
                <w:highlight w:val="yellow"/>
              </w:rPr>
            </w:pPr>
            <w:r w:rsidRPr="00F53413">
              <w:rPr>
                <w:rFonts w:cs="Arial"/>
                <w:sz w:val="16"/>
                <w:szCs w:val="16"/>
                <w:highlight w:val="yellow"/>
              </w:rPr>
              <w:t>Example value Prepay</w:t>
            </w:r>
          </w:p>
          <w:p w14:paraId="14A13078" w14:textId="77777777" w:rsidR="00E63C80" w:rsidRPr="00C02C6D" w:rsidRDefault="00E63C80" w:rsidP="00E63C80">
            <w:pPr>
              <w:spacing w:before="60" w:after="60"/>
              <w:rPr>
                <w:rFonts w:cs="Arial"/>
                <w:color w:val="000000"/>
                <w:sz w:val="16"/>
                <w:szCs w:val="16"/>
                <w:shd w:val="clear" w:color="auto" w:fill="FFFFFF"/>
              </w:rPr>
            </w:pPr>
            <w:r w:rsidRPr="00F53413">
              <w:rPr>
                <w:rFonts w:cs="Arial"/>
                <w:sz w:val="16"/>
                <w:szCs w:val="16"/>
                <w:highlight w:val="yellow"/>
              </w:rPr>
              <w:t xml:space="preserve">&lt;Guarantee GuaranteeType=”PrePay”&gt; </w:t>
            </w:r>
            <w:r w:rsidRPr="00F53413">
              <w:rPr>
                <w:rFonts w:cs="Arial"/>
                <w:b/>
                <w:sz w:val="16"/>
                <w:szCs w:val="16"/>
                <w:highlight w:val="yellow"/>
              </w:rPr>
              <w:t>&lt;GuaranteeDescription&gt;&lt;Text&gt;</w:t>
            </w:r>
            <w:r>
              <w:rPr>
                <w:rFonts w:cs="Arial"/>
                <w:b/>
                <w:sz w:val="16"/>
                <w:szCs w:val="16"/>
                <w:highlight w:val="yellow"/>
              </w:rPr>
              <w:t>Prepayment Required&lt;/</w:t>
            </w:r>
            <w:r w:rsidRPr="00F53413">
              <w:rPr>
                <w:rFonts w:cs="Arial"/>
                <w:b/>
                <w:sz w:val="16"/>
                <w:szCs w:val="16"/>
                <w:highlight w:val="yellow"/>
              </w:rPr>
              <w:t>Text&gt;</w:t>
            </w:r>
          </w:p>
        </w:tc>
        <w:tc>
          <w:tcPr>
            <w:tcW w:w="810" w:type="dxa"/>
          </w:tcPr>
          <w:p w14:paraId="14A13079" w14:textId="77777777" w:rsidR="008F20E7" w:rsidRPr="00C02C6D" w:rsidRDefault="008F20E7" w:rsidP="005061B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C02C6D"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250" w:type="dxa"/>
          </w:tcPr>
          <w:p w14:paraId="14A1307A" w14:textId="77777777" w:rsidR="008F20E7" w:rsidRPr="00C02C6D" w:rsidRDefault="008F20E7" w:rsidP="005061B5">
            <w:pPr>
              <w:spacing w:before="60" w:after="60"/>
              <w:rPr>
                <w:rFonts w:cs="Arial"/>
                <w:i/>
                <w:sz w:val="16"/>
                <w:szCs w:val="16"/>
              </w:rPr>
            </w:pPr>
            <w:r w:rsidRPr="00C02C6D">
              <w:rPr>
                <w:rFonts w:cs="Arial"/>
                <w:i/>
                <w:sz w:val="16"/>
                <w:szCs w:val="16"/>
              </w:rPr>
              <w:t xml:space="preserve">Valid enumeration values: </w:t>
            </w:r>
          </w:p>
          <w:p w14:paraId="14A1307B" w14:textId="77777777" w:rsidR="008F20E7" w:rsidRPr="00C02C6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02C6D">
              <w:rPr>
                <w:rFonts w:cs="Arial"/>
                <w:sz w:val="16"/>
                <w:szCs w:val="16"/>
              </w:rPr>
              <w:t>”GuaranteeRequired”</w:t>
            </w:r>
          </w:p>
          <w:p w14:paraId="14A1307C" w14:textId="77777777" w:rsidR="008F20E7" w:rsidRPr="00C02C6D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02C6D">
              <w:rPr>
                <w:rFonts w:cs="Arial"/>
                <w:sz w:val="16"/>
                <w:szCs w:val="16"/>
              </w:rPr>
              <w:t>“Deposit”</w:t>
            </w:r>
          </w:p>
          <w:p w14:paraId="14A1307D" w14:textId="77777777" w:rsidR="008F20E7" w:rsidRPr="00905E52" w:rsidRDefault="008F20E7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905E52">
              <w:rPr>
                <w:rFonts w:cs="Arial"/>
                <w:sz w:val="16"/>
                <w:szCs w:val="16"/>
              </w:rPr>
              <w:t>“PrePay”</w:t>
            </w:r>
          </w:p>
        </w:tc>
        <w:tc>
          <w:tcPr>
            <w:tcW w:w="5220" w:type="dxa"/>
          </w:tcPr>
          <w:p w14:paraId="14A1307E" w14:textId="77777777" w:rsidR="008F20E7" w:rsidRPr="00C02C6D" w:rsidRDefault="008F20E7" w:rsidP="008F20E7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02C6D">
              <w:rPr>
                <w:rFonts w:cs="Arial"/>
                <w:sz w:val="16"/>
                <w:szCs w:val="16"/>
              </w:rPr>
              <w:t>Guarantee</w:t>
            </w:r>
            <w:r>
              <w:rPr>
                <w:rFonts w:cs="Arial"/>
                <w:sz w:val="16"/>
                <w:szCs w:val="16"/>
              </w:rPr>
              <w:t>, Deposit, Prepay Text Indicator</w:t>
            </w:r>
          </w:p>
        </w:tc>
      </w:tr>
    </w:tbl>
    <w:p w14:paraId="14A13080" w14:textId="77777777" w:rsidR="00C11DEB" w:rsidRDefault="00C11DEB" w:rsidP="007F0714">
      <w:pPr>
        <w:spacing w:after="0"/>
        <w:rPr>
          <w:rFonts w:cs="Arial"/>
          <w:szCs w:val="20"/>
        </w:rPr>
      </w:pPr>
    </w:p>
    <w:p w14:paraId="14A13081" w14:textId="77777777" w:rsidR="00C11DEB" w:rsidRDefault="00C11DEB">
      <w:pPr>
        <w:spacing w:before="0" w:after="200" w:line="276" w:lineRule="auto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14:paraId="14A13082" w14:textId="77777777" w:rsidR="007F0714" w:rsidRDefault="007F0714" w:rsidP="007F0714">
      <w:pPr>
        <w:spacing w:after="0"/>
        <w:rPr>
          <w:rFonts w:cs="Arial"/>
          <w:szCs w:val="20"/>
        </w:rPr>
      </w:pPr>
    </w:p>
    <w:tbl>
      <w:tblPr>
        <w:tblW w:w="14310" w:type="dxa"/>
        <w:tblInd w:w="18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50"/>
        <w:gridCol w:w="2160"/>
        <w:gridCol w:w="630"/>
        <w:gridCol w:w="2610"/>
        <w:gridCol w:w="810"/>
        <w:gridCol w:w="2250"/>
        <w:gridCol w:w="5400"/>
      </w:tblGrid>
      <w:tr w:rsidR="00E63C80" w:rsidRPr="00E6387F" w14:paraId="14A1308A" w14:textId="77777777" w:rsidTr="00E63C80">
        <w:trPr>
          <w:tblHeader/>
        </w:trPr>
        <w:tc>
          <w:tcPr>
            <w:tcW w:w="450" w:type="dxa"/>
            <w:shd w:val="clear" w:color="auto" w:fill="C0C0C0"/>
          </w:tcPr>
          <w:p w14:paraId="14A13083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Lvl</w:t>
            </w:r>
          </w:p>
        </w:tc>
        <w:tc>
          <w:tcPr>
            <w:tcW w:w="2160" w:type="dxa"/>
            <w:shd w:val="clear" w:color="auto" w:fill="C0C0C0"/>
          </w:tcPr>
          <w:p w14:paraId="14A13084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Element or Attribute</w:t>
            </w:r>
          </w:p>
        </w:tc>
        <w:tc>
          <w:tcPr>
            <w:tcW w:w="630" w:type="dxa"/>
            <w:shd w:val="clear" w:color="auto" w:fill="C0C0C0"/>
          </w:tcPr>
          <w:p w14:paraId="14A13085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Type</w:t>
            </w:r>
          </w:p>
        </w:tc>
        <w:tc>
          <w:tcPr>
            <w:tcW w:w="2610" w:type="dxa"/>
            <w:shd w:val="clear" w:color="auto" w:fill="C0C0C0"/>
          </w:tcPr>
          <w:p w14:paraId="14A13086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Format</w:t>
            </w:r>
          </w:p>
        </w:tc>
        <w:tc>
          <w:tcPr>
            <w:tcW w:w="810" w:type="dxa"/>
            <w:shd w:val="clear" w:color="auto" w:fill="C0C0C0"/>
          </w:tcPr>
          <w:p w14:paraId="14A13087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Nbr Of Occ</w:t>
            </w:r>
            <w:r>
              <w:rPr>
                <w:rFonts w:cs="Arial"/>
                <w:b/>
                <w:sz w:val="16"/>
                <w:szCs w:val="16"/>
              </w:rPr>
              <w:t>.</w:t>
            </w:r>
          </w:p>
        </w:tc>
        <w:tc>
          <w:tcPr>
            <w:tcW w:w="2250" w:type="dxa"/>
            <w:shd w:val="clear" w:color="auto" w:fill="C0C0C0"/>
          </w:tcPr>
          <w:p w14:paraId="14A13088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Value</w:t>
            </w:r>
          </w:p>
        </w:tc>
        <w:tc>
          <w:tcPr>
            <w:tcW w:w="5400" w:type="dxa"/>
            <w:shd w:val="clear" w:color="auto" w:fill="C0C0C0"/>
          </w:tcPr>
          <w:p w14:paraId="14A13089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F475DD">
              <w:rPr>
                <w:rFonts w:cs="Arial"/>
                <w:b/>
                <w:sz w:val="16"/>
                <w:szCs w:val="16"/>
              </w:rPr>
              <w:t>Description</w:t>
            </w:r>
          </w:p>
        </w:tc>
      </w:tr>
      <w:tr w:rsidR="00E63C80" w:rsidRPr="003C0B61" w14:paraId="14A13091" w14:textId="77777777" w:rsidTr="00E63C80">
        <w:tc>
          <w:tcPr>
            <w:tcW w:w="2610" w:type="dxa"/>
            <w:gridSpan w:val="2"/>
          </w:tcPr>
          <w:p w14:paraId="14A1308B" w14:textId="77777777" w:rsidR="00E63C80" w:rsidRPr="001E1933" w:rsidRDefault="00E63C80" w:rsidP="00C11DEB">
            <w:pPr>
              <w:pStyle w:val="ListParagraph"/>
              <w:numPr>
                <w:ilvl w:val="0"/>
                <w:numId w:val="6"/>
              </w:numPr>
              <w:rPr>
                <w:b/>
                <w:sz w:val="16"/>
                <w:szCs w:val="16"/>
              </w:rPr>
            </w:pPr>
          </w:p>
        </w:tc>
        <w:tc>
          <w:tcPr>
            <w:tcW w:w="630" w:type="dxa"/>
          </w:tcPr>
          <w:p w14:paraId="14A1308C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2610" w:type="dxa"/>
          </w:tcPr>
          <w:p w14:paraId="14A1308D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</w:tcPr>
          <w:p w14:paraId="14A1308E" w14:textId="77777777" w:rsidR="00E63C80" w:rsidRPr="00F475DD" w:rsidRDefault="00E63C80" w:rsidP="005061B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2250" w:type="dxa"/>
          </w:tcPr>
          <w:p w14:paraId="14A1308F" w14:textId="77777777" w:rsidR="00E63C80" w:rsidRDefault="00E63C80" w:rsidP="005061B5">
            <w:pPr>
              <w:suppressAutoHyphens/>
              <w:spacing w:before="60" w:after="60"/>
              <w:jc w:val="center"/>
              <w:rPr>
                <w:rFonts w:cs="Arial"/>
                <w:color w:val="993366"/>
                <w:sz w:val="16"/>
                <w:szCs w:val="16"/>
                <w:lang w:eastAsia="ar-SA"/>
              </w:rPr>
            </w:pPr>
          </w:p>
        </w:tc>
        <w:tc>
          <w:tcPr>
            <w:tcW w:w="5400" w:type="dxa"/>
          </w:tcPr>
          <w:p w14:paraId="14A13090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</w:tr>
      <w:tr w:rsidR="00E63C80" w:rsidRPr="00CC4416" w14:paraId="14A130A3" w14:textId="77777777" w:rsidTr="00E63C80">
        <w:tc>
          <w:tcPr>
            <w:tcW w:w="450" w:type="dxa"/>
            <w:shd w:val="clear" w:color="auto" w:fill="D9D9D9"/>
            <w:vAlign w:val="bottom"/>
          </w:tcPr>
          <w:p w14:paraId="14A13092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1</w:t>
            </w:r>
          </w:p>
          <w:p w14:paraId="14A13093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2</w:t>
            </w:r>
          </w:p>
          <w:p w14:paraId="14A13094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3</w:t>
            </w:r>
          </w:p>
          <w:p w14:paraId="14A13095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4</w:t>
            </w:r>
          </w:p>
        </w:tc>
        <w:tc>
          <w:tcPr>
            <w:tcW w:w="2160" w:type="dxa"/>
            <w:shd w:val="clear" w:color="auto" w:fill="D9D9D9"/>
            <w:vAlign w:val="bottom"/>
          </w:tcPr>
          <w:p w14:paraId="14A13096" w14:textId="77777777" w:rsidR="00E63C80" w:rsidRPr="00460C7D" w:rsidRDefault="00E63C80" w:rsidP="005061B5">
            <w:pPr>
              <w:pStyle w:val="StyleArial8ptBoldAfter0ptLinespacing15lines"/>
            </w:pPr>
            <w:r w:rsidRPr="00460C7D">
              <w:t>RoomStays</w:t>
            </w:r>
          </w:p>
          <w:p w14:paraId="14A13097" w14:textId="77777777" w:rsidR="00E63C80" w:rsidRPr="00460C7D" w:rsidRDefault="00E63C80" w:rsidP="005061B5">
            <w:pPr>
              <w:pStyle w:val="StyleArial8ptBoldAfter0ptLinespacing15lines"/>
            </w:pPr>
            <w:r w:rsidRPr="00460C7D">
              <w:t>RoomStay</w:t>
            </w:r>
          </w:p>
          <w:p w14:paraId="14A13098" w14:textId="77777777" w:rsidR="00E63C80" w:rsidRPr="00460C7D" w:rsidRDefault="00E63C80" w:rsidP="005061B5">
            <w:pPr>
              <w:pStyle w:val="StyleArial8ptBoldAfter0ptLinespacing15lines"/>
            </w:pPr>
            <w:r w:rsidRPr="00460C7D">
              <w:t>Guarantee</w:t>
            </w:r>
          </w:p>
          <w:p w14:paraId="14A13099" w14:textId="77777777" w:rsidR="00E63C80" w:rsidRPr="00460C7D" w:rsidRDefault="00E63C80" w:rsidP="005061B5">
            <w:pPr>
              <w:pStyle w:val="StyleArial8ptBoldAfter0ptLinespacing15lines"/>
            </w:pPr>
            <w:r w:rsidRPr="00460C7D">
              <w:t>GuaranteeDescription</w:t>
            </w:r>
          </w:p>
        </w:tc>
        <w:tc>
          <w:tcPr>
            <w:tcW w:w="630" w:type="dxa"/>
            <w:shd w:val="clear" w:color="auto" w:fill="D9D9D9"/>
            <w:vAlign w:val="bottom"/>
          </w:tcPr>
          <w:p w14:paraId="14A1309A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M</w:t>
            </w:r>
          </w:p>
          <w:p w14:paraId="14A1309B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M</w:t>
            </w:r>
          </w:p>
          <w:p w14:paraId="14A1309C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M</w:t>
            </w:r>
          </w:p>
          <w:p w14:paraId="14A1309D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R</w:t>
            </w:r>
          </w:p>
        </w:tc>
        <w:tc>
          <w:tcPr>
            <w:tcW w:w="2610" w:type="dxa"/>
            <w:shd w:val="clear" w:color="auto" w:fill="D9D9D9"/>
            <w:vAlign w:val="bottom"/>
          </w:tcPr>
          <w:p w14:paraId="14A1309E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02C6D">
              <w:rPr>
                <w:b/>
                <w:bCs/>
                <w:sz w:val="16"/>
                <w:szCs w:val="20"/>
              </w:rPr>
              <w:t xml:space="preserve">GDS Note1:  </w:t>
            </w:r>
            <w:r w:rsidRPr="00C02C6D">
              <w:rPr>
                <w:bCs/>
                <w:sz w:val="16"/>
                <w:szCs w:val="20"/>
              </w:rPr>
              <w:t>64 characters maximum for each Text Element</w:t>
            </w:r>
            <w:r w:rsidRPr="00C02C6D">
              <w:rPr>
                <w:rFonts w:cs="Arial"/>
                <w:sz w:val="16"/>
                <w:szCs w:val="16"/>
              </w:rPr>
              <w:t>.</w:t>
            </w:r>
            <w:r w:rsidRPr="00C02C6D">
              <w:rPr>
                <w:rFonts w:cs="Arial"/>
                <w:sz w:val="16"/>
                <w:szCs w:val="16"/>
              </w:rPr>
              <w:br/>
            </w:r>
            <w:r w:rsidRPr="00CC4416">
              <w:rPr>
                <w:rFonts w:cs="Arial"/>
                <w:sz w:val="16"/>
                <w:szCs w:val="16"/>
              </w:rPr>
              <w:t xml:space="preserve">  </w:t>
            </w:r>
            <w:r w:rsidRPr="00CC4416">
              <w:rPr>
                <w:rFonts w:cs="Arial"/>
                <w:b/>
                <w:sz w:val="16"/>
                <w:szCs w:val="16"/>
              </w:rPr>
              <w:t xml:space="preserve">GDS Note </w:t>
            </w:r>
            <w:r>
              <w:rPr>
                <w:rFonts w:cs="Arial"/>
                <w:b/>
                <w:sz w:val="16"/>
                <w:szCs w:val="16"/>
              </w:rPr>
              <w:t>2</w:t>
            </w:r>
            <w:r w:rsidRPr="00CC4416">
              <w:rPr>
                <w:rFonts w:cs="Arial"/>
                <w:b/>
                <w:sz w:val="16"/>
                <w:szCs w:val="16"/>
              </w:rPr>
              <w:t xml:space="preserve">:  </w:t>
            </w:r>
            <w:r w:rsidRPr="00CC4416">
              <w:rPr>
                <w:rFonts w:cs="Arial"/>
                <w:sz w:val="16"/>
                <w:szCs w:val="16"/>
              </w:rPr>
              <w:t>There is no set limit on the number of Text Elements that may be passed.  The limit is based on the complete message size maximum of ~20,000 bytes actual data (excluding the XML Metadata Tags) for Galileo/Apollo and ~3,600 bytes actual data (excluding the XML Metadata Tags) for Worldspan.  If the Worldspan ~3,600 maximum is exceeded, the excess is truncated in the GDS.  If the Galileo/Apollo ~20,000 byte maximum is exceeded, processing will stop in the GDS.</w:t>
            </w:r>
          </w:p>
        </w:tc>
        <w:tc>
          <w:tcPr>
            <w:tcW w:w="810" w:type="dxa"/>
            <w:shd w:val="clear" w:color="auto" w:fill="D9D9D9"/>
            <w:vAlign w:val="bottom"/>
          </w:tcPr>
          <w:p w14:paraId="14A1309F" w14:textId="77777777" w:rsidR="00E63C80" w:rsidRPr="00CC4416" w:rsidRDefault="00E63C80" w:rsidP="005061B5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CC4416">
              <w:rPr>
                <w:rFonts w:cs="Arial"/>
                <w:b/>
                <w:sz w:val="16"/>
                <w:szCs w:val="16"/>
              </w:rPr>
              <w:t>GDS</w:t>
            </w:r>
          </w:p>
          <w:p w14:paraId="14A130A0" w14:textId="77777777" w:rsidR="00E63C80" w:rsidRPr="00CC4416" w:rsidRDefault="00E63C80" w:rsidP="005061B5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CC4416">
              <w:rPr>
                <w:rFonts w:cs="Arial"/>
                <w:b/>
                <w:sz w:val="16"/>
                <w:szCs w:val="16"/>
              </w:rPr>
              <w:t>1</w:t>
            </w:r>
          </w:p>
        </w:tc>
        <w:tc>
          <w:tcPr>
            <w:tcW w:w="2250" w:type="dxa"/>
            <w:shd w:val="clear" w:color="auto" w:fill="D9D9D9"/>
          </w:tcPr>
          <w:p w14:paraId="14A130A1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  <w:shd w:val="clear" w:color="auto" w:fill="D9D9D9"/>
            <w:vAlign w:val="bottom"/>
          </w:tcPr>
          <w:p w14:paraId="14A130A2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</w:tr>
      <w:tr w:rsidR="00E63C80" w:rsidRPr="003C0B61" w14:paraId="14A130B4" w14:textId="77777777" w:rsidTr="00E63C80">
        <w:trPr>
          <w:trHeight w:val="1830"/>
        </w:trPr>
        <w:tc>
          <w:tcPr>
            <w:tcW w:w="450" w:type="dxa"/>
            <w:vMerge w:val="restart"/>
            <w:shd w:val="clear" w:color="auto" w:fill="D9D9D9"/>
          </w:tcPr>
          <w:p w14:paraId="14A130A4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5</w:t>
            </w:r>
          </w:p>
        </w:tc>
        <w:tc>
          <w:tcPr>
            <w:tcW w:w="2160" w:type="dxa"/>
            <w:vMerge w:val="restart"/>
            <w:shd w:val="clear" w:color="auto" w:fill="D9D9D9"/>
          </w:tcPr>
          <w:p w14:paraId="14A130A5" w14:textId="77777777" w:rsidR="00E63C80" w:rsidRPr="00460C7D" w:rsidRDefault="00E63C80" w:rsidP="005061B5">
            <w:pPr>
              <w:pStyle w:val="StyleArial8ptBoldAfter0ptLinespacing15lines"/>
            </w:pPr>
            <w:r w:rsidRPr="00460C7D">
              <w:t>Text</w:t>
            </w:r>
          </w:p>
        </w:tc>
        <w:tc>
          <w:tcPr>
            <w:tcW w:w="630" w:type="dxa"/>
            <w:vMerge w:val="restart"/>
            <w:shd w:val="clear" w:color="auto" w:fill="D9D9D9"/>
          </w:tcPr>
          <w:p w14:paraId="14A130A6" w14:textId="77777777" w:rsidR="00E63C80" w:rsidRPr="00CC4416" w:rsidRDefault="00E63C80" w:rsidP="005061B5">
            <w:pPr>
              <w:pStyle w:val="StyleArial8ptBoldAfter0ptLinespacing15lines"/>
            </w:pPr>
            <w:r w:rsidRPr="00CC4416">
              <w:t>R</w:t>
            </w:r>
          </w:p>
        </w:tc>
        <w:tc>
          <w:tcPr>
            <w:tcW w:w="2610" w:type="dxa"/>
            <w:vMerge w:val="restart"/>
            <w:shd w:val="clear" w:color="auto" w:fill="D9D9D9"/>
          </w:tcPr>
          <w:p w14:paraId="14A130A7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C4416">
              <w:rPr>
                <w:rFonts w:cs="Arial"/>
                <w:sz w:val="16"/>
                <w:szCs w:val="16"/>
              </w:rPr>
              <w:t>FormattedTextTextType</w:t>
            </w:r>
          </w:p>
          <w:p w14:paraId="14A130A8" w14:textId="77777777" w:rsidR="00E63C80" w:rsidRPr="00CC4416" w:rsidRDefault="00E63C80" w:rsidP="005061B5">
            <w:pPr>
              <w:spacing w:before="60" w:after="60"/>
              <w:rPr>
                <w:rFonts w:cs="Arial"/>
                <w:i/>
                <w:sz w:val="16"/>
                <w:szCs w:val="16"/>
              </w:rPr>
            </w:pPr>
            <w:r w:rsidRPr="00CC4416">
              <w:rPr>
                <w:rFonts w:cs="Arial"/>
                <w:i/>
                <w:sz w:val="16"/>
                <w:szCs w:val="16"/>
              </w:rPr>
              <w:t>Example value Guarantee:</w:t>
            </w:r>
          </w:p>
          <w:p w14:paraId="14A130A9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C4416">
              <w:rPr>
                <w:rFonts w:cs="Arial"/>
                <w:sz w:val="16"/>
                <w:szCs w:val="16"/>
              </w:rPr>
              <w:t>&lt;Guarantee GuaranteeType=”GuaranteeRequired”&gt;</w:t>
            </w:r>
          </w:p>
          <w:p w14:paraId="14A130AA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C4416">
              <w:rPr>
                <w:rFonts w:cs="Arial"/>
                <w:sz w:val="16"/>
                <w:szCs w:val="16"/>
              </w:rPr>
              <w:t>&lt;GuaranteeDescription&gt;&lt;</w:t>
            </w:r>
            <w:r w:rsidRPr="00CC4416">
              <w:rPr>
                <w:rFonts w:cs="Arial"/>
                <w:b/>
                <w:sz w:val="16"/>
                <w:szCs w:val="16"/>
              </w:rPr>
              <w:t>Text&gt;GUARANTEE 6PM HOLD OK GTD TO TA OR CC&lt;/Text&gt;</w:t>
            </w:r>
          </w:p>
          <w:p w14:paraId="14A130AB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C4416">
              <w:rPr>
                <w:rFonts w:cs="Arial"/>
                <w:sz w:val="16"/>
                <w:szCs w:val="16"/>
              </w:rPr>
              <w:t>Example value Deposit:</w:t>
            </w:r>
          </w:p>
          <w:p w14:paraId="14A130AC" w14:textId="77777777" w:rsidR="00E63C80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  <w:r w:rsidRPr="00CC4416">
              <w:rPr>
                <w:rFonts w:cs="Arial"/>
                <w:sz w:val="16"/>
                <w:szCs w:val="16"/>
              </w:rPr>
              <w:t xml:space="preserve">&lt;Guarantee GuaranteeType=”Deposit”&gt; </w:t>
            </w:r>
            <w:r w:rsidRPr="00CC4416">
              <w:rPr>
                <w:rFonts w:cs="Arial"/>
                <w:b/>
                <w:sz w:val="16"/>
                <w:szCs w:val="16"/>
              </w:rPr>
              <w:t>&lt;GuaranteeDescription&gt;&lt;Text&gt;Deposit-105 USD Due by 21 June&lt;/Text&gt;</w:t>
            </w:r>
          </w:p>
          <w:p w14:paraId="14A130AD" w14:textId="77777777" w:rsidR="00E63C80" w:rsidRPr="00F53413" w:rsidRDefault="00E63C80" w:rsidP="00F53413">
            <w:pPr>
              <w:spacing w:before="60" w:after="60"/>
              <w:rPr>
                <w:rFonts w:cs="Arial"/>
                <w:sz w:val="16"/>
                <w:szCs w:val="16"/>
                <w:highlight w:val="yellow"/>
              </w:rPr>
            </w:pPr>
            <w:r w:rsidRPr="00F53413">
              <w:rPr>
                <w:rFonts w:cs="Arial"/>
                <w:sz w:val="16"/>
                <w:szCs w:val="16"/>
                <w:highlight w:val="yellow"/>
              </w:rPr>
              <w:t>Example value Prepay</w:t>
            </w:r>
          </w:p>
          <w:p w14:paraId="14A130AE" w14:textId="77777777" w:rsidR="00E63C80" w:rsidRPr="00CC4416" w:rsidRDefault="00E63C80" w:rsidP="00905E52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F53413">
              <w:rPr>
                <w:rFonts w:cs="Arial"/>
                <w:sz w:val="16"/>
                <w:szCs w:val="16"/>
                <w:highlight w:val="yellow"/>
              </w:rPr>
              <w:t xml:space="preserve">&lt;Guarantee GuaranteeType=”PrePay”&gt; </w:t>
            </w:r>
            <w:r w:rsidRPr="00F53413">
              <w:rPr>
                <w:rFonts w:cs="Arial"/>
                <w:b/>
                <w:sz w:val="16"/>
                <w:szCs w:val="16"/>
                <w:highlight w:val="yellow"/>
              </w:rPr>
              <w:t>&lt;GuaranteeDescription&gt;&lt;Text&gt;</w:t>
            </w:r>
            <w:r>
              <w:rPr>
                <w:rFonts w:cs="Arial"/>
                <w:b/>
                <w:sz w:val="16"/>
                <w:szCs w:val="16"/>
                <w:highlight w:val="yellow"/>
              </w:rPr>
              <w:t>Prepayment Required&lt;/</w:t>
            </w:r>
            <w:r w:rsidRPr="00F53413">
              <w:rPr>
                <w:rFonts w:cs="Arial"/>
                <w:b/>
                <w:sz w:val="16"/>
                <w:szCs w:val="16"/>
                <w:highlight w:val="yellow"/>
              </w:rPr>
              <w:t>Text&gt;</w:t>
            </w:r>
          </w:p>
        </w:tc>
        <w:tc>
          <w:tcPr>
            <w:tcW w:w="810" w:type="dxa"/>
            <w:vMerge w:val="restart"/>
            <w:shd w:val="clear" w:color="auto" w:fill="D9D9D9"/>
          </w:tcPr>
          <w:p w14:paraId="14A130AF" w14:textId="77777777" w:rsidR="00E63C80" w:rsidRPr="00CC4416" w:rsidRDefault="00E63C80" w:rsidP="005061B5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CC4416">
              <w:rPr>
                <w:rFonts w:cs="Arial"/>
                <w:sz w:val="16"/>
                <w:szCs w:val="16"/>
              </w:rPr>
              <w:t>GDS</w:t>
            </w:r>
          </w:p>
          <w:p w14:paraId="14A130B0" w14:textId="77777777" w:rsidR="00E63C80" w:rsidRPr="00CC4416" w:rsidRDefault="00E63C80" w:rsidP="005061B5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  <w:r w:rsidRPr="00CC4416">
              <w:rPr>
                <w:rFonts w:cs="Arial"/>
                <w:sz w:val="18"/>
                <w:szCs w:val="18"/>
              </w:rPr>
              <w:t>1 – Max Msg Size</w:t>
            </w:r>
            <w:r w:rsidRPr="00CC4416">
              <w:rPr>
                <w:rFonts w:cs="Arial"/>
                <w:strike/>
                <w:sz w:val="18"/>
                <w:szCs w:val="18"/>
              </w:rPr>
              <w:t>∞</w:t>
            </w:r>
          </w:p>
        </w:tc>
        <w:tc>
          <w:tcPr>
            <w:tcW w:w="2250" w:type="dxa"/>
            <w:vMerge w:val="restart"/>
            <w:shd w:val="clear" w:color="auto" w:fill="D9D9D9"/>
          </w:tcPr>
          <w:p w14:paraId="14A130B1" w14:textId="77777777" w:rsidR="00E63C80" w:rsidRPr="00CC4416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  <w:shd w:val="clear" w:color="auto" w:fill="D9D9D9"/>
          </w:tcPr>
          <w:p w14:paraId="14A130B2" w14:textId="77777777" w:rsidR="00E63C80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CC4416">
              <w:rPr>
                <w:rFonts w:cs="Arial"/>
                <w:sz w:val="16"/>
                <w:szCs w:val="16"/>
              </w:rPr>
              <w:t>Guarantee Text</w:t>
            </w:r>
          </w:p>
          <w:p w14:paraId="14A130B3" w14:textId="77777777" w:rsidR="00E63C80" w:rsidRPr="00CC4416" w:rsidRDefault="00E63C80" w:rsidP="008F20E7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GDS 32</w:t>
            </w:r>
          </w:p>
        </w:tc>
      </w:tr>
      <w:tr w:rsidR="00E63C80" w:rsidRPr="003C0B61" w14:paraId="14A130BD" w14:textId="77777777" w:rsidTr="00E63C80">
        <w:trPr>
          <w:trHeight w:val="858"/>
        </w:trPr>
        <w:tc>
          <w:tcPr>
            <w:tcW w:w="450" w:type="dxa"/>
            <w:vMerge/>
            <w:shd w:val="clear" w:color="auto" w:fill="D9D9D9"/>
          </w:tcPr>
          <w:p w14:paraId="14A130B5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60" w:type="dxa"/>
            <w:vMerge/>
            <w:shd w:val="clear" w:color="auto" w:fill="D9D9D9"/>
          </w:tcPr>
          <w:p w14:paraId="14A130B6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D9D9D9"/>
          </w:tcPr>
          <w:p w14:paraId="14A130B7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shd w:val="clear" w:color="auto" w:fill="D9D9D9"/>
          </w:tcPr>
          <w:p w14:paraId="14A130B8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D9D9D9"/>
            <w:vAlign w:val="bottom"/>
          </w:tcPr>
          <w:p w14:paraId="14A130B9" w14:textId="77777777" w:rsidR="00E63C80" w:rsidRPr="008557F9" w:rsidRDefault="00E63C80" w:rsidP="005061B5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vMerge/>
            <w:shd w:val="clear" w:color="auto" w:fill="D9D9D9"/>
          </w:tcPr>
          <w:p w14:paraId="14A130BA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  <w:shd w:val="clear" w:color="auto" w:fill="D9D9D9"/>
          </w:tcPr>
          <w:p w14:paraId="14A130BB" w14:textId="77777777" w:rsidR="00E63C80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 w:rsidRPr="00F475DD">
              <w:rPr>
                <w:rFonts w:cs="Arial"/>
                <w:sz w:val="16"/>
                <w:szCs w:val="16"/>
              </w:rPr>
              <w:t>Deposit Text</w:t>
            </w:r>
          </w:p>
          <w:p w14:paraId="14A130BC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GDS 32</w:t>
            </w:r>
          </w:p>
        </w:tc>
      </w:tr>
      <w:tr w:rsidR="00E63C80" w:rsidRPr="003C0B61" w14:paraId="14A130C6" w14:textId="77777777" w:rsidTr="00E63C80">
        <w:trPr>
          <w:trHeight w:val="858"/>
        </w:trPr>
        <w:tc>
          <w:tcPr>
            <w:tcW w:w="450" w:type="dxa"/>
            <w:vMerge/>
            <w:shd w:val="clear" w:color="auto" w:fill="D9D9D9"/>
          </w:tcPr>
          <w:p w14:paraId="14A130BE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160" w:type="dxa"/>
            <w:vMerge/>
            <w:shd w:val="clear" w:color="auto" w:fill="D9D9D9"/>
          </w:tcPr>
          <w:p w14:paraId="14A130BF" w14:textId="77777777" w:rsidR="00E63C80" w:rsidRPr="00F475DD" w:rsidRDefault="00E63C80" w:rsidP="005061B5">
            <w:pPr>
              <w:spacing w:before="60" w:after="60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630" w:type="dxa"/>
            <w:vMerge/>
            <w:shd w:val="clear" w:color="auto" w:fill="D9D9D9"/>
          </w:tcPr>
          <w:p w14:paraId="14A130C0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2610" w:type="dxa"/>
            <w:vMerge/>
            <w:shd w:val="clear" w:color="auto" w:fill="D9D9D9"/>
          </w:tcPr>
          <w:p w14:paraId="14A130C1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810" w:type="dxa"/>
            <w:vMerge/>
            <w:shd w:val="clear" w:color="auto" w:fill="D9D9D9"/>
            <w:vAlign w:val="bottom"/>
          </w:tcPr>
          <w:p w14:paraId="14A130C2" w14:textId="77777777" w:rsidR="00E63C80" w:rsidRPr="008557F9" w:rsidRDefault="00E63C80" w:rsidP="005061B5">
            <w:pPr>
              <w:spacing w:before="60" w:after="60"/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250" w:type="dxa"/>
            <w:vMerge/>
            <w:shd w:val="clear" w:color="auto" w:fill="D9D9D9"/>
          </w:tcPr>
          <w:p w14:paraId="14A130C3" w14:textId="77777777" w:rsidR="00E63C80" w:rsidRPr="00F475DD" w:rsidRDefault="00E63C80" w:rsidP="005061B5">
            <w:pPr>
              <w:spacing w:before="60" w:after="60"/>
              <w:rPr>
                <w:rFonts w:cs="Arial"/>
                <w:sz w:val="16"/>
                <w:szCs w:val="16"/>
              </w:rPr>
            </w:pPr>
          </w:p>
        </w:tc>
        <w:tc>
          <w:tcPr>
            <w:tcW w:w="5400" w:type="dxa"/>
            <w:shd w:val="clear" w:color="auto" w:fill="D9D9D9"/>
          </w:tcPr>
          <w:p w14:paraId="14A130C4" w14:textId="77777777" w:rsidR="00E63C80" w:rsidRDefault="00E63C80" w:rsidP="005061B5">
            <w:pPr>
              <w:spacing w:before="60" w:after="60"/>
              <w:rPr>
                <w:rFonts w:cs="Arial"/>
                <w:sz w:val="16"/>
                <w:szCs w:val="16"/>
                <w:highlight w:val="yellow"/>
              </w:rPr>
            </w:pPr>
            <w:r w:rsidRPr="00F53413">
              <w:rPr>
                <w:rFonts w:cs="Arial"/>
                <w:sz w:val="16"/>
                <w:szCs w:val="16"/>
                <w:highlight w:val="yellow"/>
              </w:rPr>
              <w:t>Prepay Text</w:t>
            </w:r>
          </w:p>
          <w:p w14:paraId="14A130C5" w14:textId="77777777" w:rsidR="00E63C80" w:rsidRPr="00F53413" w:rsidRDefault="00E63C80" w:rsidP="005061B5">
            <w:pPr>
              <w:spacing w:before="60" w:after="60"/>
              <w:rPr>
                <w:rFonts w:cs="Arial"/>
                <w:sz w:val="16"/>
                <w:szCs w:val="16"/>
                <w:highlight w:val="yellow"/>
              </w:rPr>
            </w:pPr>
            <w:r>
              <w:rPr>
                <w:rFonts w:cs="Arial"/>
                <w:sz w:val="16"/>
                <w:szCs w:val="16"/>
                <w:highlight w:val="yellow"/>
              </w:rPr>
              <w:t>GDS=32</w:t>
            </w:r>
          </w:p>
        </w:tc>
      </w:tr>
    </w:tbl>
    <w:p w14:paraId="14A130C7" w14:textId="77777777" w:rsidR="007F0714" w:rsidRDefault="007F0714" w:rsidP="007F0714">
      <w:pPr>
        <w:spacing w:after="0"/>
        <w:rPr>
          <w:rFonts w:cs="Arial"/>
          <w:szCs w:val="20"/>
        </w:rPr>
      </w:pPr>
    </w:p>
    <w:p w14:paraId="14A130C8" w14:textId="77777777" w:rsidR="007C56FA" w:rsidRDefault="008F20E7" w:rsidP="00F80223">
      <w:pPr>
        <w:spacing w:before="0" w:after="200" w:line="276" w:lineRule="auto"/>
        <w:rPr>
          <w:rFonts w:cs="Arial"/>
          <w:szCs w:val="20"/>
        </w:rPr>
      </w:pPr>
      <w:r>
        <w:rPr>
          <w:rFonts w:cs="Arial"/>
          <w:b/>
          <w:sz w:val="40"/>
          <w:szCs w:val="40"/>
        </w:rPr>
        <w:br w:type="page"/>
      </w:r>
    </w:p>
    <w:sectPr w:rsidR="007C56FA" w:rsidSect="00464E9B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A130CB" w14:textId="77777777" w:rsidR="00636D15" w:rsidRDefault="00636D15" w:rsidP="002D7393">
      <w:pPr>
        <w:spacing w:before="0" w:after="0"/>
      </w:pPr>
      <w:r>
        <w:separator/>
      </w:r>
    </w:p>
  </w:endnote>
  <w:endnote w:type="continuationSeparator" w:id="0">
    <w:p w14:paraId="14A130CC" w14:textId="77777777" w:rsidR="00636D15" w:rsidRDefault="00636D15" w:rsidP="002D739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A130CD" w14:textId="77777777" w:rsidR="002D7393" w:rsidRPr="009B0582" w:rsidRDefault="00E63C80" w:rsidP="002D7393">
    <w:pPr>
      <w:pStyle w:val="Footerlandscapepage"/>
    </w:pPr>
    <w:r>
      <w:rPr>
        <w:rStyle w:val="PageNumber"/>
      </w:rPr>
      <w:t>01May2013</w:t>
    </w:r>
    <w:r w:rsidR="002D7393" w:rsidRPr="00B11064">
      <w:rPr>
        <w:rStyle w:val="PageNumber"/>
      </w:rPr>
      <w:tab/>
      <w:t>© 20</w:t>
    </w:r>
    <w:r w:rsidR="002D7393">
      <w:rPr>
        <w:rStyle w:val="PageNumber"/>
      </w:rPr>
      <w:t>13</w:t>
    </w:r>
    <w:r w:rsidR="002D7393" w:rsidRPr="00B11064">
      <w:rPr>
        <w:rStyle w:val="PageNumber"/>
      </w:rPr>
      <w:t xml:space="preserve"> Travelport</w:t>
    </w:r>
    <w:r w:rsidR="002D7393" w:rsidRPr="00B11064">
      <w:rPr>
        <w:rStyle w:val="PageNumber"/>
      </w:rPr>
      <w:tab/>
    </w:r>
    <w:r w:rsidR="003134B3" w:rsidRPr="00B11064">
      <w:rPr>
        <w:rStyle w:val="PageNumber"/>
      </w:rPr>
      <w:fldChar w:fldCharType="begin"/>
    </w:r>
    <w:r w:rsidR="002D7393" w:rsidRPr="00B11064">
      <w:rPr>
        <w:rStyle w:val="PageNumber"/>
      </w:rPr>
      <w:instrText xml:space="preserve"> PAGE </w:instrText>
    </w:r>
    <w:r w:rsidR="003134B3" w:rsidRPr="00B11064">
      <w:rPr>
        <w:rStyle w:val="PageNumber"/>
      </w:rPr>
      <w:fldChar w:fldCharType="separate"/>
    </w:r>
    <w:r w:rsidR="00895A93">
      <w:rPr>
        <w:rStyle w:val="PageNumber"/>
        <w:noProof/>
      </w:rPr>
      <w:t>1</w:t>
    </w:r>
    <w:r w:rsidR="003134B3" w:rsidRPr="00B11064">
      <w:rPr>
        <w:rStyle w:val="PageNumber"/>
      </w:rPr>
      <w:fldChar w:fldCharType="end"/>
    </w:r>
    <w:r w:rsidR="002D7393">
      <w:rPr>
        <w:rStyle w:val="PageNumber"/>
      </w:rPr>
      <w:br/>
    </w:r>
    <w:r w:rsidR="002D7393">
      <w:rPr>
        <w:rStyle w:val="PageNumber"/>
      </w:rPr>
      <w:tab/>
    </w:r>
    <w:r w:rsidR="002D7393" w:rsidRPr="00B11064">
      <w:rPr>
        <w:rStyle w:val="PageNumber"/>
      </w:rPr>
      <w:t>Company Confidential: Not to Be Transmitted to Unauthorized Persons</w:t>
    </w:r>
  </w:p>
  <w:p w14:paraId="14A130CE" w14:textId="77777777" w:rsidR="002D7393" w:rsidRDefault="002D739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A130C9" w14:textId="77777777" w:rsidR="00636D15" w:rsidRDefault="00636D15" w:rsidP="002D7393">
      <w:pPr>
        <w:spacing w:before="0" w:after="0"/>
      </w:pPr>
      <w:r>
        <w:separator/>
      </w:r>
    </w:p>
  </w:footnote>
  <w:footnote w:type="continuationSeparator" w:id="0">
    <w:p w14:paraId="14A130CA" w14:textId="77777777" w:rsidR="00636D15" w:rsidRDefault="00636D15" w:rsidP="002D739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721DA"/>
    <w:multiLevelType w:val="hybridMultilevel"/>
    <w:tmpl w:val="62000F6A"/>
    <w:lvl w:ilvl="0" w:tplc="52B66C76">
      <w:start w:val="1"/>
      <w:numFmt w:val="decimal"/>
      <w:lvlText w:val="%1.RS"/>
      <w:lvlJc w:val="left"/>
      <w:pPr>
        <w:ind w:left="720" w:hanging="360"/>
      </w:pPr>
      <w:rPr>
        <w:rFonts w:hint="default"/>
        <w:b w:val="0"/>
        <w:i w:val="0"/>
        <w:color w:val="auto"/>
        <w:sz w:val="18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63BE6"/>
    <w:multiLevelType w:val="hybridMultilevel"/>
    <w:tmpl w:val="C0F87480"/>
    <w:lvl w:ilvl="0" w:tplc="09B26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DC5181"/>
    <w:multiLevelType w:val="hybridMultilevel"/>
    <w:tmpl w:val="27B6E0AC"/>
    <w:lvl w:ilvl="0" w:tplc="216A5D2E">
      <w:start w:val="48"/>
      <w:numFmt w:val="decimal"/>
      <w:lvlText w:val="%1.RS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76BFC"/>
    <w:multiLevelType w:val="hybridMultilevel"/>
    <w:tmpl w:val="3460D86C"/>
    <w:lvl w:ilvl="0" w:tplc="31982484">
      <w:start w:val="1"/>
      <w:numFmt w:val="decimal"/>
      <w:lvlText w:val="%1.RS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82BF2"/>
    <w:multiLevelType w:val="hybridMultilevel"/>
    <w:tmpl w:val="DA96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EE78BA"/>
    <w:multiLevelType w:val="hybridMultilevel"/>
    <w:tmpl w:val="B84E143C"/>
    <w:lvl w:ilvl="0" w:tplc="04090015">
      <w:start w:val="1"/>
      <w:numFmt w:val="upperLetter"/>
      <w:lvlText w:val="%1."/>
      <w:lvlJc w:val="left"/>
      <w:pPr>
        <w:ind w:left="1188" w:hanging="360"/>
      </w:pPr>
    </w:lvl>
    <w:lvl w:ilvl="1" w:tplc="04090019" w:tentative="1">
      <w:start w:val="1"/>
      <w:numFmt w:val="lowerLetter"/>
      <w:lvlText w:val="%2."/>
      <w:lvlJc w:val="left"/>
      <w:pPr>
        <w:ind w:left="1908" w:hanging="360"/>
      </w:pPr>
    </w:lvl>
    <w:lvl w:ilvl="2" w:tplc="0409001B" w:tentative="1">
      <w:start w:val="1"/>
      <w:numFmt w:val="lowerRoman"/>
      <w:lvlText w:val="%3."/>
      <w:lvlJc w:val="right"/>
      <w:pPr>
        <w:ind w:left="2628" w:hanging="180"/>
      </w:pPr>
    </w:lvl>
    <w:lvl w:ilvl="3" w:tplc="0409000F" w:tentative="1">
      <w:start w:val="1"/>
      <w:numFmt w:val="decimal"/>
      <w:lvlText w:val="%4."/>
      <w:lvlJc w:val="left"/>
      <w:pPr>
        <w:ind w:left="3348" w:hanging="360"/>
      </w:pPr>
    </w:lvl>
    <w:lvl w:ilvl="4" w:tplc="04090019" w:tentative="1">
      <w:start w:val="1"/>
      <w:numFmt w:val="lowerLetter"/>
      <w:lvlText w:val="%5."/>
      <w:lvlJc w:val="left"/>
      <w:pPr>
        <w:ind w:left="4068" w:hanging="360"/>
      </w:pPr>
    </w:lvl>
    <w:lvl w:ilvl="5" w:tplc="0409001B" w:tentative="1">
      <w:start w:val="1"/>
      <w:numFmt w:val="lowerRoman"/>
      <w:lvlText w:val="%6."/>
      <w:lvlJc w:val="right"/>
      <w:pPr>
        <w:ind w:left="4788" w:hanging="180"/>
      </w:pPr>
    </w:lvl>
    <w:lvl w:ilvl="6" w:tplc="0409000F" w:tentative="1">
      <w:start w:val="1"/>
      <w:numFmt w:val="decimal"/>
      <w:lvlText w:val="%7."/>
      <w:lvlJc w:val="left"/>
      <w:pPr>
        <w:ind w:left="5508" w:hanging="360"/>
      </w:pPr>
    </w:lvl>
    <w:lvl w:ilvl="7" w:tplc="04090019" w:tentative="1">
      <w:start w:val="1"/>
      <w:numFmt w:val="lowerLetter"/>
      <w:lvlText w:val="%8."/>
      <w:lvlJc w:val="left"/>
      <w:pPr>
        <w:ind w:left="6228" w:hanging="360"/>
      </w:pPr>
    </w:lvl>
    <w:lvl w:ilvl="8" w:tplc="0409001B" w:tentative="1">
      <w:start w:val="1"/>
      <w:numFmt w:val="lowerRoman"/>
      <w:lvlText w:val="%9."/>
      <w:lvlJc w:val="right"/>
      <w:pPr>
        <w:ind w:left="6948" w:hanging="180"/>
      </w:pPr>
    </w:lvl>
  </w:abstractNum>
  <w:abstractNum w:abstractNumId="6">
    <w:nsid w:val="3B26578B"/>
    <w:multiLevelType w:val="hybridMultilevel"/>
    <w:tmpl w:val="94B8D0FE"/>
    <w:lvl w:ilvl="0" w:tplc="04090015">
      <w:start w:val="1"/>
      <w:numFmt w:val="upperLetter"/>
      <w:lvlText w:val="%1."/>
      <w:lvlJc w:val="left"/>
      <w:pPr>
        <w:ind w:left="742" w:hanging="360"/>
      </w:p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7">
    <w:nsid w:val="3B9E633C"/>
    <w:multiLevelType w:val="hybridMultilevel"/>
    <w:tmpl w:val="27B6E0AC"/>
    <w:lvl w:ilvl="0" w:tplc="216A5D2E">
      <w:start w:val="48"/>
      <w:numFmt w:val="decimal"/>
      <w:lvlText w:val="%1.RS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2C37C8"/>
    <w:multiLevelType w:val="hybridMultilevel"/>
    <w:tmpl w:val="5C58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AC4DE9"/>
    <w:multiLevelType w:val="hybridMultilevel"/>
    <w:tmpl w:val="DA965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004CD7"/>
    <w:multiLevelType w:val="hybridMultilevel"/>
    <w:tmpl w:val="59D6ED2C"/>
    <w:lvl w:ilvl="0" w:tplc="0EF29590">
      <w:start w:val="18"/>
      <w:numFmt w:val="decimal"/>
      <w:lvlText w:val="%1.RS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AC037CB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08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661C01A1"/>
    <w:multiLevelType w:val="hybridMultilevel"/>
    <w:tmpl w:val="C0F87480"/>
    <w:lvl w:ilvl="0" w:tplc="09B26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1D0A91"/>
    <w:multiLevelType w:val="hybridMultilevel"/>
    <w:tmpl w:val="2F16AF9A"/>
    <w:lvl w:ilvl="0" w:tplc="D3CA64A2">
      <w:start w:val="1"/>
      <w:numFmt w:val="decimal"/>
      <w:lvlText w:val="%1.RS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006FA"/>
    <w:multiLevelType w:val="hybridMultilevel"/>
    <w:tmpl w:val="C0F87480"/>
    <w:lvl w:ilvl="0" w:tplc="09B262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3"/>
  </w:num>
  <w:num w:numId="5">
    <w:abstractNumId w:val="13"/>
  </w:num>
  <w:num w:numId="6">
    <w:abstractNumId w:val="2"/>
  </w:num>
  <w:num w:numId="7">
    <w:abstractNumId w:val="4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14"/>
  </w:num>
  <w:num w:numId="13">
    <w:abstractNumId w:val="12"/>
  </w:num>
  <w:num w:numId="14">
    <w:abstractNumId w:val="1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714"/>
    <w:rsid w:val="0000481D"/>
    <w:rsid w:val="00005478"/>
    <w:rsid w:val="00005851"/>
    <w:rsid w:val="00006410"/>
    <w:rsid w:val="00006819"/>
    <w:rsid w:val="000070CD"/>
    <w:rsid w:val="00007DBB"/>
    <w:rsid w:val="0001017E"/>
    <w:rsid w:val="000132A4"/>
    <w:rsid w:val="00014566"/>
    <w:rsid w:val="00022B6E"/>
    <w:rsid w:val="0003129E"/>
    <w:rsid w:val="000329D5"/>
    <w:rsid w:val="00035C75"/>
    <w:rsid w:val="00042695"/>
    <w:rsid w:val="0004531D"/>
    <w:rsid w:val="00045831"/>
    <w:rsid w:val="00046594"/>
    <w:rsid w:val="00046DD7"/>
    <w:rsid w:val="00047FFC"/>
    <w:rsid w:val="00050155"/>
    <w:rsid w:val="00050BCE"/>
    <w:rsid w:val="00050FF8"/>
    <w:rsid w:val="00061B45"/>
    <w:rsid w:val="000629FE"/>
    <w:rsid w:val="00062DFB"/>
    <w:rsid w:val="00063960"/>
    <w:rsid w:val="00063D24"/>
    <w:rsid w:val="000650C7"/>
    <w:rsid w:val="00065AF4"/>
    <w:rsid w:val="000728FE"/>
    <w:rsid w:val="000750B6"/>
    <w:rsid w:val="000827EE"/>
    <w:rsid w:val="00084883"/>
    <w:rsid w:val="00087352"/>
    <w:rsid w:val="0008783B"/>
    <w:rsid w:val="000911BB"/>
    <w:rsid w:val="0009170C"/>
    <w:rsid w:val="000929C3"/>
    <w:rsid w:val="00092B86"/>
    <w:rsid w:val="000938CB"/>
    <w:rsid w:val="000945A5"/>
    <w:rsid w:val="00094D6D"/>
    <w:rsid w:val="000959A9"/>
    <w:rsid w:val="0009660F"/>
    <w:rsid w:val="000A0418"/>
    <w:rsid w:val="000A149F"/>
    <w:rsid w:val="000A16D7"/>
    <w:rsid w:val="000A3AD7"/>
    <w:rsid w:val="000B4C89"/>
    <w:rsid w:val="000B622F"/>
    <w:rsid w:val="000B76AD"/>
    <w:rsid w:val="000C0BE4"/>
    <w:rsid w:val="000C0BFC"/>
    <w:rsid w:val="000C49D3"/>
    <w:rsid w:val="000C57B7"/>
    <w:rsid w:val="000C7443"/>
    <w:rsid w:val="000D5971"/>
    <w:rsid w:val="000E2D0E"/>
    <w:rsid w:val="000E2E83"/>
    <w:rsid w:val="000E507F"/>
    <w:rsid w:val="000F44A6"/>
    <w:rsid w:val="001005BB"/>
    <w:rsid w:val="001009E1"/>
    <w:rsid w:val="00113EDE"/>
    <w:rsid w:val="00116E7D"/>
    <w:rsid w:val="0011708F"/>
    <w:rsid w:val="0011776C"/>
    <w:rsid w:val="00121436"/>
    <w:rsid w:val="001277D2"/>
    <w:rsid w:val="00127EF8"/>
    <w:rsid w:val="001307A4"/>
    <w:rsid w:val="00140C69"/>
    <w:rsid w:val="0014242A"/>
    <w:rsid w:val="00144B25"/>
    <w:rsid w:val="001463C7"/>
    <w:rsid w:val="00147785"/>
    <w:rsid w:val="00155BC3"/>
    <w:rsid w:val="0016104D"/>
    <w:rsid w:val="00167A2F"/>
    <w:rsid w:val="00175AF9"/>
    <w:rsid w:val="0018170E"/>
    <w:rsid w:val="00181DA7"/>
    <w:rsid w:val="00192590"/>
    <w:rsid w:val="00197E43"/>
    <w:rsid w:val="001A2AD8"/>
    <w:rsid w:val="001A2B61"/>
    <w:rsid w:val="001A2FE8"/>
    <w:rsid w:val="001B4D2A"/>
    <w:rsid w:val="001B62F6"/>
    <w:rsid w:val="001C1EAB"/>
    <w:rsid w:val="001C63B0"/>
    <w:rsid w:val="001D0EB4"/>
    <w:rsid w:val="001D147F"/>
    <w:rsid w:val="001D2BB5"/>
    <w:rsid w:val="001D4D0D"/>
    <w:rsid w:val="001E0081"/>
    <w:rsid w:val="001E3D50"/>
    <w:rsid w:val="001E59AD"/>
    <w:rsid w:val="001E6531"/>
    <w:rsid w:val="001E7C7C"/>
    <w:rsid w:val="001E7CA1"/>
    <w:rsid w:val="001F2C7D"/>
    <w:rsid w:val="001F3192"/>
    <w:rsid w:val="001F36E3"/>
    <w:rsid w:val="001F4C61"/>
    <w:rsid w:val="001F4CE8"/>
    <w:rsid w:val="001F5F51"/>
    <w:rsid w:val="001F5FF7"/>
    <w:rsid w:val="001F61DC"/>
    <w:rsid w:val="001F72A3"/>
    <w:rsid w:val="001F741F"/>
    <w:rsid w:val="00200CFF"/>
    <w:rsid w:val="002101EC"/>
    <w:rsid w:val="00213432"/>
    <w:rsid w:val="00216A5A"/>
    <w:rsid w:val="00217948"/>
    <w:rsid w:val="00222D7A"/>
    <w:rsid w:val="00227A23"/>
    <w:rsid w:val="002302A7"/>
    <w:rsid w:val="00231565"/>
    <w:rsid w:val="00233F1A"/>
    <w:rsid w:val="002340A5"/>
    <w:rsid w:val="00235CB0"/>
    <w:rsid w:val="00236212"/>
    <w:rsid w:val="002443B8"/>
    <w:rsid w:val="00261CED"/>
    <w:rsid w:val="002640EF"/>
    <w:rsid w:val="00267F07"/>
    <w:rsid w:val="002762BF"/>
    <w:rsid w:val="002832FD"/>
    <w:rsid w:val="00293AC6"/>
    <w:rsid w:val="00297577"/>
    <w:rsid w:val="002A086C"/>
    <w:rsid w:val="002A172C"/>
    <w:rsid w:val="002A1B1B"/>
    <w:rsid w:val="002A5125"/>
    <w:rsid w:val="002B219A"/>
    <w:rsid w:val="002B3AFF"/>
    <w:rsid w:val="002B680A"/>
    <w:rsid w:val="002C0380"/>
    <w:rsid w:val="002C1BA5"/>
    <w:rsid w:val="002C1CAB"/>
    <w:rsid w:val="002C20F8"/>
    <w:rsid w:val="002C5F2C"/>
    <w:rsid w:val="002D1DB1"/>
    <w:rsid w:val="002D7393"/>
    <w:rsid w:val="002D77AE"/>
    <w:rsid w:val="002E274C"/>
    <w:rsid w:val="002E6628"/>
    <w:rsid w:val="002E7407"/>
    <w:rsid w:val="002E7F6E"/>
    <w:rsid w:val="00304945"/>
    <w:rsid w:val="00305A5B"/>
    <w:rsid w:val="00305E8D"/>
    <w:rsid w:val="00311B1F"/>
    <w:rsid w:val="003134B3"/>
    <w:rsid w:val="00313F78"/>
    <w:rsid w:val="003159CB"/>
    <w:rsid w:val="00320A16"/>
    <w:rsid w:val="0032131C"/>
    <w:rsid w:val="003251BB"/>
    <w:rsid w:val="00326418"/>
    <w:rsid w:val="003279BE"/>
    <w:rsid w:val="00334C34"/>
    <w:rsid w:val="00336816"/>
    <w:rsid w:val="003449FF"/>
    <w:rsid w:val="003459FF"/>
    <w:rsid w:val="00347463"/>
    <w:rsid w:val="00352CEF"/>
    <w:rsid w:val="00353717"/>
    <w:rsid w:val="00354D98"/>
    <w:rsid w:val="0035620E"/>
    <w:rsid w:val="00356455"/>
    <w:rsid w:val="00360448"/>
    <w:rsid w:val="00360E83"/>
    <w:rsid w:val="00364006"/>
    <w:rsid w:val="00364160"/>
    <w:rsid w:val="00364AA7"/>
    <w:rsid w:val="003657E4"/>
    <w:rsid w:val="00366B35"/>
    <w:rsid w:val="003719D4"/>
    <w:rsid w:val="0037288A"/>
    <w:rsid w:val="00373F03"/>
    <w:rsid w:val="00375C9A"/>
    <w:rsid w:val="0037633E"/>
    <w:rsid w:val="00382160"/>
    <w:rsid w:val="003912D5"/>
    <w:rsid w:val="00391D96"/>
    <w:rsid w:val="00394397"/>
    <w:rsid w:val="00394DB6"/>
    <w:rsid w:val="00394DCC"/>
    <w:rsid w:val="0039667B"/>
    <w:rsid w:val="003B17AA"/>
    <w:rsid w:val="003B3DAD"/>
    <w:rsid w:val="003B4E83"/>
    <w:rsid w:val="003B5F0F"/>
    <w:rsid w:val="003B6FBD"/>
    <w:rsid w:val="003C308D"/>
    <w:rsid w:val="003D1F7B"/>
    <w:rsid w:val="003D3573"/>
    <w:rsid w:val="003E5088"/>
    <w:rsid w:val="003E7C81"/>
    <w:rsid w:val="003F1E91"/>
    <w:rsid w:val="003F1F9B"/>
    <w:rsid w:val="003F6708"/>
    <w:rsid w:val="004002B8"/>
    <w:rsid w:val="004038AF"/>
    <w:rsid w:val="00407211"/>
    <w:rsid w:val="0041047C"/>
    <w:rsid w:val="00410BEB"/>
    <w:rsid w:val="00411A20"/>
    <w:rsid w:val="00415CB1"/>
    <w:rsid w:val="004162C3"/>
    <w:rsid w:val="00417DB4"/>
    <w:rsid w:val="004204E9"/>
    <w:rsid w:val="0042594E"/>
    <w:rsid w:val="004277C1"/>
    <w:rsid w:val="004303BA"/>
    <w:rsid w:val="004337E8"/>
    <w:rsid w:val="004365FB"/>
    <w:rsid w:val="0043744A"/>
    <w:rsid w:val="00437BA1"/>
    <w:rsid w:val="00443C04"/>
    <w:rsid w:val="00444000"/>
    <w:rsid w:val="004557D4"/>
    <w:rsid w:val="004634F3"/>
    <w:rsid w:val="00464E9B"/>
    <w:rsid w:val="004703DF"/>
    <w:rsid w:val="00473A23"/>
    <w:rsid w:val="004771E7"/>
    <w:rsid w:val="004806A3"/>
    <w:rsid w:val="00481408"/>
    <w:rsid w:val="00485191"/>
    <w:rsid w:val="00486DFE"/>
    <w:rsid w:val="00487D66"/>
    <w:rsid w:val="004931BC"/>
    <w:rsid w:val="004978E2"/>
    <w:rsid w:val="004A3F38"/>
    <w:rsid w:val="004A612A"/>
    <w:rsid w:val="004B05B4"/>
    <w:rsid w:val="004B080B"/>
    <w:rsid w:val="004B2BBE"/>
    <w:rsid w:val="004B3E3F"/>
    <w:rsid w:val="004B40E7"/>
    <w:rsid w:val="004B4D83"/>
    <w:rsid w:val="004B51A6"/>
    <w:rsid w:val="004B5DE7"/>
    <w:rsid w:val="004B7E00"/>
    <w:rsid w:val="004B7EF0"/>
    <w:rsid w:val="004C11B8"/>
    <w:rsid w:val="004C1C33"/>
    <w:rsid w:val="004C37CE"/>
    <w:rsid w:val="004C4089"/>
    <w:rsid w:val="004C481F"/>
    <w:rsid w:val="004C4A7F"/>
    <w:rsid w:val="004C68F4"/>
    <w:rsid w:val="004D0AE7"/>
    <w:rsid w:val="004D1B33"/>
    <w:rsid w:val="004D3922"/>
    <w:rsid w:val="004D3DEB"/>
    <w:rsid w:val="004D66B4"/>
    <w:rsid w:val="004D6966"/>
    <w:rsid w:val="004E5755"/>
    <w:rsid w:val="004E696B"/>
    <w:rsid w:val="004F4873"/>
    <w:rsid w:val="004F5B62"/>
    <w:rsid w:val="004F70F2"/>
    <w:rsid w:val="004F762F"/>
    <w:rsid w:val="005006B3"/>
    <w:rsid w:val="005071F3"/>
    <w:rsid w:val="0050777B"/>
    <w:rsid w:val="00512449"/>
    <w:rsid w:val="005174DC"/>
    <w:rsid w:val="0052086D"/>
    <w:rsid w:val="00521C89"/>
    <w:rsid w:val="00521E5C"/>
    <w:rsid w:val="00525161"/>
    <w:rsid w:val="0052523A"/>
    <w:rsid w:val="00525813"/>
    <w:rsid w:val="005331F9"/>
    <w:rsid w:val="00534D91"/>
    <w:rsid w:val="00536205"/>
    <w:rsid w:val="00537699"/>
    <w:rsid w:val="00542E1F"/>
    <w:rsid w:val="005454FB"/>
    <w:rsid w:val="00551D85"/>
    <w:rsid w:val="005555AE"/>
    <w:rsid w:val="00555906"/>
    <w:rsid w:val="0056100B"/>
    <w:rsid w:val="005656CB"/>
    <w:rsid w:val="00565C73"/>
    <w:rsid w:val="00572FF9"/>
    <w:rsid w:val="005759C4"/>
    <w:rsid w:val="00576FA0"/>
    <w:rsid w:val="00580335"/>
    <w:rsid w:val="00580455"/>
    <w:rsid w:val="00583187"/>
    <w:rsid w:val="005834DE"/>
    <w:rsid w:val="00583E1F"/>
    <w:rsid w:val="00585098"/>
    <w:rsid w:val="0058510D"/>
    <w:rsid w:val="0058524F"/>
    <w:rsid w:val="00587EB3"/>
    <w:rsid w:val="00594B0E"/>
    <w:rsid w:val="00597B0B"/>
    <w:rsid w:val="005A3535"/>
    <w:rsid w:val="005A4392"/>
    <w:rsid w:val="005A5171"/>
    <w:rsid w:val="005B050A"/>
    <w:rsid w:val="005B68AA"/>
    <w:rsid w:val="005C0382"/>
    <w:rsid w:val="005C13B8"/>
    <w:rsid w:val="005C3932"/>
    <w:rsid w:val="005D25C8"/>
    <w:rsid w:val="005D3535"/>
    <w:rsid w:val="005D40BE"/>
    <w:rsid w:val="005D6514"/>
    <w:rsid w:val="005E26D8"/>
    <w:rsid w:val="005E3CC0"/>
    <w:rsid w:val="005E3D86"/>
    <w:rsid w:val="005E50CE"/>
    <w:rsid w:val="005E53FD"/>
    <w:rsid w:val="005F4D46"/>
    <w:rsid w:val="00600AF0"/>
    <w:rsid w:val="00602A35"/>
    <w:rsid w:val="00603E70"/>
    <w:rsid w:val="006057DC"/>
    <w:rsid w:val="00610CDE"/>
    <w:rsid w:val="006113C4"/>
    <w:rsid w:val="006124E2"/>
    <w:rsid w:val="006151A6"/>
    <w:rsid w:val="00615F1C"/>
    <w:rsid w:val="00617B10"/>
    <w:rsid w:val="006201F1"/>
    <w:rsid w:val="006236A4"/>
    <w:rsid w:val="00624FDF"/>
    <w:rsid w:val="006260CF"/>
    <w:rsid w:val="00627BDA"/>
    <w:rsid w:val="00630D10"/>
    <w:rsid w:val="00636120"/>
    <w:rsid w:val="00636D15"/>
    <w:rsid w:val="00637CC8"/>
    <w:rsid w:val="006429E4"/>
    <w:rsid w:val="00643A2D"/>
    <w:rsid w:val="00643D26"/>
    <w:rsid w:val="00646409"/>
    <w:rsid w:val="006556E1"/>
    <w:rsid w:val="006565EF"/>
    <w:rsid w:val="00656D49"/>
    <w:rsid w:val="0066336D"/>
    <w:rsid w:val="00675150"/>
    <w:rsid w:val="00675264"/>
    <w:rsid w:val="0068024F"/>
    <w:rsid w:val="0068116C"/>
    <w:rsid w:val="006820A9"/>
    <w:rsid w:val="0068550F"/>
    <w:rsid w:val="006862E6"/>
    <w:rsid w:val="00686BC4"/>
    <w:rsid w:val="00686D6D"/>
    <w:rsid w:val="006875C8"/>
    <w:rsid w:val="006905B6"/>
    <w:rsid w:val="00691B8A"/>
    <w:rsid w:val="006933A8"/>
    <w:rsid w:val="00695C30"/>
    <w:rsid w:val="0069634D"/>
    <w:rsid w:val="006A05EB"/>
    <w:rsid w:val="006A0ED8"/>
    <w:rsid w:val="006A4B63"/>
    <w:rsid w:val="006B0E29"/>
    <w:rsid w:val="006B1203"/>
    <w:rsid w:val="006B2558"/>
    <w:rsid w:val="006B3A29"/>
    <w:rsid w:val="006B3A40"/>
    <w:rsid w:val="006B582D"/>
    <w:rsid w:val="006C0AE2"/>
    <w:rsid w:val="006C334F"/>
    <w:rsid w:val="006C4D57"/>
    <w:rsid w:val="006E38D8"/>
    <w:rsid w:val="006E53C7"/>
    <w:rsid w:val="006F2B3B"/>
    <w:rsid w:val="006F3F10"/>
    <w:rsid w:val="006F6C6B"/>
    <w:rsid w:val="006F7C85"/>
    <w:rsid w:val="00701A95"/>
    <w:rsid w:val="00701B90"/>
    <w:rsid w:val="00704125"/>
    <w:rsid w:val="007044AA"/>
    <w:rsid w:val="00706665"/>
    <w:rsid w:val="00707D11"/>
    <w:rsid w:val="00713B92"/>
    <w:rsid w:val="007145C4"/>
    <w:rsid w:val="007164C4"/>
    <w:rsid w:val="00724119"/>
    <w:rsid w:val="007243CA"/>
    <w:rsid w:val="0072485F"/>
    <w:rsid w:val="00724A55"/>
    <w:rsid w:val="00726F8C"/>
    <w:rsid w:val="00732035"/>
    <w:rsid w:val="007341EF"/>
    <w:rsid w:val="00737CA6"/>
    <w:rsid w:val="00743D2E"/>
    <w:rsid w:val="0074403A"/>
    <w:rsid w:val="00744714"/>
    <w:rsid w:val="00745076"/>
    <w:rsid w:val="00746047"/>
    <w:rsid w:val="0074625C"/>
    <w:rsid w:val="007514FE"/>
    <w:rsid w:val="00751FA1"/>
    <w:rsid w:val="0075512E"/>
    <w:rsid w:val="00762CB3"/>
    <w:rsid w:val="00765845"/>
    <w:rsid w:val="007706E9"/>
    <w:rsid w:val="007714B4"/>
    <w:rsid w:val="00776B24"/>
    <w:rsid w:val="00777289"/>
    <w:rsid w:val="00777841"/>
    <w:rsid w:val="007859EF"/>
    <w:rsid w:val="00785D55"/>
    <w:rsid w:val="00790487"/>
    <w:rsid w:val="007905F5"/>
    <w:rsid w:val="00791266"/>
    <w:rsid w:val="00791E9D"/>
    <w:rsid w:val="00793922"/>
    <w:rsid w:val="00796C23"/>
    <w:rsid w:val="007A1594"/>
    <w:rsid w:val="007A401C"/>
    <w:rsid w:val="007A5FD5"/>
    <w:rsid w:val="007A611B"/>
    <w:rsid w:val="007A6501"/>
    <w:rsid w:val="007B2A65"/>
    <w:rsid w:val="007B42FA"/>
    <w:rsid w:val="007B4C2C"/>
    <w:rsid w:val="007B7628"/>
    <w:rsid w:val="007C12B4"/>
    <w:rsid w:val="007C56FA"/>
    <w:rsid w:val="007D3FCE"/>
    <w:rsid w:val="007D5485"/>
    <w:rsid w:val="007D7809"/>
    <w:rsid w:val="007E077C"/>
    <w:rsid w:val="007E175F"/>
    <w:rsid w:val="007F0714"/>
    <w:rsid w:val="007F6173"/>
    <w:rsid w:val="007F721E"/>
    <w:rsid w:val="00801B39"/>
    <w:rsid w:val="008236E3"/>
    <w:rsid w:val="008254AA"/>
    <w:rsid w:val="008275CD"/>
    <w:rsid w:val="008279B6"/>
    <w:rsid w:val="00840AAE"/>
    <w:rsid w:val="008451EB"/>
    <w:rsid w:val="0085122F"/>
    <w:rsid w:val="00851979"/>
    <w:rsid w:val="0085267D"/>
    <w:rsid w:val="0086679E"/>
    <w:rsid w:val="00870F2C"/>
    <w:rsid w:val="00873424"/>
    <w:rsid w:val="00875E82"/>
    <w:rsid w:val="00876D66"/>
    <w:rsid w:val="00884533"/>
    <w:rsid w:val="00885C48"/>
    <w:rsid w:val="00890A39"/>
    <w:rsid w:val="00891DF0"/>
    <w:rsid w:val="00895A93"/>
    <w:rsid w:val="008A28CC"/>
    <w:rsid w:val="008A2E70"/>
    <w:rsid w:val="008A35F0"/>
    <w:rsid w:val="008A4FA6"/>
    <w:rsid w:val="008A5731"/>
    <w:rsid w:val="008A6A9D"/>
    <w:rsid w:val="008B17ED"/>
    <w:rsid w:val="008B5284"/>
    <w:rsid w:val="008B6144"/>
    <w:rsid w:val="008C2085"/>
    <w:rsid w:val="008C510D"/>
    <w:rsid w:val="008C5B3C"/>
    <w:rsid w:val="008D0D44"/>
    <w:rsid w:val="008E3DC4"/>
    <w:rsid w:val="008E5B9E"/>
    <w:rsid w:val="008E63F5"/>
    <w:rsid w:val="008E69E8"/>
    <w:rsid w:val="008F00A8"/>
    <w:rsid w:val="008F090D"/>
    <w:rsid w:val="008F20E7"/>
    <w:rsid w:val="008F4F56"/>
    <w:rsid w:val="009023D5"/>
    <w:rsid w:val="00905E52"/>
    <w:rsid w:val="00906487"/>
    <w:rsid w:val="00907C4B"/>
    <w:rsid w:val="009141D7"/>
    <w:rsid w:val="00915A5F"/>
    <w:rsid w:val="00922E36"/>
    <w:rsid w:val="00931F42"/>
    <w:rsid w:val="00933A38"/>
    <w:rsid w:val="009344EC"/>
    <w:rsid w:val="009348F4"/>
    <w:rsid w:val="0093570B"/>
    <w:rsid w:val="00937D17"/>
    <w:rsid w:val="009448CC"/>
    <w:rsid w:val="00950F08"/>
    <w:rsid w:val="009510BF"/>
    <w:rsid w:val="00954D74"/>
    <w:rsid w:val="009555D5"/>
    <w:rsid w:val="00957262"/>
    <w:rsid w:val="00960E30"/>
    <w:rsid w:val="009623C3"/>
    <w:rsid w:val="00962E5C"/>
    <w:rsid w:val="00964D7D"/>
    <w:rsid w:val="0096525F"/>
    <w:rsid w:val="00976526"/>
    <w:rsid w:val="0097694A"/>
    <w:rsid w:val="009804D8"/>
    <w:rsid w:val="00986CB5"/>
    <w:rsid w:val="00990E62"/>
    <w:rsid w:val="00990FBA"/>
    <w:rsid w:val="00991255"/>
    <w:rsid w:val="00996812"/>
    <w:rsid w:val="00997AEC"/>
    <w:rsid w:val="009A16F5"/>
    <w:rsid w:val="009A516E"/>
    <w:rsid w:val="009A7457"/>
    <w:rsid w:val="009B4347"/>
    <w:rsid w:val="009B6E3A"/>
    <w:rsid w:val="009B6F3C"/>
    <w:rsid w:val="009C149E"/>
    <w:rsid w:val="009C66C8"/>
    <w:rsid w:val="009D0F14"/>
    <w:rsid w:val="009D2790"/>
    <w:rsid w:val="009D2FEC"/>
    <w:rsid w:val="009D3800"/>
    <w:rsid w:val="009D56F9"/>
    <w:rsid w:val="009E24CF"/>
    <w:rsid w:val="009E350E"/>
    <w:rsid w:val="009E3EF5"/>
    <w:rsid w:val="009E5FE2"/>
    <w:rsid w:val="009F3403"/>
    <w:rsid w:val="009F4967"/>
    <w:rsid w:val="009F4AD5"/>
    <w:rsid w:val="009F5866"/>
    <w:rsid w:val="00A01784"/>
    <w:rsid w:val="00A033A3"/>
    <w:rsid w:val="00A06125"/>
    <w:rsid w:val="00A0724F"/>
    <w:rsid w:val="00A07424"/>
    <w:rsid w:val="00A07BC2"/>
    <w:rsid w:val="00A145C7"/>
    <w:rsid w:val="00A25264"/>
    <w:rsid w:val="00A256D8"/>
    <w:rsid w:val="00A26C59"/>
    <w:rsid w:val="00A26EDC"/>
    <w:rsid w:val="00A328B4"/>
    <w:rsid w:val="00A329A7"/>
    <w:rsid w:val="00A36E17"/>
    <w:rsid w:val="00A41AF3"/>
    <w:rsid w:val="00A45F6C"/>
    <w:rsid w:val="00A518EE"/>
    <w:rsid w:val="00A53A68"/>
    <w:rsid w:val="00A553B4"/>
    <w:rsid w:val="00A55DE1"/>
    <w:rsid w:val="00A57908"/>
    <w:rsid w:val="00A601A4"/>
    <w:rsid w:val="00A6241A"/>
    <w:rsid w:val="00A625B1"/>
    <w:rsid w:val="00A72ED3"/>
    <w:rsid w:val="00A7419F"/>
    <w:rsid w:val="00A76AFD"/>
    <w:rsid w:val="00A80028"/>
    <w:rsid w:val="00A81C80"/>
    <w:rsid w:val="00A846EF"/>
    <w:rsid w:val="00A91331"/>
    <w:rsid w:val="00A95AAC"/>
    <w:rsid w:val="00AA1BF3"/>
    <w:rsid w:val="00AA1D1E"/>
    <w:rsid w:val="00AA26BA"/>
    <w:rsid w:val="00AA470B"/>
    <w:rsid w:val="00AA6D07"/>
    <w:rsid w:val="00AA70C6"/>
    <w:rsid w:val="00AB0061"/>
    <w:rsid w:val="00AB43A6"/>
    <w:rsid w:val="00AB48C7"/>
    <w:rsid w:val="00AC261C"/>
    <w:rsid w:val="00AC2B6D"/>
    <w:rsid w:val="00AC43FD"/>
    <w:rsid w:val="00AC4ABA"/>
    <w:rsid w:val="00AC52A9"/>
    <w:rsid w:val="00AD0848"/>
    <w:rsid w:val="00AD3DE4"/>
    <w:rsid w:val="00AD73CD"/>
    <w:rsid w:val="00AE1102"/>
    <w:rsid w:val="00AE17A6"/>
    <w:rsid w:val="00AE27DA"/>
    <w:rsid w:val="00AE35C2"/>
    <w:rsid w:val="00AE3E48"/>
    <w:rsid w:val="00AE64C7"/>
    <w:rsid w:val="00AF0BDB"/>
    <w:rsid w:val="00AF291D"/>
    <w:rsid w:val="00AF4392"/>
    <w:rsid w:val="00AF6334"/>
    <w:rsid w:val="00B026F1"/>
    <w:rsid w:val="00B123E1"/>
    <w:rsid w:val="00B15491"/>
    <w:rsid w:val="00B1576A"/>
    <w:rsid w:val="00B16B44"/>
    <w:rsid w:val="00B171E5"/>
    <w:rsid w:val="00B1732D"/>
    <w:rsid w:val="00B21304"/>
    <w:rsid w:val="00B23181"/>
    <w:rsid w:val="00B23944"/>
    <w:rsid w:val="00B26BED"/>
    <w:rsid w:val="00B3040B"/>
    <w:rsid w:val="00B30EDC"/>
    <w:rsid w:val="00B322B5"/>
    <w:rsid w:val="00B37F85"/>
    <w:rsid w:val="00B41631"/>
    <w:rsid w:val="00B41C6F"/>
    <w:rsid w:val="00B42381"/>
    <w:rsid w:val="00B42EBF"/>
    <w:rsid w:val="00B46C9C"/>
    <w:rsid w:val="00B473BD"/>
    <w:rsid w:val="00B47AFA"/>
    <w:rsid w:val="00B53CA3"/>
    <w:rsid w:val="00B56DE4"/>
    <w:rsid w:val="00B57AE7"/>
    <w:rsid w:val="00B624CD"/>
    <w:rsid w:val="00B64084"/>
    <w:rsid w:val="00B65EB8"/>
    <w:rsid w:val="00B72480"/>
    <w:rsid w:val="00B75240"/>
    <w:rsid w:val="00B757F2"/>
    <w:rsid w:val="00B768FF"/>
    <w:rsid w:val="00B76C4E"/>
    <w:rsid w:val="00B819F8"/>
    <w:rsid w:val="00B8212D"/>
    <w:rsid w:val="00B83C0C"/>
    <w:rsid w:val="00B845A9"/>
    <w:rsid w:val="00B846FF"/>
    <w:rsid w:val="00B91350"/>
    <w:rsid w:val="00B9244A"/>
    <w:rsid w:val="00B92B32"/>
    <w:rsid w:val="00B95F17"/>
    <w:rsid w:val="00BA08E0"/>
    <w:rsid w:val="00BA1C74"/>
    <w:rsid w:val="00BA1D08"/>
    <w:rsid w:val="00BA3C54"/>
    <w:rsid w:val="00BA4BBA"/>
    <w:rsid w:val="00BA6302"/>
    <w:rsid w:val="00BB27AA"/>
    <w:rsid w:val="00BB4228"/>
    <w:rsid w:val="00BB7F6C"/>
    <w:rsid w:val="00BC7CD1"/>
    <w:rsid w:val="00BD030E"/>
    <w:rsid w:val="00BD0F9A"/>
    <w:rsid w:val="00BD12A3"/>
    <w:rsid w:val="00BD3FBD"/>
    <w:rsid w:val="00BE07D7"/>
    <w:rsid w:val="00BE6BEF"/>
    <w:rsid w:val="00BE7127"/>
    <w:rsid w:val="00BF16C1"/>
    <w:rsid w:val="00BF68F9"/>
    <w:rsid w:val="00C00D38"/>
    <w:rsid w:val="00C06F50"/>
    <w:rsid w:val="00C11DEB"/>
    <w:rsid w:val="00C166B0"/>
    <w:rsid w:val="00C229D3"/>
    <w:rsid w:val="00C251E4"/>
    <w:rsid w:val="00C25A76"/>
    <w:rsid w:val="00C26D5B"/>
    <w:rsid w:val="00C3395D"/>
    <w:rsid w:val="00C33A26"/>
    <w:rsid w:val="00C36EED"/>
    <w:rsid w:val="00C36FCF"/>
    <w:rsid w:val="00C37BAF"/>
    <w:rsid w:val="00C40D57"/>
    <w:rsid w:val="00C41C49"/>
    <w:rsid w:val="00C47479"/>
    <w:rsid w:val="00C5058A"/>
    <w:rsid w:val="00C55088"/>
    <w:rsid w:val="00C57C26"/>
    <w:rsid w:val="00C60668"/>
    <w:rsid w:val="00C62415"/>
    <w:rsid w:val="00C6589E"/>
    <w:rsid w:val="00C660F3"/>
    <w:rsid w:val="00C705CF"/>
    <w:rsid w:val="00C707C5"/>
    <w:rsid w:val="00C72A19"/>
    <w:rsid w:val="00C73651"/>
    <w:rsid w:val="00C80141"/>
    <w:rsid w:val="00C840F6"/>
    <w:rsid w:val="00C87A10"/>
    <w:rsid w:val="00C92537"/>
    <w:rsid w:val="00C9279F"/>
    <w:rsid w:val="00C959E6"/>
    <w:rsid w:val="00CA16D3"/>
    <w:rsid w:val="00CA1B23"/>
    <w:rsid w:val="00CA259E"/>
    <w:rsid w:val="00CA4A2B"/>
    <w:rsid w:val="00CA7055"/>
    <w:rsid w:val="00CB1650"/>
    <w:rsid w:val="00CB1CB8"/>
    <w:rsid w:val="00CB22CE"/>
    <w:rsid w:val="00CB6462"/>
    <w:rsid w:val="00CC2709"/>
    <w:rsid w:val="00CC46CA"/>
    <w:rsid w:val="00CC4D57"/>
    <w:rsid w:val="00CC5CDC"/>
    <w:rsid w:val="00CC6D02"/>
    <w:rsid w:val="00CE17F6"/>
    <w:rsid w:val="00CE59AF"/>
    <w:rsid w:val="00CF1BAE"/>
    <w:rsid w:val="00CF5341"/>
    <w:rsid w:val="00CF5A9E"/>
    <w:rsid w:val="00D0081E"/>
    <w:rsid w:val="00D0106D"/>
    <w:rsid w:val="00D014AF"/>
    <w:rsid w:val="00D01BB0"/>
    <w:rsid w:val="00D030D1"/>
    <w:rsid w:val="00D0337C"/>
    <w:rsid w:val="00D03BD6"/>
    <w:rsid w:val="00D03EF4"/>
    <w:rsid w:val="00D0659C"/>
    <w:rsid w:val="00D11D64"/>
    <w:rsid w:val="00D12DFA"/>
    <w:rsid w:val="00D13616"/>
    <w:rsid w:val="00D13A14"/>
    <w:rsid w:val="00D14328"/>
    <w:rsid w:val="00D20456"/>
    <w:rsid w:val="00D215EE"/>
    <w:rsid w:val="00D2218D"/>
    <w:rsid w:val="00D221A0"/>
    <w:rsid w:val="00D24D4B"/>
    <w:rsid w:val="00D316CC"/>
    <w:rsid w:val="00D33549"/>
    <w:rsid w:val="00D34D0F"/>
    <w:rsid w:val="00D355FC"/>
    <w:rsid w:val="00D41D9A"/>
    <w:rsid w:val="00D45180"/>
    <w:rsid w:val="00D45777"/>
    <w:rsid w:val="00D50B34"/>
    <w:rsid w:val="00D55C30"/>
    <w:rsid w:val="00D576C0"/>
    <w:rsid w:val="00D61676"/>
    <w:rsid w:val="00D61CC1"/>
    <w:rsid w:val="00D624F6"/>
    <w:rsid w:val="00D63DC8"/>
    <w:rsid w:val="00D640B5"/>
    <w:rsid w:val="00D6658C"/>
    <w:rsid w:val="00D6767B"/>
    <w:rsid w:val="00D71E7F"/>
    <w:rsid w:val="00D72B4B"/>
    <w:rsid w:val="00D75B87"/>
    <w:rsid w:val="00D77545"/>
    <w:rsid w:val="00D80438"/>
    <w:rsid w:val="00D8148C"/>
    <w:rsid w:val="00D81560"/>
    <w:rsid w:val="00D836CC"/>
    <w:rsid w:val="00D869B2"/>
    <w:rsid w:val="00D90E91"/>
    <w:rsid w:val="00D90F0F"/>
    <w:rsid w:val="00D91F59"/>
    <w:rsid w:val="00D92686"/>
    <w:rsid w:val="00D96849"/>
    <w:rsid w:val="00D97E48"/>
    <w:rsid w:val="00DA0025"/>
    <w:rsid w:val="00DA1A6F"/>
    <w:rsid w:val="00DA2C66"/>
    <w:rsid w:val="00DA7418"/>
    <w:rsid w:val="00DB2DE5"/>
    <w:rsid w:val="00DB4033"/>
    <w:rsid w:val="00DB5E0F"/>
    <w:rsid w:val="00DB71EF"/>
    <w:rsid w:val="00DC55CF"/>
    <w:rsid w:val="00DD17D3"/>
    <w:rsid w:val="00DD3263"/>
    <w:rsid w:val="00DD5478"/>
    <w:rsid w:val="00DD59D0"/>
    <w:rsid w:val="00DE1C95"/>
    <w:rsid w:val="00DF013B"/>
    <w:rsid w:val="00DF0F9E"/>
    <w:rsid w:val="00E003BD"/>
    <w:rsid w:val="00E02B57"/>
    <w:rsid w:val="00E03913"/>
    <w:rsid w:val="00E04DC8"/>
    <w:rsid w:val="00E07B16"/>
    <w:rsid w:val="00E100D5"/>
    <w:rsid w:val="00E1644E"/>
    <w:rsid w:val="00E166D1"/>
    <w:rsid w:val="00E17306"/>
    <w:rsid w:val="00E216B7"/>
    <w:rsid w:val="00E24D59"/>
    <w:rsid w:val="00E24DA2"/>
    <w:rsid w:val="00E31C6C"/>
    <w:rsid w:val="00E335EC"/>
    <w:rsid w:val="00E349D7"/>
    <w:rsid w:val="00E41E32"/>
    <w:rsid w:val="00E43D77"/>
    <w:rsid w:val="00E45472"/>
    <w:rsid w:val="00E54ADA"/>
    <w:rsid w:val="00E577EB"/>
    <w:rsid w:val="00E6296C"/>
    <w:rsid w:val="00E6332D"/>
    <w:rsid w:val="00E63C80"/>
    <w:rsid w:val="00E64C72"/>
    <w:rsid w:val="00E666B0"/>
    <w:rsid w:val="00E669B4"/>
    <w:rsid w:val="00E730D2"/>
    <w:rsid w:val="00E73207"/>
    <w:rsid w:val="00E732D7"/>
    <w:rsid w:val="00E74F92"/>
    <w:rsid w:val="00E74FF5"/>
    <w:rsid w:val="00E81CB5"/>
    <w:rsid w:val="00E82826"/>
    <w:rsid w:val="00E8402D"/>
    <w:rsid w:val="00E87CB8"/>
    <w:rsid w:val="00E87E80"/>
    <w:rsid w:val="00E90271"/>
    <w:rsid w:val="00E957EC"/>
    <w:rsid w:val="00E97E2D"/>
    <w:rsid w:val="00EA0D52"/>
    <w:rsid w:val="00EA109F"/>
    <w:rsid w:val="00EB158E"/>
    <w:rsid w:val="00EB22F0"/>
    <w:rsid w:val="00EB305C"/>
    <w:rsid w:val="00EB5397"/>
    <w:rsid w:val="00EB5B04"/>
    <w:rsid w:val="00EB66A9"/>
    <w:rsid w:val="00EC3027"/>
    <w:rsid w:val="00ED07E3"/>
    <w:rsid w:val="00ED169D"/>
    <w:rsid w:val="00ED2696"/>
    <w:rsid w:val="00EE266E"/>
    <w:rsid w:val="00EE3D31"/>
    <w:rsid w:val="00EE4272"/>
    <w:rsid w:val="00EE6AA3"/>
    <w:rsid w:val="00EE790E"/>
    <w:rsid w:val="00EF50AA"/>
    <w:rsid w:val="00EF6708"/>
    <w:rsid w:val="00F034EB"/>
    <w:rsid w:val="00F071A1"/>
    <w:rsid w:val="00F1347E"/>
    <w:rsid w:val="00F13AFC"/>
    <w:rsid w:val="00F15E40"/>
    <w:rsid w:val="00F2271D"/>
    <w:rsid w:val="00F22A7F"/>
    <w:rsid w:val="00F23EAC"/>
    <w:rsid w:val="00F2441A"/>
    <w:rsid w:val="00F24B26"/>
    <w:rsid w:val="00F272BF"/>
    <w:rsid w:val="00F3103C"/>
    <w:rsid w:val="00F328EC"/>
    <w:rsid w:val="00F34CAC"/>
    <w:rsid w:val="00F36044"/>
    <w:rsid w:val="00F3691B"/>
    <w:rsid w:val="00F52812"/>
    <w:rsid w:val="00F53413"/>
    <w:rsid w:val="00F536F6"/>
    <w:rsid w:val="00F53706"/>
    <w:rsid w:val="00F539E8"/>
    <w:rsid w:val="00F53ACC"/>
    <w:rsid w:val="00F567B4"/>
    <w:rsid w:val="00F60861"/>
    <w:rsid w:val="00F70D36"/>
    <w:rsid w:val="00F70FD4"/>
    <w:rsid w:val="00F7127D"/>
    <w:rsid w:val="00F71D57"/>
    <w:rsid w:val="00F7481F"/>
    <w:rsid w:val="00F75DD4"/>
    <w:rsid w:val="00F80223"/>
    <w:rsid w:val="00F80B68"/>
    <w:rsid w:val="00F81A24"/>
    <w:rsid w:val="00F831E7"/>
    <w:rsid w:val="00F87A75"/>
    <w:rsid w:val="00F91BE9"/>
    <w:rsid w:val="00F91D4C"/>
    <w:rsid w:val="00F91E15"/>
    <w:rsid w:val="00F92BF2"/>
    <w:rsid w:val="00F93670"/>
    <w:rsid w:val="00F970D6"/>
    <w:rsid w:val="00FA11DD"/>
    <w:rsid w:val="00FA4B3E"/>
    <w:rsid w:val="00FA4D5C"/>
    <w:rsid w:val="00FA52A2"/>
    <w:rsid w:val="00FA5619"/>
    <w:rsid w:val="00FA6BAF"/>
    <w:rsid w:val="00FA6EE1"/>
    <w:rsid w:val="00FB1D6A"/>
    <w:rsid w:val="00FB2199"/>
    <w:rsid w:val="00FB61BE"/>
    <w:rsid w:val="00FB6276"/>
    <w:rsid w:val="00FC273D"/>
    <w:rsid w:val="00FC5C2A"/>
    <w:rsid w:val="00FD0632"/>
    <w:rsid w:val="00FD0677"/>
    <w:rsid w:val="00FD3662"/>
    <w:rsid w:val="00FD37FB"/>
    <w:rsid w:val="00FD3E74"/>
    <w:rsid w:val="00FD4C11"/>
    <w:rsid w:val="00FD7012"/>
    <w:rsid w:val="00FE39BB"/>
    <w:rsid w:val="00FE3ADA"/>
    <w:rsid w:val="00FE433A"/>
    <w:rsid w:val="00FE4D30"/>
    <w:rsid w:val="00FE5782"/>
    <w:rsid w:val="00FF0051"/>
    <w:rsid w:val="00FF27C6"/>
    <w:rsid w:val="00FF4823"/>
    <w:rsid w:val="00FF6EAB"/>
    <w:rsid w:val="00F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A12F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14"/>
    <w:pPr>
      <w:spacing w:before="120" w:after="120" w:line="240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7F0714"/>
    <w:pPr>
      <w:spacing w:before="60" w:after="60"/>
    </w:pPr>
    <w:rPr>
      <w:rFonts w:cs="Arial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7F0714"/>
    <w:pPr>
      <w:ind w:left="720"/>
      <w:contextualSpacing/>
    </w:pPr>
  </w:style>
  <w:style w:type="paragraph" w:customStyle="1" w:styleId="StyleArial8ptBoldAfter0ptLinespacing15lines">
    <w:name w:val="Style Arial 8 pt Bold After:  0 pt Line spacing:  1.5 lines"/>
    <w:basedOn w:val="Normal"/>
    <w:rsid w:val="00C11DEB"/>
    <w:pPr>
      <w:spacing w:before="60" w:after="60" w:line="360" w:lineRule="auto"/>
    </w:pPr>
    <w:rPr>
      <w:b/>
      <w:bCs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73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393"/>
    <w:rPr>
      <w:rFonts w:ascii="Arial" w:eastAsia="Times New Roman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D739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7393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2D7393"/>
  </w:style>
  <w:style w:type="paragraph" w:customStyle="1" w:styleId="Footerlandscapepage">
    <w:name w:val="Footer landscape page"/>
    <w:basedOn w:val="Footer"/>
    <w:qFormat/>
    <w:rsid w:val="002D7393"/>
    <w:pPr>
      <w:pBdr>
        <w:top w:val="single" w:sz="4" w:space="1" w:color="808080"/>
      </w:pBdr>
      <w:tabs>
        <w:tab w:val="clear" w:pos="4680"/>
        <w:tab w:val="clear" w:pos="9360"/>
        <w:tab w:val="center" w:pos="6570"/>
        <w:tab w:val="right" w:pos="12960"/>
      </w:tabs>
      <w:spacing w:line="276" w:lineRule="auto"/>
    </w:pPr>
    <w:rPr>
      <w:color w:val="808080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4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0E7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0E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E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E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E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4B40E7"/>
    <w:pPr>
      <w:numPr>
        <w:numId w:val="10"/>
      </w:numPr>
    </w:pPr>
  </w:style>
  <w:style w:type="paragraph" w:customStyle="1" w:styleId="TableHeading">
    <w:name w:val="Table Heading"/>
    <w:basedOn w:val="Normal"/>
    <w:rsid w:val="004B40E7"/>
    <w:pPr>
      <w:spacing w:before="60" w:after="60"/>
    </w:pPr>
    <w:rPr>
      <w:rFonts w:cs="Arial"/>
      <w:b/>
      <w:bCs/>
      <w:sz w:val="18"/>
      <w:szCs w:val="18"/>
      <w:lang w:val="en-A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Outline List 3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0714"/>
    <w:pPr>
      <w:spacing w:before="120" w:after="120" w:line="240" w:lineRule="auto"/>
    </w:pPr>
    <w:rPr>
      <w:rFonts w:ascii="Arial" w:eastAsia="Times New Roman" w:hAnsi="Arial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40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0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0E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0E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0E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0E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0E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7F0714"/>
    <w:pPr>
      <w:spacing w:before="60" w:after="60"/>
    </w:pPr>
    <w:rPr>
      <w:rFonts w:cs="Arial"/>
      <w:sz w:val="18"/>
      <w:szCs w:val="18"/>
      <w:lang w:val="en-AU"/>
    </w:rPr>
  </w:style>
  <w:style w:type="paragraph" w:styleId="ListParagraph">
    <w:name w:val="List Paragraph"/>
    <w:basedOn w:val="Normal"/>
    <w:uiPriority w:val="34"/>
    <w:qFormat/>
    <w:rsid w:val="007F0714"/>
    <w:pPr>
      <w:ind w:left="720"/>
      <w:contextualSpacing/>
    </w:pPr>
  </w:style>
  <w:style w:type="paragraph" w:customStyle="1" w:styleId="StyleArial8ptBoldAfter0ptLinespacing15lines">
    <w:name w:val="Style Arial 8 pt Bold After:  0 pt Line spacing:  1.5 lines"/>
    <w:basedOn w:val="Normal"/>
    <w:rsid w:val="00C11DEB"/>
    <w:pPr>
      <w:spacing w:before="60" w:after="60" w:line="360" w:lineRule="auto"/>
    </w:pPr>
    <w:rPr>
      <w:b/>
      <w:bCs/>
      <w:sz w:val="16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7393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393"/>
    <w:rPr>
      <w:rFonts w:ascii="Arial" w:eastAsia="Times New Roman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2D739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2D7393"/>
    <w:rPr>
      <w:rFonts w:ascii="Arial" w:eastAsia="Times New Roman" w:hAnsi="Arial" w:cs="Times New Roman"/>
      <w:sz w:val="20"/>
    </w:rPr>
  </w:style>
  <w:style w:type="character" w:styleId="PageNumber">
    <w:name w:val="page number"/>
    <w:basedOn w:val="DefaultParagraphFont"/>
    <w:rsid w:val="002D7393"/>
  </w:style>
  <w:style w:type="paragraph" w:customStyle="1" w:styleId="Footerlandscapepage">
    <w:name w:val="Footer landscape page"/>
    <w:basedOn w:val="Footer"/>
    <w:qFormat/>
    <w:rsid w:val="002D7393"/>
    <w:pPr>
      <w:pBdr>
        <w:top w:val="single" w:sz="4" w:space="1" w:color="808080"/>
      </w:pBdr>
      <w:tabs>
        <w:tab w:val="clear" w:pos="4680"/>
        <w:tab w:val="clear" w:pos="9360"/>
        <w:tab w:val="center" w:pos="6570"/>
        <w:tab w:val="right" w:pos="12960"/>
      </w:tabs>
      <w:spacing w:line="276" w:lineRule="auto"/>
    </w:pPr>
    <w:rPr>
      <w:color w:val="808080"/>
      <w:sz w:val="18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B40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0E7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0E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0E7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0E7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0E7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0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0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styleId="ArticleSection">
    <w:name w:val="Outline List 3"/>
    <w:basedOn w:val="NoList"/>
    <w:semiHidden/>
    <w:rsid w:val="004B40E7"/>
    <w:pPr>
      <w:numPr>
        <w:numId w:val="10"/>
      </w:numPr>
    </w:pPr>
  </w:style>
  <w:style w:type="paragraph" w:customStyle="1" w:styleId="TableHeading">
    <w:name w:val="Table Heading"/>
    <w:basedOn w:val="Normal"/>
    <w:rsid w:val="004B40E7"/>
    <w:pPr>
      <w:spacing w:before="60" w:after="60"/>
    </w:pPr>
    <w:rPr>
      <w:rFonts w:cs="Arial"/>
      <w:b/>
      <w:bCs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BA1B763D38A742B80096B2DC4AC150" ma:contentTypeVersion="13" ma:contentTypeDescription="Create a new document." ma:contentTypeScope="" ma:versionID="93f7717ddcba410ce825e3248daa73cc">
  <xsd:schema xmlns:xsd="http://www.w3.org/2001/XMLSchema" xmlns:xs="http://www.w3.org/2001/XMLSchema" xmlns:p="http://schemas.microsoft.com/office/2006/metadata/properties" xmlns:ns2="840d9356-59e7-49b0-81f0-83340db58a25" targetNamespace="http://schemas.microsoft.com/office/2006/metadata/properties" ma:root="true" ma:fieldsID="766e7aaf67aaf33a88f37f5685e68003" ns2:_="">
    <xsd:import namespace="840d9356-59e7-49b0-81f0-83340db58a25"/>
    <xsd:element name="properties">
      <xsd:complexType>
        <xsd:sequence>
          <xsd:element name="documentManagement">
            <xsd:complexType>
              <xsd:all>
                <xsd:element ref="ns2:D_x002e_I_x002e_R_x002e__x0020_Messag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d9356-59e7-49b0-81f0-83340db58a25" elementFormDefault="qualified">
    <xsd:import namespace="http://schemas.microsoft.com/office/2006/documentManagement/types"/>
    <xsd:import namespace="http://schemas.microsoft.com/office/infopath/2007/PartnerControls"/>
    <xsd:element name="D_x002e_I_x002e_R_x002e__x0020_Message" ma:index="8" nillable="true" ma:displayName="D.I.R. Message" ma:internalName="D_x002e_I_x002e_R_x002e__x0020_Mess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_x002e_I_x002e_R_x002e__x0020_Message xmlns="840d9356-59e7-49b0-81f0-83340db58a25" xsi:nil="true"/>
  </documentManagement>
</p:properties>
</file>

<file path=customXml/itemProps1.xml><?xml version="1.0" encoding="utf-8"?>
<ds:datastoreItem xmlns:ds="http://schemas.openxmlformats.org/officeDocument/2006/customXml" ds:itemID="{30C45EED-AF94-4E4C-8BA6-A3F202DA06E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4E8072-781D-4610-BD47-DAB1379E92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0d9356-59e7-49b0-81f0-83340db58a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F5039D-36FB-43D5-9A71-39572F50EFB8}">
  <ds:schemaRefs>
    <ds:schemaRef ds:uri="http://schemas.microsoft.com/office/2006/metadata/properties"/>
    <ds:schemaRef ds:uri="http://purl.org/dc/dcmitype/"/>
    <ds:schemaRef ds:uri="http://schemas.microsoft.com/office/2006/documentManagement/types"/>
    <ds:schemaRef ds:uri="http://www.w3.org/XML/1998/namespace"/>
    <ds:schemaRef ds:uri="840d9356-59e7-49b0-81f0-83340db58a25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477</Words>
  <Characters>2723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External Customer Doc - 1P Prepayment Avail Indicator**1P &amp; 1V/1G Prepayment Rules Text - 06May2013</vt:lpstr>
    </vt:vector>
  </TitlesOfParts>
  <Company>Travelport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External Customer Doc - 1P Prepayment Avail Indicator**1P &amp; 1V/1G Prepayment Rules Text - 06May2013</dc:title>
  <dc:creator>Kunz, Jane</dc:creator>
  <cp:lastModifiedBy>Eric Mason</cp:lastModifiedBy>
  <cp:revision>2</cp:revision>
  <dcterms:created xsi:type="dcterms:W3CDTF">2013-10-31T16:56:00Z</dcterms:created>
  <dcterms:modified xsi:type="dcterms:W3CDTF">2013-10-31T16:56:00Z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0x01010099BA1B763D38A742B80096B2DC4AC150</vt:lpwstr>
  </property>
</Properties>
</file>