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rtl w:val="0"/>
        </w:rPr>
        <w:t xml:space="preserve">placed the child in the midst, and then took it in His arms: possibly drawing a lesson for His disciples from its ready submission and trustfulness.</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rtl w:val="0"/>
        </w:rPr>
        <w:t xml:space="preserve">3. </w:t>
      </w:r>
      <w:r w:rsidDel="00000000" w:rsidR="00000000" w:rsidRPr="00000000">
        <w:rPr>
          <w:rFonts w:ascii="Consolas" w:cs="Consolas" w:eastAsia="Consolas" w:hAnsi="Consolas"/>
          <w:b w:val="1"/>
          <w:rtl w:val="0"/>
        </w:rPr>
        <w:t xml:space="preserve">turned</w:t>
      </w:r>
      <w:r w:rsidDel="00000000" w:rsidR="00000000" w:rsidRPr="00000000">
        <w:rPr>
          <w:rFonts w:ascii="Consolas" w:cs="Consolas" w:eastAsia="Consolas" w:hAnsi="Consolas"/>
          <w:rtl w:val="0"/>
        </w:rPr>
        <w:t xml:space="preserve">] The word also conveys the idea of </w:t>
      </w:r>
      <w:r w:rsidDel="00000000" w:rsidR="00000000" w:rsidRPr="00000000">
        <w:rPr>
          <w:rFonts w:ascii="Consolas" w:cs="Consolas" w:eastAsia="Consolas" w:hAnsi="Consolas"/>
          <w:i w:val="1"/>
          <w:rtl w:val="0"/>
        </w:rPr>
        <w:t xml:space="preserve">turning back</w:t>
      </w:r>
      <w:r w:rsidDel="00000000" w:rsidR="00000000" w:rsidRPr="00000000">
        <w:rPr>
          <w:rFonts w:ascii="Consolas" w:cs="Consolas" w:eastAsia="Consolas" w:hAnsi="Consolas"/>
          <w:rtl w:val="0"/>
        </w:rPr>
        <w:t xml:space="preserve"> from the course previously begun, viz. that of ambitious rivalry. Without this they should not only not be pre-eminent in, but not even admitted into, the Christian state — the Kingdom of Heaven. </w:t>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rtl w:val="0"/>
        </w:rPr>
        <w:t xml:space="preserve">4.) Not </w:t>
      </w:r>
      <w:r w:rsidDel="00000000" w:rsidR="00000000" w:rsidRPr="00000000">
        <w:rPr>
          <w:rFonts w:ascii="Consolas" w:cs="Consolas" w:eastAsia="Consolas" w:hAnsi="Consolas"/>
          <w:i w:val="1"/>
          <w:rtl w:val="0"/>
        </w:rPr>
        <w:t xml:space="preserve">“as this little child humbleth itself :”</w:t>
      </w:r>
      <w:r w:rsidDel="00000000" w:rsidR="00000000" w:rsidRPr="00000000">
        <w:rPr>
          <w:rFonts w:ascii="Consolas" w:cs="Consolas" w:eastAsia="Consolas" w:hAnsi="Consolas"/>
          <w:rtl w:val="0"/>
        </w:rPr>
        <w:t xml:space="preserve"> the child was </w:t>
      </w:r>
      <w:r w:rsidDel="00000000" w:rsidR="00000000" w:rsidRPr="00000000">
        <w:rPr>
          <w:rFonts w:ascii="Consolas" w:cs="Consolas" w:eastAsia="Consolas" w:hAnsi="Consolas"/>
          <w:i w:val="1"/>
          <w:rtl w:val="0"/>
        </w:rPr>
        <w:t xml:space="preserve">naturally humble</w:t>
      </w:r>
      <w:r w:rsidDel="00000000" w:rsidR="00000000" w:rsidRPr="00000000">
        <w:rPr>
          <w:rFonts w:ascii="Consolas" w:cs="Consolas" w:eastAsia="Consolas" w:hAnsi="Consolas"/>
          <w:rtl w:val="0"/>
        </w:rPr>
        <w:t xml:space="preserve">: and such as the child was by nature, we are to be by choice.</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rtl w:val="0"/>
        </w:rPr>
        <w:t xml:space="preserve">5.] Having shewn the child as the pattern of humility, the Lord proceeds to shew the honour in which children are held in His heavenly kingdom; and not only actual, but </w:t>
      </w:r>
      <w:r w:rsidDel="00000000" w:rsidR="00000000" w:rsidRPr="00000000">
        <w:rPr>
          <w:rFonts w:ascii="Consolas" w:cs="Consolas" w:eastAsia="Consolas" w:hAnsi="Consolas"/>
          <w:i w:val="1"/>
          <w:rtl w:val="0"/>
        </w:rPr>
        <w:t xml:space="preserve">spiritual</w:t>
      </w:r>
      <w:r w:rsidDel="00000000" w:rsidR="00000000" w:rsidRPr="00000000">
        <w:rPr>
          <w:rFonts w:ascii="Consolas" w:cs="Consolas" w:eastAsia="Consolas" w:hAnsi="Consolas"/>
          <w:rtl w:val="0"/>
        </w:rPr>
        <w:t xml:space="preserve"> children — for both are understood in the expression one such little child. The receiving in my name is the serving (Mark ix. 35) with Christian love, and as belonging to Christ (see also ch. xxv. 40). </w:t>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rtl w:val="0"/>
        </w:rPr>
        <w:t xml:space="preserve">6.] Here St. Mark and St. Luke insert the saying of John respecting one casting out demons in Jesus’ name, who followed not with the Apostles: which it appears gave rise to the remark in this verse. St. Luke how</w:t>
      </w:r>
      <w:r w:rsidDel="00000000" w:rsidR="00000000" w:rsidRPr="00000000">
        <w:rPr>
          <w:rFonts w:ascii="Consolas" w:cs="Consolas" w:eastAsia="Consolas" w:hAnsi="Consolas"/>
          <w:sz w:val="22"/>
          <w:szCs w:val="22"/>
          <w:rtl w:val="0"/>
        </w:rPr>
        <w:t xml:space="preserve">ever goes on no farther with the discourse: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St.</w:t>
      </w:r>
      <w:r w:rsidDel="00000000" w:rsidR="00000000" w:rsidRPr="00000000">
        <w:rPr>
          <w:rFonts w:ascii="Consolas" w:cs="Consolas" w:eastAsia="Consolas" w:hAnsi="Consolas"/>
          <w:rtl w:val="0"/>
        </w:rPr>
        <w:t xml:space="preserve"> Mark inserts also </w:t>
      </w:r>
      <w:r w:rsidDel="00000000" w:rsidR="00000000" w:rsidRPr="00000000">
        <w:rPr>
          <w:rFonts w:ascii="Consolas" w:cs="Consolas" w:eastAsia="Consolas" w:hAnsi="Consolas"/>
          <w:sz w:val="22"/>
          <w:szCs w:val="22"/>
          <w:rtl w:val="0"/>
        </w:rPr>
        <w:t xml:space="preserve">our ch. x. 42.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punishment here mentioned, </w:t>
      </w:r>
      <w:r w:rsidDel="00000000" w:rsidR="00000000" w:rsidRPr="00000000">
        <w:rPr>
          <w:rFonts w:ascii="Consolas" w:cs="Consolas" w:eastAsia="Consolas" w:hAnsi="Consolas"/>
          <w:i w:val="1"/>
          <w:sz w:val="22"/>
          <w:szCs w:val="22"/>
          <w:rtl w:val="0"/>
        </w:rPr>
        <w:t xml:space="preserve">dr</w:t>
      </w:r>
      <w:r w:rsidDel="00000000" w:rsidR="00000000" w:rsidRPr="00000000">
        <w:rPr>
          <w:rFonts w:ascii="Consolas" w:cs="Consolas" w:eastAsia="Consolas" w:hAnsi="Consolas"/>
          <w:i w:val="1"/>
          <w:rtl w:val="0"/>
        </w:rPr>
        <w:t xml:space="preserve">owning,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may have been practised in </w:t>
      </w:r>
      <w:r w:rsidDel="00000000" w:rsidR="00000000" w:rsidRPr="00000000">
        <w:rPr>
          <w:rFonts w:ascii="Consolas" w:cs="Consolas" w:eastAsia="Consolas" w:hAnsi="Consolas"/>
          <w:rtl w:val="0"/>
        </w:rPr>
        <w:t xml:space="preserve">the sea of Galilee</w:t>
      </w:r>
      <w:r w:rsidDel="00000000" w:rsidR="00000000" w:rsidRPr="00000000">
        <w:rPr>
          <w:rFonts w:ascii="Consolas" w:cs="Consolas" w:eastAsia="Consolas" w:hAnsi="Consolas"/>
          <w:sz w:val="22"/>
          <w:szCs w:val="22"/>
          <w:rtl w:val="0"/>
        </w:rPr>
        <w:t xml:space="preserve">: see Jerome cited in my Gr. 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De Wette however denies this,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saying that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it was not a Jewish punishment; but 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certainly was a </w:t>
      </w:r>
      <w:r w:rsidDel="00000000" w:rsidR="00000000" w:rsidRPr="00000000">
        <w:rPr>
          <w:rFonts w:ascii="Consolas" w:cs="Consolas" w:eastAsia="Consolas" w:hAnsi="Consolas"/>
          <w:rtl w:val="0"/>
        </w:rPr>
        <w:t xml:space="preserve">R</w:t>
      </w:r>
      <w:r w:rsidDel="00000000" w:rsidR="00000000" w:rsidRPr="00000000">
        <w:rPr>
          <w:rFonts w:ascii="Consolas" w:cs="Consolas" w:eastAsia="Consolas" w:hAnsi="Consolas"/>
          <w:sz w:val="22"/>
          <w:szCs w:val="22"/>
          <w:rtl w:val="0"/>
        </w:rPr>
        <w:t xml:space="preserve">oman, 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Su</w:t>
      </w:r>
      <w:r w:rsidDel="00000000" w:rsidR="00000000" w:rsidRPr="00000000">
        <w:rPr>
          <w:rFonts w:ascii="Consolas" w:cs="Consolas" w:eastAsia="Consolas" w:hAnsi="Consolas"/>
          <w:rtl w:val="0"/>
        </w:rPr>
        <w:t xml:space="preserve">e</w:t>
      </w:r>
      <w:r w:rsidDel="00000000" w:rsidR="00000000" w:rsidRPr="00000000">
        <w:rPr>
          <w:rFonts w:ascii="Consolas" w:cs="Consolas" w:eastAsia="Consolas" w:hAnsi="Consolas"/>
          <w:sz w:val="22"/>
          <w:szCs w:val="22"/>
          <w:rtl w:val="0"/>
        </w:rPr>
        <w:t xml:space="preserve">tonius mentions it as practised by Augustus on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rapacious attendants 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Cai</w:t>
      </w:r>
      <w:r w:rsidDel="00000000" w:rsidR="00000000" w:rsidRPr="00000000">
        <w:rPr>
          <w:rFonts w:ascii="Consolas" w:cs="Consolas" w:eastAsia="Consolas" w:hAnsi="Consolas"/>
          <w:rtl w:val="0"/>
        </w:rPr>
        <w:t xml:space="preserve">u</w:t>
      </w:r>
      <w:r w:rsidDel="00000000" w:rsidR="00000000" w:rsidRPr="00000000">
        <w:rPr>
          <w:rFonts w:ascii="Consolas" w:cs="Consolas" w:eastAsia="Consolas" w:hAnsi="Consolas"/>
          <w:sz w:val="22"/>
          <w:szCs w:val="22"/>
          <w:rtl w:val="0"/>
        </w:rPr>
        <w:t xml:space="preserve">s C</w:t>
      </w:r>
      <w:r w:rsidDel="00000000" w:rsidR="00000000" w:rsidRPr="00000000">
        <w:rPr>
          <w:rFonts w:ascii="Consolas" w:cs="Consolas" w:eastAsia="Consolas" w:hAnsi="Consolas"/>
          <w:rtl w:val="0"/>
        </w:rPr>
        <w:t xml:space="preserve">ae</w:t>
      </w:r>
      <w:r w:rsidDel="00000000" w:rsidR="00000000" w:rsidRPr="00000000">
        <w:rPr>
          <w:rFonts w:ascii="Consolas" w:cs="Consolas" w:eastAsia="Consolas" w:hAnsi="Consolas"/>
          <w:sz w:val="22"/>
          <w:szCs w:val="22"/>
          <w:rtl w:val="0"/>
        </w:rPr>
        <w:t xml:space="preserve">sar: and on</w:t>
      </w:r>
      <w:r w:rsidDel="00000000" w:rsidR="00000000" w:rsidRPr="00000000">
        <w:rPr>
          <w:rFonts w:ascii="Consolas" w:cs="Consolas" w:eastAsia="Consolas" w:hAnsi="Consolas"/>
          <w:rtl w:val="0"/>
        </w:rPr>
        <w:t xml:space="preserve"> a</w:t>
      </w:r>
      <w:r w:rsidDel="00000000" w:rsidR="00000000" w:rsidRPr="00000000">
        <w:rPr>
          <w:rFonts w:ascii="Consolas" w:cs="Consolas" w:eastAsia="Consolas" w:hAnsi="Consolas"/>
          <w:sz w:val="22"/>
          <w:szCs w:val="22"/>
          <w:rtl w:val="0"/>
        </w:rPr>
        <w:t xml:space="preserve"> certain Macedonian also: see as above.</w:t>
      </w:r>
      <w:r w:rsidDel="00000000" w:rsidR="00000000" w:rsidRPr="00000000">
        <w:rPr>
          <w:rtl w:val="0"/>
        </w:rPr>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sz w:val="22"/>
          <w:szCs w:val="22"/>
          <w:rtl w:val="0"/>
        </w:rPr>
        <w:t xml:space="preserve">millstone] the word implies a stone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longing, to </w:t>
      </w: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sz w:val="22"/>
          <w:szCs w:val="22"/>
          <w:rtl w:val="0"/>
        </w:rPr>
        <w:t xml:space="preserve"> mill </w:t>
      </w:r>
      <w:r w:rsidDel="00000000" w:rsidR="00000000" w:rsidRPr="00000000">
        <w:rPr>
          <w:rFonts w:ascii="Consolas" w:cs="Consolas" w:eastAsia="Consolas" w:hAnsi="Consolas"/>
          <w:i w:val="1"/>
          <w:sz w:val="22"/>
          <w:szCs w:val="22"/>
          <w:rtl w:val="0"/>
        </w:rPr>
        <w:t xml:space="preserve">turned by an ass,</w:t>
      </w:r>
      <w:r w:rsidDel="00000000" w:rsidR="00000000" w:rsidRPr="00000000">
        <w:rPr>
          <w:rFonts w:ascii="Consolas" w:cs="Consolas" w:eastAsia="Consolas" w:hAnsi="Consolas"/>
          <w:sz w:val="22"/>
          <w:szCs w:val="22"/>
          <w:rtl w:val="0"/>
        </w:rPr>
        <w:t xml:space="preserve"> and</w:t>
      </w:r>
      <w:r w:rsidDel="00000000" w:rsidR="00000000" w:rsidRPr="00000000">
        <w:rPr>
          <w:rFonts w:ascii="Consolas" w:cs="Consolas" w:eastAsia="Consolas" w:hAnsi="Consolas"/>
          <w:rtl w:val="0"/>
        </w:rPr>
        <w:t xml:space="preserve"> therefore larger</w:t>
      </w:r>
      <w:r w:rsidDel="00000000" w:rsidR="00000000" w:rsidRPr="00000000">
        <w:rPr>
          <w:rFonts w:ascii="Consolas" w:cs="Consolas" w:eastAsia="Consolas" w:hAnsi="Consolas"/>
          <w:sz w:val="22"/>
          <w:szCs w:val="22"/>
          <w:rtl w:val="0"/>
        </w:rPr>
        <w:t xml:space="preserve"> than the stones of a hand-</w:t>
      </w:r>
      <w:r w:rsidDel="00000000" w:rsidR="00000000" w:rsidRPr="00000000">
        <w:rPr>
          <w:rFonts w:ascii="Consolas" w:cs="Consolas" w:eastAsia="Consolas" w:hAnsi="Consolas"/>
          <w:rtl w:val="0"/>
        </w:rPr>
        <w:t xml:space="preserve">mill.</w:t>
      </w:r>
    </w:p>
    <w:p w:rsidR="00000000" w:rsidDel="00000000" w:rsidP="00000000" w:rsidRDefault="00000000" w:rsidRPr="00000000" w14:paraId="0000000C">
      <w:pPr>
        <w:rPr>
          <w:rFonts w:ascii="Consolas" w:cs="Consolas" w:eastAsia="Consolas" w:hAnsi="Consolas"/>
        </w:rPr>
      </w:pPr>
      <w:r w:rsidDel="00000000" w:rsidR="00000000" w:rsidRPr="00000000">
        <w:rPr>
          <w:rtl w:val="0"/>
        </w:rPr>
      </w:r>
    </w:p>
    <w:p w:rsidR="00000000" w:rsidDel="00000000" w:rsidP="00000000" w:rsidRDefault="00000000" w:rsidRPr="00000000" w14:paraId="0000000D">
      <w:pPr>
        <w:rPr>
          <w:rFonts w:ascii="Consolas" w:cs="Consolas" w:eastAsia="Consolas" w:hAnsi="Consolas"/>
          <w:sz w:val="22"/>
          <w:szCs w:val="22"/>
        </w:rPr>
      </w:pPr>
      <w:r w:rsidDel="00000000" w:rsidR="00000000" w:rsidRPr="00000000">
        <w:rPr>
          <w:rFonts w:ascii="Consolas" w:cs="Consolas" w:eastAsia="Consolas" w:hAnsi="Consolas"/>
          <w:rtl w:val="0"/>
        </w:rPr>
        <w:t xml:space="preserve">7.] S</w:t>
      </w:r>
      <w:r w:rsidDel="00000000" w:rsidR="00000000" w:rsidRPr="00000000">
        <w:rPr>
          <w:rFonts w:ascii="Consolas" w:cs="Consolas" w:eastAsia="Consolas" w:hAnsi="Consolas"/>
          <w:sz w:val="22"/>
          <w:szCs w:val="22"/>
          <w:rtl w:val="0"/>
        </w:rPr>
        <w:t xml:space="preserve">ee 1 Cor. xi. 19. Stier suggests that</w:t>
      </w:r>
      <w:r w:rsidDel="00000000" w:rsidR="00000000" w:rsidRPr="00000000">
        <w:rPr>
          <w:rFonts w:ascii="Consolas" w:cs="Consolas" w:eastAsia="Consolas" w:hAnsi="Consolas"/>
          <w:rtl w:val="0"/>
        </w:rPr>
        <w:t xml:space="preserve"> J</w:t>
      </w:r>
      <w:r w:rsidDel="00000000" w:rsidR="00000000" w:rsidRPr="00000000">
        <w:rPr>
          <w:rFonts w:ascii="Consolas" w:cs="Consolas" w:eastAsia="Consolas" w:hAnsi="Consolas"/>
          <w:sz w:val="22"/>
          <w:szCs w:val="22"/>
          <w:rtl w:val="0"/>
        </w:rPr>
        <w:t xml:space="preserve">udas, who took offence at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an</w:t>
      </w:r>
      <w:r w:rsidDel="00000000" w:rsidR="00000000" w:rsidRPr="00000000">
        <w:rPr>
          <w:rFonts w:ascii="Consolas" w:cs="Consolas" w:eastAsia="Consolas" w:hAnsi="Consolas"/>
          <w:rtl w:val="0"/>
        </w:rPr>
        <w:t xml:space="preserve"> anointing </w:t>
      </w:r>
      <w:r w:rsidDel="00000000" w:rsidR="00000000" w:rsidRPr="00000000">
        <w:rPr>
          <w:rFonts w:ascii="Consolas" w:cs="Consolas" w:eastAsia="Consolas" w:hAnsi="Consolas"/>
          <w:sz w:val="22"/>
          <w:szCs w:val="22"/>
          <w:rtl w:val="0"/>
        </w:rPr>
        <w:t xml:space="preserve">in Bethany, may have been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on other occasions the man by whom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offence came, and so this may have been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said with special reference to him. Still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it</w:t>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sz w:val="22"/>
          <w:szCs w:val="22"/>
          <w:rtl w:val="0"/>
        </w:rPr>
        <w:t xml:space="preserve">general</w:t>
      </w:r>
      <w:r w:rsidDel="00000000" w:rsidR="00000000" w:rsidRPr="00000000">
        <w:rPr>
          <w:rFonts w:ascii="Consolas" w:cs="Consolas" w:eastAsia="Consolas" w:hAnsi="Consolas"/>
          <w:sz w:val="22"/>
          <w:szCs w:val="22"/>
          <w:rtl w:val="0"/>
        </w:rPr>
        <w:t xml:space="preserve"> import is undeniable and plain.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See also Acts ii. 23. </w:t>
      </w:r>
    </w:p>
    <w:p w:rsidR="00000000" w:rsidDel="00000000" w:rsidP="00000000" w:rsidRDefault="00000000" w:rsidRPr="00000000" w14:paraId="0000000E">
      <w:pPr>
        <w:rPr>
          <w:rFonts w:ascii="Consolas" w:cs="Consolas" w:eastAsia="Consolas" w:hAnsi="Consolas"/>
        </w:rPr>
      </w:pPr>
      <w:r w:rsidDel="00000000" w:rsidR="00000000" w:rsidRPr="00000000">
        <w:rPr>
          <w:rtl w:val="0"/>
        </w:rPr>
      </w:r>
    </w:p>
    <w:p w:rsidR="00000000" w:rsidDel="00000000" w:rsidP="00000000" w:rsidRDefault="00000000" w:rsidRPr="00000000" w14:paraId="0000000F">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8.] The connexion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i w:val="1"/>
          <w:sz w:val="22"/>
          <w:szCs w:val="22"/>
          <w:rtl w:val="0"/>
        </w:rPr>
        <w:t xml:space="preserve">‘Wilt tho</w:t>
      </w:r>
      <w:r w:rsidDel="00000000" w:rsidR="00000000" w:rsidRPr="00000000">
        <w:rPr>
          <w:rFonts w:ascii="Consolas" w:cs="Consolas" w:eastAsia="Consolas" w:hAnsi="Consolas"/>
          <w:i w:val="1"/>
          <w:rtl w:val="0"/>
        </w:rPr>
        <w:t xml:space="preserve">u</w:t>
      </w:r>
      <w:r w:rsidDel="00000000" w:rsidR="00000000" w:rsidRPr="00000000">
        <w:rPr>
          <w:rFonts w:ascii="Consolas" w:cs="Consolas" w:eastAsia="Consolas" w:hAnsi="Consolas"/>
          <w:i w:val="1"/>
          <w:sz w:val="22"/>
          <w:szCs w:val="22"/>
          <w:rtl w:val="0"/>
        </w:rPr>
        <w:t xml:space="preserve"> avoid being the man on</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whom this woe is</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pronounced?—then </w:t>
      </w:r>
      <w:r w:rsidDel="00000000" w:rsidR="00000000" w:rsidRPr="00000000">
        <w:rPr>
          <w:rFonts w:ascii="Consolas" w:cs="Consolas" w:eastAsia="Consolas" w:hAnsi="Consolas"/>
          <w:i w:val="1"/>
          <w:rtl w:val="0"/>
        </w:rPr>
        <w:t xml:space="preserve">c</w:t>
      </w:r>
      <w:r w:rsidDel="00000000" w:rsidR="00000000" w:rsidRPr="00000000">
        <w:rPr>
          <w:rFonts w:ascii="Consolas" w:cs="Consolas" w:eastAsia="Consolas" w:hAnsi="Consolas"/>
          <w:i w:val="1"/>
          <w:sz w:val="22"/>
          <w:szCs w:val="22"/>
          <w:rtl w:val="0"/>
        </w:rPr>
        <w:t xml:space="preserve">ut</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off all occasion of offence in thyself first</w:t>
      </w:r>
      <w:r w:rsidDel="00000000" w:rsidR="00000000" w:rsidRPr="00000000">
        <w:rPr>
          <w:rFonts w:ascii="Consolas" w:cs="Consolas" w:eastAsia="Consolas" w:hAnsi="Consolas"/>
          <w:i w:val="1"/>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cautions following are used in a wider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sense than in ch. v. 29, 30. In Mark,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sz w:val="22"/>
          <w:szCs w:val="22"/>
          <w:rtl w:val="0"/>
        </w:rPr>
        <w:t xml:space="preserve">‘foot’</w:t>
      </w:r>
      <w:r w:rsidDel="00000000" w:rsidR="00000000" w:rsidRPr="00000000">
        <w:rPr>
          <w:rFonts w:ascii="Consolas" w:cs="Consolas" w:eastAsia="Consolas" w:hAnsi="Consolas"/>
          <w:sz w:val="22"/>
          <w:szCs w:val="22"/>
          <w:rtl w:val="0"/>
        </w:rPr>
        <w:t xml:space="preserve"> is expanded into a separate iteration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of the command. </w:t>
      </w:r>
    </w:p>
    <w:p w:rsidR="00000000" w:rsidDel="00000000" w:rsidP="00000000" w:rsidRDefault="00000000" w:rsidRPr="00000000" w14:paraId="00000010">
      <w:pPr>
        <w:rPr>
          <w:rFonts w:ascii="Consolas" w:cs="Consolas" w:eastAsia="Consolas" w:hAnsi="Consolas"/>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Fonts w:ascii="Consolas" w:cs="Consolas" w:eastAsia="Consolas" w:hAnsi="Consolas"/>
          <w:b w:val="1"/>
          <w:sz w:val="22"/>
          <w:szCs w:val="22"/>
          <w:rtl w:val="0"/>
        </w:rPr>
        <w:t xml:space="preserve">everlasting fire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y2GkOOowpkSvUKQ+BlCnaR3zfQ==">AMUW2mUMjt65z/op3HZ3YRXgu1cels9jBDjXFZglVFLSSkpq+OJos/Y+X3oXkgP8k4Ubwf5z797y0PZLK9sOU2rRUZnYxkq/OMpQVrNtDD8U0PZgUnjHsuI=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