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fire which is eternal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first occurs, is more fully expressed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Mark, vv. 43, 44 ff.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10.] Hitherto 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text has been lel with that of Mark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ix.; from this, Matthew stands alone.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warning against contempt of these little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ones must not be taken as only implying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special care must be taken not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scandalize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them, nor indeed as relating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exclusively, or even principally, to children.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must remember with what the discourse began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contention who should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greatest among them: and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little ones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those who are the furthest from these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‘greatest,’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humble and new-born babes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spiritual kingdom.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despise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be understood of that kind of contempt which ambition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superiority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induce for those who are by weakness or humility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incapacitated for such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strife. There is no doubt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included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little ones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always classed with the humble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simple-minded, and their character held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 for our imitation.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little children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outward state of the Church 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fact the only disciples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are sure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that in reality, which their Baptism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put upon them,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exactly answer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wider meaning here conveyed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term; and those who would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afterlife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enter into the kingdom must turn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back, and become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little children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were when they had just received</w:t>
        <w:br w:type="textWrapping"/>
        <w:t xml:space="preserve">the new life in Baptism. The whole discourse is in deep and constant reference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covenant with infants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was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made and ratified by an ordinance,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Kingdom of Heaven, just as then.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reason assigned in the latter part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verse, there have been many opinions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 of which (e.g. that given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ebster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Wilkinson, ‘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after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death :’ a meaning which the word never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bore, and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respecting which our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not have spoken in the present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tense,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have been broached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merely to evade the plain sense of the words,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is—that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individuals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(whether invariably, or under what circumstances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minor detail, we are not informed)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certain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angels are allotted as their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especial attendants and guardians.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know elsewhere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Scriptures, both of the Old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New Testament (Ps. xxxiv. 7; xci. 11: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Heb. i. 14 al.), that the angels do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about the children of God: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what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should forbid that in this service,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prescribed order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appointed duty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regulate their ministrations ?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ay, is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certain by analogy that such would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the case? But this saying of our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assures us that such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case,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 angels whose honour is high before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 are entrusted with the charge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humble and meek,—the children in age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children in grace.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phrase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say unto you,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in Luke xv. 7, 10,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introduction to a revelation of some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previously unknown fact in the spiritual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world.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Stier has some very beautiful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remarks on the guardian angels, and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present general neglect of the doctrine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angelic tutelage, which has been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doubtless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reaction from the idolatrous angel-worship of the Church of Rome (see Acts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xii, 15: Daniel xii. 1: in the former case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have an individual, in the latter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national guardianship).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face,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are in high honour before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God; not perhaps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especially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so, but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meaning may be, ‘for they have angelic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guardians, who always,’ &amp;c. See Tobit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xii. 15.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11.] The angels are the servante and messengers of the Son of Man;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they therefore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&amp;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are appointed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wait on these little ones whom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came to save; and who, in their utter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helplessness, are especially examples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 was lost.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‘Here,’ remarks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Stier,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‘is Jacob’s ladder planted before our eyes: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beneath are the little ones;— then their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angels ;— then the Son of Man in heaven,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whom alone man is exalted above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angels, Who, as the Great Angel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Covenant, cometh from the Presence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Bosom of the Father;— and above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again (ver. 14) the Father Himself, and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2Ol54qM4Tyspvoh5wfTRwFK/wQ==">AMUW2mUCQCfi4j2W79Wh7mNrqaLKoM9/re5CjAERkO2I8z0C8u1VqkPyFJwSinFBjaCASOBaBgyA3lMik0ck/ntkt2vNtXgwme0rjKGMuGlcevSN3HSaipw=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