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difficulties of this passage. Ver.</w:t>
        <w:br w:type="textWrapping"/>
        <w:t xml:space="preserve">17 seems to present an instance of this</w:t>
        <w:br w:type="textWrapping"/>
        <w:t xml:space="preserve">fragmentary narrative. The impression</w:t>
        <w:br w:type="textWrapping"/>
        <w:t xml:space="preserve">given by it is that the majority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  <w:br w:type="textWrapping"/>
        <w:t xml:space="preserve">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worshipped Him, but some doubted</w:t>
        <w:br w:type="textWrapping"/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whether they should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is absurd, and not implied in the</w:t>
        <w:br w:type="textWrapping"/>
        <w:t xml:space="preserve">word). This however would hardly be</w:t>
        <w:br w:type="textWrapping"/>
        <w:t xml:space="preserve">possible,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two appearances at</w:t>
        <w:br w:type="textWrapping"/>
        <w:t xml:space="preserve">Jerusalem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John xx. We are therefore</w:t>
        <w:br w:type="textWrapping"/>
        <w:t xml:space="preserve">obliged to conclude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 were present.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Whether these others were the ‘500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at once’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whom St. Paul speaks 1 Cor.</w:t>
        <w:br w:type="textWrapping"/>
        <w:t xml:space="preserve">xv. 6, or some other disciples, not appear. Olshausen and Stier suppose, from</w:t>
        <w:br w:type="textWrapping"/>
        <w:t xml:space="preserve">the previous announcement of this meeting,</w:t>
        <w:br w:type="textWrapping"/>
        <w:t xml:space="preserve">and the repetition of that announcement by</w:t>
        <w:br w:type="textWrapping"/>
        <w:t xml:space="preserve">the angel, and by our Lord, that it probably</w:t>
        <w:br w:type="textWrapping"/>
        <w:t xml:space="preserve">included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disciples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Jesus ; at least,</w:t>
        <w:br w:type="textWrapping"/>
        <w:t xml:space="preserve">all who would from the 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brought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18.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ame]</w:t>
        <w:br w:type="textWrapping"/>
        <w:t xml:space="preserve">They appear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first seen Him at a</w:t>
        <w:br w:type="textWrapping"/>
        <w:t xml:space="preserve">distance, probably on the top of the mountain. This whole introduction forbids us</w:t>
        <w:br w:type="textWrapping"/>
        <w:t xml:space="preserve">to suppose that the following words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 compendium of what was said on</w:t>
        <w:br w:type="textWrapping"/>
        <w:t xml:space="preserve">various occasions. Like the opening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v., it carries with it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 assertion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what follows, was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then,</w:t>
        <w:br w:type="textWrapping"/>
        <w:t xml:space="preserve">and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power is given, &amp;c.]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words are a reference to the</w:t>
        <w:br w:type="textWrapping"/>
        <w:t xml:space="preserve">prophecy in Daniel, which compare.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,—by the Father, in the fulfilment</w:t>
        <w:br w:type="textWrapping"/>
        <w:t xml:space="preserve">of the Eternal Covenant, in the Unity of</w:t>
        <w:br w:type="textWrapping"/>
        <w:t xml:space="preserve">the Holy Spirit.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Now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this covenant, in its fulness, proclaimed upon earth.</w:t>
        <w:br w:type="textWrapping"/>
        <w:t xml:space="preserve">The Resurrection was its last seal: the</w:t>
        <w:br w:type="textWrapping"/>
        <w:t xml:space="preserve">Ascension was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taking possession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Inheritance. But the Inheritance is</w:t>
        <w:br w:type="textWrapping"/>
        <w:t xml:space="preserve">already won; and the Heir is only remaining on earth for a temporary purpose—the</w:t>
        <w:br w:type="textWrapping"/>
        <w:t xml:space="preserve">assuring His joint-heirs of the verity of His</w:t>
        <w:br w:type="textWrapping"/>
        <w:t xml:space="preserve">possession.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power in heaven and</w:t>
        <w:br w:type="textWrapping"/>
        <w:t xml:space="preserve">earth: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Eph. i. 20–23; Col. ii. 10;</w:t>
        <w:br w:type="textWrapping"/>
        <w:t xml:space="preserve">Heb. i. 6; Rom. xiv. 9; Phil. ii. 9–11;</w:t>
        <w:br w:type="textWrapping"/>
        <w:t xml:space="preserve">1 Pet. iii. 22.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</w:t>
        <w:br w:type="textWrapping"/>
        <w:t xml:space="preserve">found, or found in varying forms, in many</w:t>
        <w:br w:type="textWrapping"/>
        <w:t xml:space="preserve">of the ancient authorities. It is probably</w:t>
        <w:br w:type="textWrapping"/>
        <w:t xml:space="preserve">a gloss, but an excellent one. It is the</w:t>
        <w:br w:type="textWrapping"/>
        <w:t xml:space="preserve">glorification of the Son by 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the Spirit, which is the foundation of the Church of Christ in all the</w:t>
        <w:br w:type="textWrapping"/>
        <w:t xml:space="preserve">world. And when we baptize into the</w:t>
        <w:br w:type="textWrapping"/>
        <w:t xml:space="preserve">Name (i.e. into the fulness of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equence of the objective covenant, and the</w:t>
        <w:br w:type="textWrapping"/>
        <w:t xml:space="preserve">subjective confession)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Father, Son, and</w:t>
        <w:br w:type="textWrapping"/>
        <w:t xml:space="preserve">Holy Ghost,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forms the</w:t>
        <w:br w:type="textWrapping"/>
        <w:t xml:space="preserve">ground and cause of our power to do so—</w:t>
        <w:br w:type="textWrapping"/>
        <w:t xml:space="preserve">that this flesh of man, of which God hath</w:t>
        <w:br w:type="textWrapping"/>
        <w:t xml:space="preserve">made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 in the</w:t>
        <w:br w:type="textWrapping"/>
        <w:t xml:space="preserve">Person of our Redeemer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whom</w:t>
        <w:br w:type="textWrapping"/>
        <w:t xml:space="preserve">we all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one Spirit to the</w:t>
        <w:br w:type="textWrapping"/>
        <w:t xml:space="preserve">Father.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Go....and make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Demonstrably, this was not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spoken to the Apostles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all the brethren. Thus we read (Acts</w:t>
        <w:br w:type="textWrapping"/>
        <w:t xml:space="preserve">viii. 2, 4),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were all scattered</w:t>
        <w:br w:type="textWrapping"/>
        <w:t xml:space="preserve">abroad .... except the Apostles :—they</w:t>
        <w:br w:type="textWrapping"/>
        <w:t xml:space="preserve">that were scattered abroad went every</w:t>
        <w:br w:type="textWrapping"/>
        <w:t xml:space="preserve">where preaching the word.”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</w:t>
        <w:br w:type="textWrapping"/>
        <w:t xml:space="preserve">peculiar meaning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disciples of.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given me—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</w:t>
        <w:br w:type="textWrapping"/>
        <w:t xml:space="preserve">and ...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subdue?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purpose</w:t>
        <w:br w:type="textWrapping"/>
        <w:t xml:space="preserve">of the Lord is to bring men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 work on and in their</w:t>
        <w:br w:type="textWrapping"/>
        <w:t xml:space="preserve">hearts, and lift them up to be partakers of</w:t>
        <w:br w:type="textWrapping"/>
        <w:t xml:space="preserve">the Divine Nature. And therefore it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‘subdue,’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 disciples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closely connected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“all in earth.”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  <w:t xml:space="preserve">the nations]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including the Jews. It is absurd to imagine that in these words of the</w:t>
        <w:br w:type="textWrapping"/>
        <w:t xml:space="preserve">Lord there is implied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rejection of the</w:t>
        <w:br w:type="textWrapping"/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direct variance with his commands</w:t>
        <w:br w:type="textWrapping"/>
        <w:t xml:space="preserve">elsewhere, and also with the world-wide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ignification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earth,”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Besides, the (temporary) rejection of the Jews</w:t>
        <w:br w:type="textWrapping"/>
        <w:t xml:space="preserve">consists in this, that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numbered</w:t>
        <w:br w:type="textWrapping"/>
        <w:t xml:space="preserve">among all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a peculiar</w:t>
        <w:br w:type="textWrapping"/>
        <w:t xml:space="preserve">people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are become, in the</w:t>
        <w:br w:type="textWrapping"/>
        <w:t xml:space="preserve">providence of God, the subjects of that</w:t>
        <w:br w:type="textWrapping"/>
        <w:t xml:space="preserve">preaching, of which by original title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ought to have been the promulgators. We</w:t>
        <w:br w:type="textWrapping"/>
        <w:t xml:space="preserve">find the first preachers of the gospel, so far</w:t>
        <w:br w:type="textWrapping"/>
        <w:t xml:space="preserve">from excepting the Jews, uniformly bearing</w:t>
        <w:br w:type="textWrapping"/>
        <w:t xml:space="preserve">their testimony to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</w:t>
        <w:br w:type="textWrapping"/>
        <w:t xml:space="preserve">regard to the difficulty which has been</w:t>
        <w:br w:type="textWrapping"/>
        <w:t xml:space="preserve">raised on these words,—that if they had</w:t>
        <w:br w:type="textWrapping"/>
        <w:t xml:space="preserve">been thus spoken by the Lord, the Apostles would never have had any doubt about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+jW4g4vO3scoLIbEkjsNO+arjA==">CgMxLjA4AHIhMXNKdUl0OW5YbndhTWVyVDJnMzVJbjNUY1FINjFiT0pv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