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miracle which serves a most important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rpose; that of clearly distinguishing</w:t>
        <w:br w:type="textWrapping"/>
        <w:t xml:space="preserve">ween the cases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deformed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man was what we call ‘deaf and dumb;’</w:t>
        <w:br w:type="textWrapping"/>
        <w:t xml:space="preserve">the union of which maladies is often</w:t>
        <w:br w:type="textWrapping"/>
        <w:t xml:space="preserve">brought about by the inability of him</w:t>
        <w:br w:type="textWrapping"/>
        <w:t xml:space="preserve">who never has heard sounds to utter them</w:t>
        <w:br w:type="textWrapping"/>
        <w:t xml:space="preserve">plainly: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as here apparently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accompanying physical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infirmity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organs of speech.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went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northward (perhaps for the same reason,</w:t>
        <w:br w:type="textWrapping"/>
        <w:t xml:space="preserve">of privacy, as before) through Sidon, then</w:t>
        <w:br w:type="textWrapping"/>
        <w:t xml:space="preserve">crossed the Jordan, and so approached the</w:t>
        <w:br w:type="textWrapping"/>
        <w:t xml:space="preserve">lake on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side.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Decapolis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Matt.</w:t>
        <w:br w:type="textWrapping"/>
        <w:t xml:space="preserve">iv, 25. We have the same journey related</w:t>
        <w:br w:type="textWrapping"/>
        <w:t xml:space="preserve">Matt. xv. 29;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dumb 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mentioned among the miracles, for which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eople glorified the God of Israel.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took him aside]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reason that we</w:t>
        <w:br w:type="textWrapping"/>
        <w:t xml:space="preserve">know can be assigned why our Lord should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aside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man, and the blind man,</w:t>
        <w:br w:type="textWrapping"/>
        <w:t xml:space="preserve">ch. viii. 23; but how many might there be</w:t>
        <w:br w:type="textWrapping"/>
        <w:t xml:space="preserve">which we do not know,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as some</w:t>
        <w:br w:type="textWrapping"/>
        <w:t xml:space="preserve">peculiarity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around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influenced His </w:t>
        <w:br w:type="textWrapping"/>
        <w:t xml:space="preserve">determination.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remarkable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medium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conveying the </w:t>
        <w:br w:type="textWrapping"/>
        <w:t xml:space="preserve">miraculous cure is used also in ch. viii. 23.</w:t>
        <w:br w:type="textWrapping"/>
        <w:t xml:space="preserve">By the symbolic use of external means,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our Lord signified the healing virtue for</w:t>
        <w:br w:type="textWrapping"/>
        <w:t xml:space="preserve">afflicted human kind, which resides in and</w:t>
        <w:br w:type="textWrapping"/>
        <w:t xml:space="preserve">proceeds from Him incarnate in our flesh.</w:t>
        <w:br w:type="textWrapping"/>
        <w:t xml:space="preserve">le uses either his own touch,—something</w:t>
        <w:br w:type="textWrapping"/>
        <w:t xml:space="preserve">from Himself,—or the cleansing element</w:t>
        <w:br w:type="textWrapping"/>
        <w:t xml:space="preserve">to which He so often compares his word.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34.] He looked to heaven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prayer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see John xi.41,42. He sighed, as grieving</w:t>
        <w:br w:type="textWrapping"/>
        <w:t xml:space="preserve">over the wreck of the nature which He</w:t>
        <w:br w:type="textWrapping"/>
        <w:t xml:space="preserve">had made, occasioned by the malice of the</w:t>
        <w:br w:type="textWrapping"/>
        <w:t xml:space="preserve">devil and the sin of man.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Ephphatha]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word as that used in Isa. xxxv. 5,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shall the ears of the deaf be </w:t>
        <w:br w:type="textWrapping"/>
        <w:t xml:space="preserve">unstopped, ... and the tongue of the dumb</w:t>
        <w:br w:type="textWrapping"/>
        <w:t xml:space="preserve">sing.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35.] the fetter, or the bond: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</w:t>
        <w:br w:type="textWrapping"/>
        <w:t xml:space="preserve">the hindrance, whatever it was, which </w:t>
        <w:br w:type="textWrapping"/>
        <w:t xml:space="preserve">prevented him from speaking plainly before.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i. 45.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hath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done all things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saw</w:t>
        <w:br w:type="textWrapping"/>
        <w:t xml:space="preserve">every thing that He had made, and, </w:t>
        <w:br w:type="textWrapping"/>
        <w:t xml:space="preserve">behold, it wa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very good,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Gen. i. 31. This</w:t>
        <w:br w:type="textWrapping"/>
        <w:t xml:space="preserve">work was properly and worthily compared.</w:t>
        <w:br w:type="textWrapping"/>
        <w:t xml:space="preserve">with that first one of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the</w:t>
        <w:br w:type="textWrapping"/>
        <w:t xml:space="preserve">same Beneficence which prompted, and the</w:t>
        <w:br w:type="textWrapping"/>
        <w:t xml:space="preserve">same Power that wrought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FEEDING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FOUR THOUSAND. Matt. xv. 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39. The</w:t>
        <w:br w:type="textWrapping"/>
        <w:t xml:space="preserve">accounts agree almost verbatim. Mark</w:t>
        <w:br w:type="textWrapping"/>
        <w:t xml:space="preserve">adds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divers of them came from 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again omits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besides women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hv/sc1RvZIoCy1FR5MzTojCvRg==">AMUW2mWXnfwB13RNxzZaR1IeSAxIzuGioAFcBOblTd2Hb/H25uVbtjIr102qLeTmJ5MN1nIYi8/7TilKmg/SANxM43aqfgG8t4v5N9rY5+8PNn4Jum6PFWk=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