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expect the Evangelists to be in 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ccord: viz. in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inner truthfulness of</w:t>
        <w:br w:type="textWrapping"/>
        <w:t xml:space="preserve">faithful report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reflects to us the</w:t>
        <w:br w:type="textWrapping"/>
        <w:t xml:space="preserve">teaching of the Lord, but does not depend</w:t>
        <w:br w:type="textWrapping"/>
        <w:t xml:space="preserve">on slavish, literal exactitude; which latter</w:t>
        <w:br w:type="textWrapping"/>
        <w:t xml:space="preserve">if we require, we overthrow their </w:t>
        <w:br w:type="textWrapping"/>
        <w:t xml:space="preserve">testimony, and most effectually do the work</w:t>
        <w:br w:type="textWrapping"/>
        <w:t xml:space="preserve">of our adversaries.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into the way,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 of the house, ver. 10, to continue His</w:t>
        <w:br w:type="textWrapping"/>
        <w:t xml:space="preserve">journey, ver. 32.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kneeling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both found in the graphic</w:t>
        <w:br w:type="textWrapping"/>
        <w:t xml:space="preserve">St.Mark only.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St. Mark here takes</w:t>
        <w:br w:type="textWrapping"/>
        <w:t xml:space="preserve">exactly the commandments of the second</w:t>
        <w:br w:type="textWrapping"/>
        <w:t xml:space="preserve">table,—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defraud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standing for the tenth.</w:t>
        <w:br w:type="textWrapping"/>
        <w:t xml:space="preserve">St. Matthew adds their summary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  <w:br w:type="textWrapping"/>
        <w:t xml:space="preserve">shalt love thy neighbour as thyself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</w:t>
        <w:br w:type="textWrapping"/>
        <w:t xml:space="preserve">omitting (with St. Luke)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defraud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  <w:br w:type="textWrapping"/>
        <w:t xml:space="preserve">perhaps on account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 not steal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  <w:br w:type="textWrapping"/>
        <w:t xml:space="preserve">having gone before.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Notice the graphic</w:t>
        <w:br w:type="textWrapping"/>
        <w:t xml:space="preserve">details again,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looking on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loving</w:t>
        <w:br w:type="textWrapping"/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take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up the cross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added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for he had great possessions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also St. Matthew.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ver. 24 is a most important addition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rest is much alike in the three. In</w:t>
        <w:br w:type="textWrapping"/>
        <w:t xml:space="preserve">that verse we have all misunderstanding</w:t>
        <w:br w:type="textWrapping"/>
        <w:t xml:space="preserve">of our Lord’s saying removed, and “the</w:t>
        <w:br w:type="textWrapping"/>
        <w:t xml:space="preserve">proverb,” as Wesley well observes, “shifted</w:t>
        <w:br w:type="textWrapping"/>
        <w:t xml:space="preserve">to this ground: ‘It is easier for a camel,</w:t>
        <w:br w:type="textWrapping"/>
        <w:t xml:space="preserve">&amp;c. than for a rich 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cast off his</w:t>
        <w:br w:type="textWrapping"/>
        <w:t xml:space="preserve">trust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 riches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the power of</w:t>
        <w:br w:type="textWrapping"/>
        <w:t xml:space="preserve">divine grace can and does accomplish even</w:t>
        <w:br w:type="textWrapping"/>
        <w:t xml:space="preserve">this.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Children is remarkable, and</w:t>
        <w:br w:type="textWrapping"/>
        <w:t xml:space="preserve">a trace of exactitude: see John xxi. 5:—</w:t>
        <w:br w:type="textWrapping"/>
        <w:t xml:space="preserve">go also looked round about, ver. 23.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reiterated expression of dismay,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24, need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surprise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us. The disciples were quite as</w:t>
        <w:br w:type="textWrapping"/>
        <w:t xml:space="preserve">well aware as we must be, if we deal truly</w:t>
        <w:br w:type="textWrapping"/>
        <w:t xml:space="preserve">with ourselves,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have riches</w:t>
        <w:br w:type="textWrapping"/>
        <w:t xml:space="preserve">and they that trust 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too</w:t>
        <w:br w:type="textWrapping"/>
        <w:t xml:space="preserve">nearly commensurate, for the mind to be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ndon Xia" w:id="0" w:date="2023-11-10T15:49:59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a gap in the PDF?</w:t>
      </w:r>
    </w:p>
  </w:comment>
  <w:comment w:author="Eric Hao" w:id="1" w:date="2023-11-10T17:23:07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fine either way.</w:t>
      </w:r>
    </w:p>
  </w:comment>
  <w:comment w:author="Brandon Xia" w:id="2" w:date="2023-11-10T15:51:19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v23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  <w15:commentEx w15:paraId="0000000E" w15:paraIdParent="0000000D" w15:done="0"/>
  <w15:commentEx w15:paraId="0000000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/042fOiS1tudTpssaz1qnGarYA==">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