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rejoinder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answered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Observe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Holy Ghost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Spirit,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Matthew,—“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book of Psalms,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Luke: a coincidence not to be passed over.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7.] whence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whence shall</w:t>
        <w:br w:type="textWrapping"/>
        <w:t xml:space="preserve">we seek an explanation for what follows?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common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</w:t>
        <w:br w:type="textWrapping"/>
        <w:t xml:space="preserve">the great multitude)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heard him gladly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peculiar to Mark.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DENUNCIATION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SCRIBES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Luke xx. 45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47. These verses,</w:t>
        <w:br w:type="textWrapping"/>
        <w:t xml:space="preserve">nearly verbatim the same in the two</w:t>
        <w:br w:type="textWrapping"/>
        <w:t xml:space="preserve">Evangelists, and derived from a common</w:t>
        <w:br w:type="textWrapping"/>
        <w:t xml:space="preserve">report, are an abridgment of the </w:t>
        <w:br w:type="textWrapping"/>
        <w:t xml:space="preserve">discourse which occupies the greater part of</w:t>
        <w:br w:type="textWrapping"/>
        <w:t xml:space="preserve">Matt. xxiii.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additions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</w:t>
        <w:br w:type="textWrapping"/>
        <w:t xml:space="preserve">to go in long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ver. 40,</w:t>
        <w:br w:type="textWrapping"/>
        <w:t xml:space="preserve">see on Matthew, where these words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spu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rious.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his 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</w:t>
        <w:br w:type="textWrapping"/>
        <w:t xml:space="preserve">to imply that St. Mark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understood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it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compendium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devoured</w:t>
        <w:br w:type="textWrapping"/>
        <w:t xml:space="preserve">widows’ houses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attaching them to</w:t>
        <w:br w:type="textWrapping"/>
        <w:t xml:space="preserve">themselves,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persuading them to</w:t>
        <w:br w:type="textWrapping"/>
        <w:t xml:space="preserve">minister to them of their substance. A</w:t>
        <w:br w:type="textWrapping"/>
        <w:t xml:space="preserve">trace of this practice (but there out of</w:t>
        <w:br w:type="textWrapping"/>
        <w:t xml:space="preserve">gratitude and love) on the part of the</w:t>
        <w:br w:type="textWrapping"/>
        <w:t xml:space="preserve">Jewish women, is found in Luke viii. 2,3.</w:t>
        <w:br w:type="textWrapping"/>
        <w:t xml:space="preserve">What words can better describe the </w:t>
        <w:br w:type="textWrapping"/>
        <w:t xml:space="preserve">corrupt practices of the so-called priesthood</w:t>
        <w:br w:type="textWrapping"/>
        <w:t xml:space="preserve">of Rome, than these of our Lord?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pretense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make their sanctity </w:t>
        <w:br w:type="textWrapping"/>
        <w:t xml:space="preserve">app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 to these women, and so win their</w:t>
        <w:br w:type="textWrapping"/>
        <w:t xml:space="preserve">favour.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greater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 because they</w:t>
        <w:br w:type="textWrapping"/>
        <w:t xml:space="preserve">have joined thieving with hypocrisy.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WIDOW’S MITES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Luke</w:t>
        <w:br w:type="textWrapping"/>
        <w:t xml:space="preserve">xxi.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4: probably from a common </w:t>
        <w:br w:type="textWrapping"/>
        <w:t xml:space="preserve">origin.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treasury]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</w:t>
        <w:br w:type="textWrapping"/>
        <w:t xml:space="preserve">usually understood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thirteen chests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stood in the court of the women,</w:t>
        <w:br w:type="textWrapping"/>
        <w:t xml:space="preserve">into which were thrown contributions for</w:t>
        <w:br w:type="textWrapping"/>
        <w:t xml:space="preserve">the temple, or the tribute (of Matt. xvii.</w:t>
        <w:br w:type="textWrapping"/>
        <w:t xml:space="preserve">24). But it is hardly likely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</w:t>
        <w:br w:type="textWrapping"/>
        <w:t xml:space="preserve">be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treasury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we hear of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building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this name in Josephus. Lucke</w:t>
        <w:br w:type="textWrapping"/>
        <w:t xml:space="preserve">believes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part the court of the</w:t>
        <w:br w:type="textWrapping"/>
        <w:t xml:space="preserve">women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intended, perhaps a chamber</w:t>
        <w:br w:type="textWrapping"/>
        <w:t xml:space="preserve">in connexion with these chests.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 had at this time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taken his leave of</w:t>
        <w:br w:type="textWrapping"/>
        <w:t xml:space="preserve">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was going out of </w:t>
        <w:br w:type="textWrapping"/>
        <w:t xml:space="preserve">it—between Matt. xxiii. end and xxiv.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42.) mites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smallest Jewish coin: St.</w:t>
        <w:br w:type="textWrapping"/>
        <w:t xml:space="preserve">Mark adds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make a farthing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</w:t>
        <w:br w:type="textWrapping"/>
        <w:t xml:space="preserve">his Roman readers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an</w:t>
        <w:br w:type="textWrapping"/>
        <w:t xml:space="preserve">as =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1/40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—or, after the weight of the as</w:t>
        <w:br w:type="textWrapping"/>
        <w:t xml:space="preserve">was diminished,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1/2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denarius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Bengel remarks, are noticed: she might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andon Xia" w:id="0" w:date="2023-11-12T03:26:04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fractions in the text, cant read it, need to consult physical book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1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RVv+3dKOHvUPKn0qxxFmOiYitw==">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