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I. 1—4.]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PREFACE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ADDRESSED TO</w:t>
        <w:br w:type="textWrapping"/>
        <w:t xml:space="preserve">THEOPHILUS.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style of this preface is</w:t>
        <w:br w:type="textWrapping"/>
        <w:t xml:space="preserve">purer Greek than the contents of the Gospel,</w:t>
        <w:br w:type="textWrapping"/>
        <w:t xml:space="preserve">and also more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labored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formal.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</w:t>
        <w:br w:type="textWrapping"/>
        <w:t xml:space="preserve">may be accounted for, partly because it is</w:t>
        <w:br w:type="textWrapping"/>
        <w:t xml:space="preserve">the composition of the Evangelist himself,</w:t>
        <w:br w:type="textWrapping"/>
        <w:t xml:space="preserve">and not translated from Hebrew sources</w:t>
        <w:br w:type="textWrapping"/>
        <w:t xml:space="preserve">like much of the rest,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because</w:t>
        <w:br w:type="textWrapping"/>
        <w:t xml:space="preserve">prefaces, especially when also dedicatory,</w:t>
        <w:br w:type="textWrapping"/>
        <w:t xml:space="preserve">are usually in a rounded and artificial</w:t>
        <w:br w:type="textWrapping"/>
        <w:t xml:space="preserve">style.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many]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Much depends on the</w:t>
        <w:br w:type="textWrapping"/>
        <w:t xml:space="preserve">meaning of this word, as guiding, or modifying,                            our opinion 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relation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sources of our Gospel histories. (1) 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writers of our present Gospels exclusively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cannot be meant, is evident;</w:t>
        <w:br w:type="textWrapping"/>
        <w:t xml:space="preserve">since, even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supposing St. Luke to 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seen all three Gospels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one (that of St.</w:t>
        <w:br w:type="textWrapping"/>
        <w:t xml:space="preserve">John) was wholly, and another (that of</w:t>
        <w:br w:type="textWrapping"/>
        <w:t xml:space="preserve">St. Matthew) was in greater the</w:t>
        <w:br w:type="textWrapping"/>
        <w:t xml:space="preserve">production of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eye-witness and minister</w:t>
        <w:br w:type="textWrapping"/>
        <w:t xml:space="preserve">of the 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would leave only one</w:t>
        <w:br w:type="textWrapping"/>
        <w:t xml:space="preserve">for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(2) Apocryphal Gospels                             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exclusively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cannot be meant: for they would</w:t>
        <w:br w:type="textWrapping"/>
        <w:t xml:space="preserve">not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narrations concerning matters fully</w:t>
        <w:br w:type="textWrapping"/>
        <w:t xml:space="preserve">believed among us,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delivered by eye-witnesses and ministers of the word,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</w:t>
        <w:br w:type="textWrapping"/>
        <w:t xml:space="preserve">great part of their contents being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excluded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by this very author from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own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narrat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(3) A combination of these two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intended—e.g. of the later sort,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Gospel according to the Hebrews,—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former,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according to St. Mark,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then also how shall we make out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many?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Our present apocryphal Gospels</w:t>
        <w:br w:type="textWrapping"/>
        <w:t xml:space="preserve">arose far later than any likely date which</w:t>
        <w:br w:type="textWrapping"/>
        <w:t xml:space="preserve">can be assigned to St. Luke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’s 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Introduction to Luke. (4) I believe the</w:t>
        <w:br w:type="textWrapping"/>
        <w:t xml:space="preserve">only probable interpretation of the words</w:t>
        <w:br w:type="textWrapping"/>
        <w:t xml:space="preserve">to be, that many persons, in charge of</w:t>
        <w:br w:type="textWrapping"/>
        <w:t xml:space="preserve">Churches, or otherwise induced, drew up,</w:t>
        <w:br w:type="textWrapping"/>
        <w:t xml:space="preserve">here and there, statements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narratives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testimony of eye-witnesses and ministers                                of the 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below),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far as they</w:t>
        <w:br w:type="textWrapping"/>
        <w:t xml:space="preserve">themselves had been able to collect them.</w:t>
        <w:br w:type="textWrapping"/>
        <w:t xml:space="preserve">(I do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believe that either the Gospel</w:t>
        <w:br w:type="textWrapping"/>
        <w:t xml:space="preserve">of St. Matthew or that of St. Mark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to</w:t>
        <w:br w:type="textWrapping"/>
        <w:t xml:space="preserve">be reckoned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among these; or if they are,</w:t>
        <w:br w:type="textWrapping"/>
        <w:t xml:space="preserve">that St. Luke had seen or used them.)</w:t>
        <w:br w:type="textWrapping"/>
        <w:t xml:space="preserve">That such narratives should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come</w:t>
        <w:br w:type="textWrapping"/>
        <w:t xml:space="preserve">down to us, is no matter of surprise: for</w:t>
        <w:br w:type="textWrapping"/>
        <w:t xml:space="preserve">(1) they would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 absorbed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 more</w:t>
        <w:br w:type="textWrapping"/>
        <w:t xml:space="preserve">complete and sanctioned accounts of our</w:t>
        <w:br w:type="textWrapping"/>
        <w:t xml:space="preserve">present Evangelists; and (2) Church tradition has preserved very few fragments of</w:t>
        <w:br w:type="textWrapping"/>
        <w:t xml:space="preserve">authentic information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apostolic age.</w:t>
        <w:br w:type="textWrapping"/>
        <w:t xml:space="preserve">It is probable that in almost every Church</w:t>
        <w:br w:type="textWrapping"/>
        <w:t xml:space="preserve">where an eye-witness preached, his testimony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ould be taken down, and framed</w:t>
        <w:br w:type="textWrapping"/>
        <w:t xml:space="preserve">into some narrative, more or less complete,</w:t>
        <w:br w:type="textWrapping"/>
        <w:t xml:space="preserve">of the life and sayings of the Lord. This does not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necessarily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imply the insuffici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such</w:t>
        <w:br w:type="textWrapping"/>
        <w:t xml:space="preserve">narrations, as some have imagined. The</w:t>
        <w:br w:type="textWrapping"/>
        <w:t xml:space="preserve">fact of that failure is indeed implied in</w:t>
        <w:br w:type="textWrapping"/>
        <w:t xml:space="preserve">St. Luke’s description of his own work—</w:t>
        <w:br w:type="textWrapping"/>
        <w:t xml:space="preserve">but that, more because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it possessed completeness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(whereas they were fragmentary)</w:t>
        <w:br w:type="textWrapping"/>
        <w:t xml:space="preserve">than from any difference in kind.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set forth in order]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ore Properly,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</w:t>
        <w:br w:type="textWrapping"/>
        <w:t xml:space="preserve">draw up,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arrange.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declaration] a setting forth: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if in relation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things past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narration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history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surely believed]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According to some, this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LztZ60FFdKOu3ktr6olDYv/Q3Q==">CgMxLjA4AHIhMVNBbzdDQnlfNTVoaExGNG11RElFMWx5R0UwaFE5M2Ix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