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master of the feast, leaving it hardly</w:t>
        <w:br w:type="textWrapping"/>
        <w:t xml:space="preserve">doubtful who those men which were</w:t>
        <w:br w:type="textWrapping"/>
        <w:t xml:space="preserve">bidden 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MULTITUDES.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Lord is at some time further</w:t>
        <w:br w:type="textWrapping"/>
        <w:t xml:space="preserve">on in the journey, going forward, and</w:t>
        <w:br w:type="textWrapping"/>
        <w:t xml:space="preserve">speaking to the multitude on counting the</w:t>
        <w:br w:type="textWrapping"/>
        <w:t xml:space="preserve">cost before any man becomes his disciple.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26, 27.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Matt. x. 37, 88, and</w:t>
        <w:br w:type="textWrapping"/>
        <w:t xml:space="preserve">note. The remark there made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strangeness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sound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Cross,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</w:t>
        <w:br w:type="textWrapping"/>
        <w:t xml:space="preserve">applies: our Lord had not yet announced</w:t>
        <w:br w:type="textWrapping"/>
        <w:t xml:space="preserve">his death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ucifixion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well to enquire what sense this word</w:t>
        <w:br w:type="textWrapping"/>
        <w:t xml:space="preserve">here bears. That no such thing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active</w:t>
        <w:br w:type="textWrapping"/>
        <w:t xml:space="preserve">hatred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be meant, is plain: our Lord</w:t>
        <w:br w:type="textWrapping"/>
        <w:t xml:space="preserve">himself is an example to the contrary,</w:t>
        <w:br w:type="textWrapping"/>
        <w:t xml:space="preserve">John xix. 25—27 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feeling of alienation in the</w:t>
        <w:br w:type="textWrapping"/>
        <w:t xml:space="preserve">inmost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heart, —so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this world’s relationships,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state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in 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world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heart. This is evident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yea, and his own life also,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lows.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hate begin here,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little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explanation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be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wanted. This</w:t>
        <w:br w:type="textWrapping"/>
        <w:t xml:space="preserve">additio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shews that the saying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meant only for those times, in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perhaps of the disruption of earthly</w:t>
        <w:br w:type="textWrapping"/>
        <w:t xml:space="preserve">ties was required, but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time: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equally dear to every man in</w:t>
        <w:br w:type="textWrapping"/>
        <w:t xml:space="preserve">every age.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hardly need be observed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hate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only consistent with,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 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very highest kind of love. It is that element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 which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makes a man a wise and Christian friend,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for time only, but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eternity.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Peculiar to Luke.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followed out in this</w:t>
        <w:br w:type="textWrapping"/>
        <w:t xml:space="preserve">parable. This is to be borne in mind, or</w:t>
        <w:br w:type="textWrapping"/>
        <w:t xml:space="preserve">it will be misinterpreted. {28} The ground of</w:t>
        <w:br w:type="textWrapping"/>
        <w:t xml:space="preserve">the parable is,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entire self: renunciation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requisite, to become a disciple of Christ.</w:t>
        <w:br w:type="textWrapping"/>
        <w:t xml:space="preserve">This man wishes to build a:tower : to raise</w:t>
        <w:br w:type="textWrapping"/>
        <w:t xml:space="preserve">that building (eee 1 Cor. iii. 11—15), which</w:t>
        <w:br w:type="textWrapping"/>
        <w:t xml:space="preserve">we must rear on the one Foundation, and</w:t>
        <w:br w:type="textWrapping"/>
        <w:t xml:space="preserve">which shall be tried in the day of the Lord.</w:t>
        <w:br w:type="textWrapping"/>
        <w:t xml:space="preserve">He is advised to count the cost, to see</w:t>
        <w:br w:type="textWrapping"/>
        <w:t xml:space="preserve">whether he have enough thoroughly to</w:t>
        <w:br w:type="textWrapping"/>
        <w:t xml:space="preserve">finish it. If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in, lay the foundation,—however seemingly well it may be done,</w:t>
        <w:br w:type="textWrapping"/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well done,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he has not</w:t>
        <w:br w:type="textWrapping"/>
        <w:t xml:space="preserve">enough to complete it; and the attempt</w:t>
        <w:br w:type="textWrapping"/>
        <w:t xml:space="preserve">can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lead to shame. So it is with one</w:t>
        <w:br w:type="textWrapping"/>
        <w:t xml:space="preserve">who would be Christ’s disciple : but with</w:t>
        <w:br w:type="textWrapping"/>
        <w:t xml:space="preserve">this weighty difference, lying in the background of the parable—that in his 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counting the cost must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issue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discovery of the utter inadequacy of his</w:t>
        <w:br w:type="textWrapping"/>
        <w:t xml:space="preserve">own resources, and the going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means to build.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{31} This same lesson is even</w:t>
        <w:br w:type="textWrapping"/>
        <w:t xml:space="preserve">more pointedly set before us in the following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rable, which,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well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other,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frequently misunderstood.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are,—the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desirous to become a</w:t>
        <w:br w:type="textWrapping"/>
        <w:t xml:space="preserve">disciple,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work out his salvation,—and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whose just and holy law he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naturally at variance;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 is his adversary,” see ch. xii. 58, and note:—these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6JaEEcuYVDYYT/Y1t/oxTneILg==">CgMxLjA4AHIhMUtOVUVNTFgta3pscVl5a1ZOSEhPNGROekt1WGFBekxn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