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death of the rich man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should be remarked; Lazarus was taken</w:t>
        <w:br w:type="textWrapping"/>
        <w:t xml:space="preserve">soon from his sufferings; Dives was left</w:t>
        <w:br w:type="textWrapping"/>
        <w:t xml:space="preserve">longer, that he might have space to</w:t>
        <w:br w:type="textWrapping"/>
        <w:t xml:space="preserve">repent.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was buried]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can</w:t>
        <w:br w:type="textWrapping"/>
        <w:t xml:space="preserve">be no doubt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mentioned</w:t>
        <w:br w:type="textWrapping"/>
        <w:t xml:space="preserve">as being congruous to his station in life,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and, as Trench observes, ‘in a sublime</w:t>
        <w:br w:type="textWrapping"/>
        <w:t xml:space="preserve">irony,’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implying that he had all things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proper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cared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the purple and fine</w:t>
        <w:br w:type="textWrapping"/>
        <w:t xml:space="preserve">linen which he wore in life, not spared at</w:t>
        <w:br w:type="textWrapping"/>
        <w:t xml:space="preserve">his ob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equies.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 in Had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ë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ë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</w:t>
        <w:br w:type="textWrapping"/>
        <w:t xml:space="preserve">in Hebrew She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ö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l, is the abode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disembodied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till the resurrection; not,</w:t>
        <w:br w:type="textWrapping"/>
        <w:t xml:space="preserve">the place of torment,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much less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</w:t>
        <w:br w:type="textWrapping"/>
        <w:t xml:space="preserve">understood commonly, in the A. V.</w:t>
        <w:br w:type="textWrapping"/>
        <w:t xml:space="preserve">Lazarus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also in Hadës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separate</w:t>
        <w:br w:type="textWrapping"/>
        <w:t xml:space="preserve">from Dives; one on the blissful, the other</w:t>
        <w:br w:type="textWrapping"/>
        <w:t xml:space="preserve">on the baleful side. It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gates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Hadës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 the imprisonment of death,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</w:t>
        <w:br w:type="textWrapping"/>
        <w:t xml:space="preserve">shall not prevail against the Church (Matt.</w:t>
        <w:br w:type="textWrapping"/>
        <w:t xml:space="preserve">xvi. 18);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Lord holds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key of</w:t>
        <w:br w:type="textWrapping"/>
        <w:t xml:space="preserve">Had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ë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(Rev. i. 18):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Himself went into</w:t>
        <w:br w:type="textWrapping"/>
        <w:t xml:space="preserve">the same Had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ë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 of which Paradise is a</w:t>
        <w:br w:type="textWrapping"/>
        <w:t xml:space="preserve">part.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torments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eternal condemnation;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—for the judgment has not yet</w:t>
        <w:br w:type="textWrapping"/>
        <w:t xml:space="preserve">taken place; men can only be judged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  <w:br w:type="textWrapping"/>
        <w:t xml:space="preserve">the body,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the deeds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done in the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—but,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certainty and anticipation of it.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lift up his eyes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necessarily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a higher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though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</w:t>
        <w:br w:type="textWrapping"/>
        <w:t xml:space="preserve">meant.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“The proud man of</w:t>
        <w:br w:type="textWrapping"/>
        <w:t xml:space="preserve">earth is the beggar in hell,” Augustine.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Father Abraham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Matt. iii. 9.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flame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subjective (i.e. confined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his own feeling)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though</w:t>
        <w:br w:type="textWrapping"/>
        <w:t xml:space="preserve">perhaps mainly. But where lies the limit</w:t>
        <w:br w:type="textWrapping"/>
        <w:t xml:space="preserve">between inner and outer to the disembodied?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Hardened sinners have died crying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‘Fire!’—Did the fire leave them,</w:t>
        <w:br w:type="textWrapping"/>
        <w:t xml:space="preserve">when they left their bodies?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answer is solemn, calm, and</w:t>
        <w:br w:type="textWrapping"/>
        <w:t xml:space="preserve">fatherly;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is no mocking, as is found</w:t>
        <w:br w:type="textWrapping"/>
        <w:t xml:space="preserve">in the Koran under the same circumstances;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 grief, as is sometimes represented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affecting the blessed spirits for the</w:t>
        <w:br w:type="textWrapping"/>
        <w:t xml:space="preserve">lot of the lost.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remember]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Analogy</w:t>
        <w:br w:type="textWrapping"/>
        <w:t xml:space="preserve">gives us every reason to suppose, that in</w:t>
        <w:br w:type="textWrapping"/>
        <w:t xml:space="preserve">the disembodied state the whole life on</w:t>
        <w:br w:type="textWrapping"/>
        <w:t xml:space="preserve">earth will lie before the soul in all its</w:t>
        <w:br w:type="textWrapping"/>
        <w:t xml:space="preserve">thoughts, words, and deeds, like a map</w:t>
        <w:br w:type="textWrapping"/>
        <w:t xml:space="preserve">of the past journey before a traveller.</w:t>
        <w:br w:type="textWrapping"/>
        <w:t xml:space="preserve">That which he was to remember is not</w:t>
        <w:br w:type="textWrapping"/>
        <w:t xml:space="preserve">sufficiently expressed by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received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A. V.: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analogous to the word in Matt. vi.</w:t>
        <w:br w:type="textWrapping"/>
        <w:t xml:space="preserve">2,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16,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expresses the receipt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full,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exhaustion of all claim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Those</w:t>
        <w:br w:type="textWrapping"/>
        <w:t xml:space="preserve">that were good things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good</w:t>
        <w:br w:type="textWrapping"/>
        <w:t xml:space="preserve">things came to an 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thy lifetime:</w:t>
        <w:br w:type="textWrapping"/>
        <w:t xml:space="preserve">there are no more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 them.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What a</w:t>
        <w:br w:type="textWrapping"/>
        <w:t xml:space="preserve">weighty, precious word is 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were it</w:t>
        <w:br w:type="textWrapping"/>
        <w:t xml:space="preserve">not for it, De Wette and the like, who</w:t>
        <w:br w:type="textWrapping"/>
        <w:t xml:space="preserve">maintain that the only meaning of the</w:t>
        <w:br w:type="textWrapping"/>
        <w:t xml:space="preserve">parable is,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Woe to the rich, but blessed</w:t>
        <w:br w:type="textWrapping"/>
        <w:t xml:space="preserve">are the poor,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would have found in this</w:t>
        <w:br w:type="textWrapping"/>
        <w:t xml:space="preserve">verse at least a specious defence for their</w:t>
        <w:br w:type="textWrapping"/>
        <w:t xml:space="preserve">view.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evil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—not,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evil</w:t>
        <w:br w:type="textWrapping"/>
        <w:t xml:space="preserve">things,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—for to him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were not so.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comforted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ch. vi. 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Even</w:t>
        <w:br w:type="textWrapping"/>
        <w:t xml:space="preserve">if it were not 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however, and for what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oever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reason, God’s decree hath placed</w:t>
        <w:br w:type="textWrapping"/>
        <w:t xml:space="preserve">thee there,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thy wish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impossible.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great gulf]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interpretation,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irresistible decree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truly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</w:t>
        <w:br w:type="textWrapping"/>
        <w:t xml:space="preserve">such on earth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which the Almighty</w:t>
        <w:br w:type="textWrapping"/>
        <w:t xml:space="preserve">Hand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ath separated us and you,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order</w:t>
        <w:br w:type="textWrapping"/>
        <w:t xml:space="preserve">that,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merely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none may pass it.</w:t>
        <w:br w:type="textWrapping"/>
        <w:t xml:space="preserve">In the graphic description, a yawning</w:t>
        <w:br w:type="textWrapping"/>
        <w:t xml:space="preserve">chasm impassable.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fixed]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ever.</w:t>
        <w:br w:type="textWrapping"/>
        <w:t xml:space="preserve">This expression precludes all idea that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cGoGtfzg/5JKVGY5gIhS9bze4A==">AMUW2mXv8Li43RetHp2GjpsoUx4kpHtIj/8RTexneF9DXj2CKWm8WJYDQB/ox1l3YbzyogLhsg5erv+MEF6VR3Ff4tHpEKT+WV6KlItMzpZUroOF8gUgT0c=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