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should be inclined to think, witnessed by</w:t>
        <w:br w:type="textWrapping"/>
        <w:t xml:space="preserve">the narrator.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 this stranger]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foreigner by birth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Samaritans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;—not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mixed</w:t>
        <w:br w:type="textWrapping"/>
        <w:t xml:space="preserve">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is sometimes erroneously supposed.</w:t>
        <w:br w:type="textWrapping"/>
        <w:t xml:space="preserve">They had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mixed religion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  <w:t xml:space="preserve">were themselves originally from other</w:t>
        <w:br w:type="textWrapping"/>
        <w:t xml:space="preserve">countries: see 2 Kings xvii. 24–41. There</w:t>
        <w:br w:type="textWrapping"/>
        <w:t xml:space="preserve">may have been a reason for the nine Jews</w:t>
        <w:br w:type="textWrapping"/>
        <w:t xml:space="preserve">not returning,—that they held the ceremonial</w:t>
        <w:br w:type="textWrapping"/>
        <w:t xml:space="preserve">duty imposed on them to be paramount,</w:t>
        <w:br w:type="textWrapping"/>
        <w:t xml:space="preserve">which the Samaritan might not</w:t>
        <w:br w:type="textWrapping"/>
        <w:t xml:space="preserve">rate so highly. That he was going to</w:t>
        <w:br w:type="textWrapping"/>
        <w:t xml:space="preserve">Mount Gerizim does not appear: from his</w:t>
        <w:br w:type="textWrapping"/>
        <w:t xml:space="preserve">being found with Jews, he probably would</w:t>
        <w:br w:type="textWrapping"/>
        <w:t xml:space="preserve">act as a Jew.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 hath made thee</w:t>
        <w:br w:type="textWrapping"/>
        <w:t xml:space="preserve">whole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 higher sense than the mere</w:t>
        <w:br w:type="textWrapping"/>
        <w:t xml:space="preserve">cleansing of his leprosy—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merely</w:t>
        <w:br w:type="textWrapping"/>
        <w:t xml:space="preserve">the beholding of the brazen serpent with</w:t>
        <w:br w:type="textWrapping"/>
        <w:t xml:space="preserve">the outward eyes,—but his, with the eye of</w:t>
        <w:br w:type="textWrapping"/>
        <w:t xml:space="preserve">inward faith; and this faith saved him;—</w:t>
        <w:br w:type="textWrapping"/>
        <w:t xml:space="preserve">not only healed his body, but his soul.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20–37.]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PROPHETIC ANSWER TO THE</w:t>
        <w:br w:type="textWrapping"/>
        <w:t xml:space="preserve">PHARISEES. In this discourse we have</w:t>
        <w:br w:type="textWrapping"/>
        <w:t xml:space="preserve">several sayings which our Lord afterwards</w:t>
        <w:br w:type="textWrapping"/>
        <w:t xml:space="preserve">repeated In His last prophetic discourse to</w:t>
        <w:br w:type="textWrapping"/>
        <w:t xml:space="preserve">the four apostles on Mount Olivet; but</w:t>
        <w:br w:type="textWrapping"/>
        <w:t xml:space="preserve">much also which is peculiar to Luke, and</w:t>
        <w:br w:type="textWrapping"/>
        <w:t xml:space="preserve">most precious.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question</w:t>
        <w:br w:type="textWrapping"/>
        <w:t xml:space="preserve">certainly is asked by the Pharisees, as all</w:t>
        <w:br w:type="textWrapping"/>
        <w:t xml:space="preserve">their questions were asked, with no good</w:t>
        <w:br w:type="textWrapping"/>
        <w:t xml:space="preserve">end in view: to entangle our Lord, or</w:t>
        <w:br w:type="textWrapping"/>
        <w:t xml:space="preserve">draw from Him some direct announcement</w:t>
        <w:br w:type="textWrapping"/>
        <w:t xml:space="preserve">which might be matter of accusation.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(accompanied with)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anticipation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observation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cognate verb</w:t>
        <w:br w:type="textWrapping"/>
        <w:t xml:space="preserve">is used ch. xiv. 1 of the Pharisees ‘watching’</w:t>
        <w:br w:type="textWrapping"/>
        <w:t xml:space="preserve">Jesus.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Its coming shall be</w:t>
        <w:br w:type="textWrapping"/>
        <w:t xml:space="preserve">so gradual and unobserved, that none</w:t>
        <w:br w:type="textWrapping"/>
        <w:t xml:space="preserve">during its waxing onward shall be able to</w:t>
        <w:br w:type="textWrapping"/>
        <w:t xml:space="preserve">point here or there for a proof of its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behold the kingdom of God</w:t>
        <w:br w:type="textWrapping"/>
        <w:t xml:space="preserve">is (already)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misunder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rendered these words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this in a spiritual sense,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your 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should have been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reflecting that they are addressed.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whose hearts it certainly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not. Nor could the expression in this</w:t>
        <w:br w:type="textWrapping"/>
        <w:t xml:space="preserve">connexion well bear this spiritual meaning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potentially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is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nature, within</w:t>
        <w:br w:type="textWrapping"/>
        <w:t xml:space="preserve">your hearts. The words are too express</w:t>
        <w:br w:type="textWrapping"/>
        <w:t xml:space="preserve">and emphatic for this. The kingdom of</w:t>
        <w:br w:type="textWrapping"/>
        <w:t xml:space="preserve">God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begun 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continues</w:t>
        <w:br w:type="textWrapping"/>
        <w:t xml:space="preserve">thus making its way in the world, without</w:t>
        <w:br w:type="textWrapping"/>
        <w:t xml:space="preserve">observation of men;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whenever men</w:t>
        <w:br w:type="textWrapping"/>
        <w:t xml:space="preserve">can say ‘lo here! or, lo there !’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whenever</w:t>
        <w:br w:type="textWrapping"/>
        <w:t xml:space="preserve">great ‘revivals’ or ‘triumphs of the faith’</w:t>
        <w:br w:type="textWrapping"/>
        <w:t xml:space="preserve">can be pointed to, they stand self-con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belonging to that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Thus we see that every such marked event</w:t>
        <w:br w:type="textWrapping"/>
        <w:t xml:space="preserve">in the history of the Church is by God’s</w:t>
        <w:br w:type="textWrapping"/>
        <w:t xml:space="preserve">own hand as it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not to deceive us into thinking that</w:t>
        <w:br w:type="textWrapping"/>
        <w:t xml:space="preserve">the kingdom has come. So it was at the</w:t>
        <w:br w:type="textWrapping"/>
        <w:t xml:space="preserve">Pentecostal era: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at that of Constan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tine;—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at the Reformation.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meaning ‘among you,’ includes of course</w:t>
        <w:br w:type="textWrapping"/>
        <w:t xml:space="preserve">the deeper and personal one ‘within each</w:t>
        <w:br w:type="textWrapping"/>
        <w:t xml:space="preserve">of you,’ but the two cannot be interchanged</w:t>
        <w:br w:type="textWrapping"/>
        <w:t xml:space="preserve">the one for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 up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last verse.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is among you, who is the Bridegroom,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 of Man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during whose presence ye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mourn, but when He shall be taken</w:t>
        <w:br w:type="textWrapping"/>
        <w:t xml:space="preserve">from you, you shall wish in vain for one of</w:t>
        <w:br w:type="textWrapping"/>
        <w:t xml:space="preserve">these days of His presence.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they shall say to you]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‘Ye shall not see</w:t>
        <w:br w:type="textWrapping"/>
        <w:t xml:space="preserve">one of those days;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do not run</w:t>
        <w:br w:type="textWrapping"/>
        <w:t xml:space="preserve">after false reports of My coming.’ A warn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all so-called expositors, and followers</w:t>
        <w:br w:type="textWrapping"/>
        <w:t xml:space="preserve">of expositors, of prophecy, who cry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oJmDPSGIPMiSoKJhQnOXv/ynuA==">CgMxLjA4AHIhMXFna1JKXzVtalhhbG5ScmFvNEFaODhsY2FGOHJnWDZx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