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sz w:val="22"/>
          <w:szCs w:val="22"/>
          <w:rtl w:val="0"/>
        </w:rPr>
        <w:br w:type="textWrapping"/>
        <w:br w:type="textWrapping"/>
        <w:t xml:space="preserve">the thoughts to </w:t>
      </w:r>
      <w:r w:rsidDel="00000000" w:rsidR="00000000" w:rsidRPr="00000000">
        <w:rPr>
          <w:rFonts w:ascii="Consolas" w:cs="Consolas" w:eastAsia="Consolas" w:hAnsi="Consolas"/>
          <w:i w:val="1"/>
          <w:sz w:val="22"/>
          <w:szCs w:val="22"/>
          <w:rtl w:val="0"/>
        </w:rPr>
        <w:t xml:space="preserve">themselves,</w:t>
      </w:r>
      <w:r w:rsidDel="00000000" w:rsidR="00000000" w:rsidRPr="00000000">
        <w:rPr>
          <w:rFonts w:ascii="Consolas" w:cs="Consolas" w:eastAsia="Consolas" w:hAnsi="Consolas"/>
          <w:sz w:val="22"/>
          <w:szCs w:val="22"/>
          <w:rtl w:val="0"/>
        </w:rPr>
        <w:t xml:space="preserve"> after the recounting of these outward s</w:t>
      </w:r>
      <w:r w:rsidDel="00000000" w:rsidR="00000000" w:rsidRPr="00000000">
        <w:rPr>
          <w:rFonts w:ascii="Consolas" w:cs="Consolas" w:eastAsia="Consolas" w:hAnsi="Consolas"/>
          <w:rtl w:val="0"/>
        </w:rPr>
        <w:t xml:space="preserve">igns.</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b w:val="1"/>
        </w:rPr>
      </w:pPr>
      <w:r w:rsidDel="00000000" w:rsidR="00000000" w:rsidRPr="00000000">
        <w:rPr>
          <w:rFonts w:ascii="Consolas" w:cs="Consolas" w:eastAsia="Consolas" w:hAnsi="Consolas"/>
          <w:b w:val="1"/>
          <w:rtl w:val="0"/>
        </w:rPr>
        <w:t xml:space="preserve">35.</w:t>
      </w:r>
      <w:r w:rsidDel="00000000" w:rsidR="00000000" w:rsidRPr="00000000">
        <w:rPr>
          <w:rFonts w:ascii="Consolas" w:cs="Consolas" w:eastAsia="Consolas" w:hAnsi="Consolas"/>
          <w:rtl w:val="0"/>
        </w:rPr>
        <w:t xml:space="preserve">] There is meaning in sit; on them who are</w:t>
      </w:r>
      <w:r w:rsidDel="00000000" w:rsidR="00000000" w:rsidRPr="00000000">
        <w:rPr>
          <w:rFonts w:ascii="Consolas" w:cs="Consolas" w:eastAsia="Consolas" w:hAnsi="Consolas"/>
          <w:b w:val="1"/>
          <w:rtl w:val="0"/>
        </w:rPr>
        <w:t xml:space="preserve"> sitting securely.</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b w:val="1"/>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36.</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to be set,</w:t>
      </w:r>
      <w:r w:rsidDel="00000000" w:rsidR="00000000" w:rsidRPr="00000000">
        <w:rPr>
          <w:rFonts w:ascii="Consolas" w:cs="Consolas" w:eastAsia="Consolas" w:hAnsi="Consolas"/>
          <w:sz w:val="22"/>
          <w:szCs w:val="22"/>
          <w:rtl w:val="0"/>
        </w:rPr>
        <w:t xml:space="preserve"> i.e., by the </w:t>
      </w:r>
      <w:r w:rsidDel="00000000" w:rsidR="00000000" w:rsidRPr="00000000">
        <w:rPr>
          <w:rFonts w:ascii="Consolas" w:cs="Consolas" w:eastAsia="Consolas" w:hAnsi="Consolas"/>
          <w:rtl w:val="0"/>
        </w:rPr>
        <w:t xml:space="preserve">angels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 see Matthew, ver.31 — before the glorified Son of </w:t>
      </w:r>
      <w:r w:rsidDel="00000000" w:rsidR="00000000" w:rsidRPr="00000000">
        <w:rPr>
          <w:rFonts w:ascii="Consolas" w:cs="Consolas" w:eastAsia="Consolas" w:hAnsi="Consolas"/>
          <w:b w:val="1"/>
          <w:rtl w:val="0"/>
        </w:rPr>
        <w:t xml:space="preserve">Man.</w:t>
      </w:r>
    </w:p>
    <w:p w:rsidR="00000000" w:rsidDel="00000000" w:rsidP="00000000" w:rsidRDefault="00000000" w:rsidRPr="00000000" w14:paraId="0000000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rtl w:val="0"/>
        </w:rPr>
        <w:t xml:space="preserve">37,38.</w:t>
      </w:r>
      <w:r w:rsidDel="00000000" w:rsidR="00000000" w:rsidRPr="00000000">
        <w:rPr>
          <w:rFonts w:ascii="Consolas" w:cs="Consolas" w:eastAsia="Consolas" w:hAnsi="Consolas"/>
          <w:rtl w:val="0"/>
        </w:rPr>
        <w:t xml:space="preserve">] Peculiar to Luke. These verses close the scene of our Lord’s disclosures in Jerusalem which began ch. xx. 1. It does not appear, that St.Luke believed our Lord to have taught </w:t>
      </w:r>
      <w:r w:rsidDel="00000000" w:rsidR="00000000" w:rsidRPr="00000000">
        <w:rPr>
          <w:rFonts w:ascii="Consolas" w:cs="Consolas" w:eastAsia="Consolas" w:hAnsi="Consolas"/>
          <w:i w:val="1"/>
          <w:rtl w:val="0"/>
        </w:rPr>
        <w:t xml:space="preserve">after this</w:t>
      </w:r>
      <w:r w:rsidDel="00000000" w:rsidR="00000000" w:rsidRPr="00000000">
        <w:rPr>
          <w:rFonts w:ascii="Consolas" w:cs="Consolas" w:eastAsia="Consolas" w:hAnsi="Consolas"/>
          <w:rtl w:val="0"/>
        </w:rPr>
        <w:t xml:space="preserve"> in the temple. Nothing is said to imply it —a general closing formula like this applies to what </w:t>
      </w:r>
      <w:r w:rsidDel="00000000" w:rsidR="00000000" w:rsidRPr="00000000">
        <w:rPr>
          <w:rFonts w:ascii="Consolas" w:cs="Consolas" w:eastAsia="Consolas" w:hAnsi="Consolas"/>
          <w:i w:val="1"/>
          <w:rtl w:val="0"/>
        </w:rPr>
        <w:t xml:space="preserve">has been</w:t>
      </w:r>
      <w:r w:rsidDel="00000000" w:rsidR="00000000" w:rsidRPr="00000000">
        <w:rPr>
          <w:rFonts w:ascii="Consolas" w:cs="Consolas" w:eastAsia="Consolas" w:hAnsi="Consolas"/>
          <w:rtl w:val="0"/>
        </w:rPr>
        <w:t xml:space="preserve"> related.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tl w:val="0"/>
        </w:rPr>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b w:val="1"/>
          <w:rtl w:val="0"/>
        </w:rPr>
        <w:t xml:space="preserve">38.</w:t>
      </w:r>
      <w:r w:rsidDel="00000000" w:rsidR="00000000" w:rsidRPr="00000000">
        <w:rPr>
          <w:rFonts w:ascii="Consolas" w:cs="Consolas" w:eastAsia="Consolas" w:hAnsi="Consolas"/>
          <w:rtl w:val="0"/>
        </w:rPr>
        <w:t xml:space="preserve">] St. Luke relates nothing of any visits to </w:t>
      </w:r>
      <w:r w:rsidDel="00000000" w:rsidR="00000000" w:rsidRPr="00000000">
        <w:rPr>
          <w:rFonts w:ascii="Consolas" w:cs="Consolas" w:eastAsia="Consolas" w:hAnsi="Consolas"/>
          <w:i w:val="1"/>
          <w:rtl w:val="0"/>
        </w:rPr>
        <w:t xml:space="preserve">Bethany.</w:t>
      </w:r>
      <w:r w:rsidDel="00000000" w:rsidR="00000000" w:rsidRPr="00000000">
        <w:rPr>
          <w:rFonts w:ascii="Consolas" w:cs="Consolas" w:eastAsia="Consolas" w:hAnsi="Consolas"/>
          <w:rtl w:val="0"/>
        </w:rPr>
        <w:t xml:space="preserve"> He has the name, Incidentally only, in ch. xix. 29 and ch. xxiv. 50, where see note.</w:t>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On the whole question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regarding the history of the woman taken</w:t>
        <w:br w:type="textWrapping"/>
        <w:t xml:space="preserve">in adultery, which some of our MSS. insert here, compare notes, John viii. 1 ff.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This certainly would seem a more appro</w:t>
      </w:r>
      <w:r w:rsidDel="00000000" w:rsidR="00000000" w:rsidRPr="00000000">
        <w:rPr>
          <w:rFonts w:ascii="Consolas" w:cs="Consolas" w:eastAsia="Consolas" w:hAnsi="Consolas"/>
          <w:rtl w:val="0"/>
        </w:rPr>
        <w:t xml:space="preserve">priate</w:t>
      </w:r>
      <w:r w:rsidDel="00000000" w:rsidR="00000000" w:rsidRPr="00000000">
        <w:rPr>
          <w:rFonts w:ascii="Consolas" w:cs="Consolas" w:eastAsia="Consolas" w:hAnsi="Consolas"/>
          <w:sz w:val="22"/>
          <w:szCs w:val="22"/>
          <w:rtl w:val="0"/>
        </w:rPr>
        <w:t xml:space="preserve"> place for it, than that which it now</w:t>
      </w:r>
      <w:r w:rsidDel="00000000" w:rsidR="00000000" w:rsidRPr="00000000">
        <w:rPr>
          <w:rFonts w:ascii="Consolas" w:cs="Consolas" w:eastAsia="Consolas" w:hAnsi="Consolas"/>
          <w:rtl w:val="0"/>
        </w:rPr>
        <w:t xml:space="preserve"> h</w:t>
      </w:r>
      <w:r w:rsidDel="00000000" w:rsidR="00000000" w:rsidRPr="00000000">
        <w:rPr>
          <w:rFonts w:ascii="Consolas" w:cs="Consolas" w:eastAsia="Consolas" w:hAnsi="Consolas"/>
          <w:sz w:val="22"/>
          <w:szCs w:val="22"/>
          <w:rtl w:val="0"/>
        </w:rPr>
        <w:t xml:space="preserve">olds.</w:t>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tl w:val="0"/>
        </w:rPr>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sz w:val="22"/>
          <w:szCs w:val="22"/>
          <w:rtl w:val="0"/>
        </w:rPr>
        <w:t xml:space="preserve">C</w:t>
      </w:r>
      <w:r w:rsidDel="00000000" w:rsidR="00000000" w:rsidRPr="00000000">
        <w:rPr>
          <w:rFonts w:ascii="Consolas" w:cs="Consolas" w:eastAsia="Consolas" w:hAnsi="Consolas"/>
          <w:b w:val="1"/>
          <w:rtl w:val="0"/>
        </w:rPr>
        <w:t xml:space="preserve">HAP</w:t>
      </w:r>
      <w:r w:rsidDel="00000000" w:rsidR="00000000" w:rsidRPr="00000000">
        <w:rPr>
          <w:rFonts w:ascii="Consolas" w:cs="Consolas" w:eastAsia="Consolas" w:hAnsi="Consolas"/>
          <w:b w:val="1"/>
          <w:sz w:val="22"/>
          <w:szCs w:val="22"/>
          <w:rtl w:val="0"/>
        </w:rPr>
        <w:t xml:space="preserve">. XXII. 1, 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CONSPIRACY</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sz w:val="22"/>
          <w:szCs w:val="22"/>
          <w:rtl w:val="0"/>
        </w:rPr>
        <w:t xml:space="preserv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w:t>
      </w:r>
      <w:r w:rsidDel="00000000" w:rsidR="00000000" w:rsidRPr="00000000">
        <w:rPr>
          <w:rFonts w:ascii="Consolas" w:cs="Consolas" w:eastAsia="Consolas" w:hAnsi="Consolas"/>
          <w:rtl w:val="0"/>
        </w:rPr>
        <w:t xml:space="preserve">E</w:t>
      </w:r>
      <w:r w:rsidDel="00000000" w:rsidR="00000000" w:rsidRPr="00000000">
        <w:rPr>
          <w:rFonts w:ascii="Consolas" w:cs="Consolas" w:eastAsia="Consolas" w:hAnsi="Consolas"/>
          <w:sz w:val="22"/>
          <w:szCs w:val="22"/>
          <w:rtl w:val="0"/>
        </w:rPr>
        <w:t xml:space="preserve"> JEWISH AUTHORITIES TO KILL</w:t>
      </w:r>
      <w:r w:rsidDel="00000000" w:rsidR="00000000" w:rsidRPr="00000000">
        <w:rPr>
          <w:rFonts w:ascii="Consolas" w:cs="Consolas" w:eastAsia="Consolas" w:hAnsi="Consolas"/>
          <w:rtl w:val="0"/>
        </w:rPr>
        <w:t xml:space="preserve"> JESUS.      Matt. xxvi. 1—5. Mark xiv.1,2. The account of St. Matthew is the fullest; —see notes there. The words here give us a mere compendium of what took place.</w:t>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rFonts w:ascii="Consolas" w:cs="Consolas" w:eastAsia="Consolas" w:hAnsi="Consolas"/>
          <w:sz w:val="22"/>
          <w:szCs w:val="22"/>
        </w:rPr>
      </w:pPr>
      <w:r w:rsidDel="00000000" w:rsidR="00000000" w:rsidRPr="00000000">
        <w:rPr>
          <w:rFonts w:ascii="Consolas" w:cs="Consolas" w:eastAsia="Consolas" w:hAnsi="Consolas"/>
          <w:sz w:val="22"/>
          <w:szCs w:val="22"/>
          <w:rtl w:val="0"/>
        </w:rPr>
        <w:br w:type="textWrapping"/>
      </w:r>
      <w:r w:rsidDel="00000000" w:rsidR="00000000" w:rsidRPr="00000000">
        <w:rPr>
          <w:rFonts w:ascii="Consolas" w:cs="Consolas" w:eastAsia="Consolas" w:hAnsi="Consolas"/>
          <w:b w:val="1"/>
          <w:rtl w:val="0"/>
        </w:rPr>
        <w:t xml:space="preserve">3–</w:t>
      </w:r>
      <w:r w:rsidDel="00000000" w:rsidR="00000000" w:rsidRPr="00000000">
        <w:rPr>
          <w:rFonts w:ascii="Consolas" w:cs="Consolas" w:eastAsia="Consolas" w:hAnsi="Consolas"/>
          <w:b w:val="1"/>
          <w:sz w:val="22"/>
          <w:szCs w:val="22"/>
          <w:rtl w:val="0"/>
        </w:rPr>
        <w:t xml:space="preserve">6.</w:t>
      </w:r>
      <w:r w:rsidDel="00000000" w:rsidR="00000000" w:rsidRPr="00000000">
        <w:rPr>
          <w:rFonts w:ascii="Consolas" w:cs="Consolas" w:eastAsia="Consolas" w:hAnsi="Consolas"/>
          <w:sz w:val="22"/>
          <w:szCs w:val="22"/>
          <w:rtl w:val="0"/>
        </w:rPr>
        <w:t xml:space="preserve">] C</w:t>
      </w:r>
      <w:r w:rsidDel="00000000" w:rsidR="00000000" w:rsidRPr="00000000">
        <w:rPr>
          <w:rFonts w:ascii="Consolas" w:cs="Consolas" w:eastAsia="Consolas" w:hAnsi="Consolas"/>
          <w:rtl w:val="0"/>
        </w:rPr>
        <w:t xml:space="preserve">OMPACT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OF</w:t>
      </w:r>
      <w:r w:rsidDel="00000000" w:rsidR="00000000" w:rsidRPr="00000000">
        <w:rPr>
          <w:rFonts w:ascii="Consolas" w:cs="Consolas" w:eastAsia="Consolas" w:hAnsi="Consolas"/>
          <w:sz w:val="22"/>
          <w:szCs w:val="22"/>
          <w:rtl w:val="0"/>
        </w:rPr>
        <w:t xml:space="preserve"> J</w:t>
      </w:r>
      <w:r w:rsidDel="00000000" w:rsidR="00000000" w:rsidRPr="00000000">
        <w:rPr>
          <w:rFonts w:ascii="Consolas" w:cs="Consolas" w:eastAsia="Consolas" w:hAnsi="Consolas"/>
          <w:rtl w:val="0"/>
        </w:rPr>
        <w:t xml:space="preserve">UDAS</w:t>
      </w:r>
      <w:r w:rsidDel="00000000" w:rsidR="00000000" w:rsidRPr="00000000">
        <w:rPr>
          <w:rFonts w:ascii="Consolas" w:cs="Consolas" w:eastAsia="Consolas" w:hAnsi="Consolas"/>
          <w:sz w:val="22"/>
          <w:szCs w:val="22"/>
          <w:rtl w:val="0"/>
        </w:rPr>
        <w:t xml:space="preserve"> WITH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THEM TO BETRAY H</w:t>
      </w:r>
      <w:r w:rsidDel="00000000" w:rsidR="00000000" w:rsidRPr="00000000">
        <w:rPr>
          <w:rFonts w:ascii="Consolas" w:cs="Consolas" w:eastAsia="Consolas" w:hAnsi="Consolas"/>
          <w:rtl w:val="0"/>
        </w:rPr>
        <w:t xml:space="preserve">IM</w:t>
      </w:r>
      <w:r w:rsidDel="00000000" w:rsidR="00000000" w:rsidRPr="00000000">
        <w:rPr>
          <w:rFonts w:ascii="Consolas" w:cs="Consolas" w:eastAsia="Consolas" w:hAnsi="Consolas"/>
          <w:sz w:val="22"/>
          <w:szCs w:val="22"/>
          <w:rtl w:val="0"/>
        </w:rPr>
        <w:t xml:space="preserve">. Matt. x</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sz w:val="22"/>
          <w:szCs w:val="22"/>
          <w:rtl w:val="0"/>
        </w:rPr>
        <w:t xml:space="preserve">vi.</w:t>
        <w:br w:type="textWrapping"/>
        <w:t xml:space="preserve">14—16. Mark xiv. 10,11. Our account</w:t>
        <w:br w:type="textWrapping"/>
        <w:t xml:space="preserve">is strikingly p</w:t>
      </w:r>
      <w:r w:rsidDel="00000000" w:rsidR="00000000" w:rsidRPr="00000000">
        <w:rPr>
          <w:rFonts w:ascii="Consolas" w:cs="Consolas" w:eastAsia="Consolas" w:hAnsi="Consolas"/>
          <w:rtl w:val="0"/>
        </w:rPr>
        <w:t xml:space="preserve">eculiar </w:t>
      </w:r>
      <w:r w:rsidDel="00000000" w:rsidR="00000000" w:rsidRPr="00000000">
        <w:rPr>
          <w:rFonts w:ascii="Consolas" w:cs="Consolas" w:eastAsia="Consolas" w:hAnsi="Consolas"/>
          <w:sz w:val="22"/>
          <w:szCs w:val="22"/>
          <w:rtl w:val="0"/>
        </w:rPr>
        <w:t xml:space="preserve">and independent of</w:t>
        <w:br w:type="textWrapping"/>
        <w:t xml:space="preserve">the others. </w:t>
      </w:r>
      <w:r w:rsidDel="00000000" w:rsidR="00000000" w:rsidRPr="00000000">
        <w:rPr>
          <w:rFonts w:ascii="Consolas" w:cs="Consolas" w:eastAsia="Consolas" w:hAnsi="Consolas"/>
          <w:rtl w:val="0"/>
        </w:rPr>
        <w:t xml:space="preserve">The expression </w:t>
      </w:r>
      <w:r w:rsidDel="00000000" w:rsidR="00000000" w:rsidRPr="00000000">
        <w:rPr>
          <w:rFonts w:ascii="Consolas" w:cs="Consolas" w:eastAsia="Consolas" w:hAnsi="Consolas"/>
          <w:b w:val="1"/>
          <w:rtl w:val="0"/>
        </w:rPr>
        <w:t xml:space="preserve">Satan entered into Judas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is found in John xiii.27, </w:t>
      </w:r>
      <w:r w:rsidDel="00000000" w:rsidR="00000000" w:rsidRPr="00000000">
        <w:rPr>
          <w:rFonts w:ascii="Consolas" w:cs="Consolas" w:eastAsia="Consolas" w:hAnsi="Consolas"/>
          <w:rtl w:val="0"/>
        </w:rPr>
        <w:t xml:space="preserve">—and certainly </w:t>
      </w:r>
      <w:r w:rsidDel="00000000" w:rsidR="00000000" w:rsidRPr="00000000">
        <w:rPr>
          <w:rFonts w:ascii="Consolas" w:cs="Consolas" w:eastAsia="Consolas" w:hAnsi="Consolas"/>
          <w:i w:val="1"/>
          <w:rtl w:val="0"/>
        </w:rPr>
        <w:t xml:space="preserve">in its proper place.</w:t>
      </w:r>
      <w:r w:rsidDel="00000000" w:rsidR="00000000" w:rsidRPr="00000000">
        <w:rPr>
          <w:rFonts w:ascii="Consolas" w:cs="Consolas" w:eastAsia="Consolas" w:hAnsi="Consolas"/>
          <w:rtl w:val="0"/>
        </w:rPr>
        <w:t xml:space="preserve"> Satan had not yet entered into Judas, —only </w:t>
      </w:r>
      <w:r w:rsidDel="00000000" w:rsidR="00000000" w:rsidRPr="00000000">
        <w:rPr>
          <w:rFonts w:ascii="Consolas" w:cs="Consolas" w:eastAsia="Consolas" w:hAnsi="Consolas"/>
          <w:sz w:val="22"/>
          <w:szCs w:val="22"/>
          <w:rtl w:val="0"/>
        </w:rPr>
        <w:t xml:space="preserve">(Jo</w:t>
      </w:r>
      <w:r w:rsidDel="00000000" w:rsidR="00000000" w:rsidRPr="00000000">
        <w:rPr>
          <w:rFonts w:ascii="Consolas" w:cs="Consolas" w:eastAsia="Consolas" w:hAnsi="Consolas"/>
          <w:rtl w:val="0"/>
        </w:rPr>
        <w:t xml:space="preserve">hn </w:t>
      </w:r>
      <w:r w:rsidDel="00000000" w:rsidR="00000000" w:rsidRPr="00000000">
        <w:rPr>
          <w:rFonts w:ascii="Consolas" w:cs="Consolas" w:eastAsia="Consolas" w:hAnsi="Consolas"/>
          <w:sz w:val="22"/>
          <w:szCs w:val="22"/>
          <w:rtl w:val="0"/>
        </w:rPr>
        <w:t xml:space="preserve">xiii. 2) put it into his heart to betray our</w:t>
        <w:br w:type="textWrapping"/>
        <w:t xml:space="preserve">Lord. </w:t>
      </w:r>
    </w:p>
    <w:p w:rsidR="00000000" w:rsidDel="00000000" w:rsidP="00000000" w:rsidRDefault="00000000" w:rsidRPr="00000000" w14:paraId="00000018">
      <w:pPr>
        <w:rPr>
          <w:rFonts w:ascii="Consolas" w:cs="Consolas" w:eastAsia="Consolas" w:hAnsi="Consolas"/>
        </w:rPr>
      </w:pPr>
      <w:r w:rsidDel="00000000" w:rsidR="00000000" w:rsidRPr="00000000">
        <w:rPr>
          <w:rtl w:val="0"/>
        </w:rPr>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and captains</w:t>
      </w:r>
      <w:r w:rsidDel="00000000" w:rsidR="00000000" w:rsidRPr="00000000">
        <w:rPr>
          <w:rFonts w:ascii="Consolas" w:cs="Consolas" w:eastAsia="Consolas" w:hAnsi="Consolas"/>
          <w:sz w:val="22"/>
          <w:szCs w:val="22"/>
          <w:rtl w:val="0"/>
        </w:rPr>
        <w:t xml:space="preserve"> is </w:t>
      </w:r>
      <w:r w:rsidDel="00000000" w:rsidR="00000000" w:rsidRPr="00000000">
        <w:rPr>
          <w:rFonts w:ascii="Consolas" w:cs="Consolas" w:eastAsia="Consolas" w:hAnsi="Consolas"/>
          <w:rtl w:val="0"/>
        </w:rPr>
        <w:t xml:space="preserve">peculiar</w:t>
      </w:r>
      <w:r w:rsidDel="00000000" w:rsidR="00000000" w:rsidRPr="00000000">
        <w:rPr>
          <w:rFonts w:ascii="Consolas" w:cs="Consolas" w:eastAsia="Consolas" w:hAnsi="Consolas"/>
          <w:sz w:val="22"/>
          <w:szCs w:val="22"/>
          <w:rtl w:val="0"/>
        </w:rPr>
        <w:br w:type="textWrapping"/>
        <w:t xml:space="preserve">to Luke: the others have merely </w:t>
      </w:r>
      <w:r w:rsidDel="00000000" w:rsidR="00000000" w:rsidRPr="00000000">
        <w:rPr>
          <w:rFonts w:ascii="Consolas" w:cs="Consolas" w:eastAsia="Consolas" w:hAnsi="Consolas"/>
          <w:i w:val="1"/>
          <w:sz w:val="22"/>
          <w:szCs w:val="22"/>
          <w:rtl w:val="0"/>
        </w:rPr>
        <w:t xml:space="preserve">the chief</w:t>
        <w:br w:type="textWrapping"/>
      </w:r>
      <w:r w:rsidDel="00000000" w:rsidR="00000000" w:rsidRPr="00000000">
        <w:rPr>
          <w:rFonts w:ascii="Consolas" w:cs="Consolas" w:eastAsia="Consolas" w:hAnsi="Consolas"/>
          <w:i w:val="1"/>
          <w:rtl w:val="0"/>
        </w:rPr>
        <w:t xml:space="preserve">periests</w:t>
      </w:r>
      <w:r w:rsidDel="00000000" w:rsidR="00000000" w:rsidRPr="00000000">
        <w:rPr>
          <w:rFonts w:ascii="Consolas" w:cs="Consolas" w:eastAsia="Consolas" w:hAnsi="Consolas"/>
          <w:i w:val="1"/>
          <w:sz w:val="22"/>
          <w:szCs w:val="22"/>
          <w:rtl w:val="0"/>
        </w:rPr>
        <w:t xml:space="preserve">.</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1B">
      <w:pPr>
        <w:rPr>
          <w:rFonts w:ascii="Consolas" w:cs="Consolas" w:eastAsia="Consolas" w:hAnsi="Consolas"/>
        </w:rPr>
      </w:pPr>
      <w:r w:rsidDel="00000000" w:rsidR="00000000" w:rsidRPr="00000000">
        <w:rPr>
          <w:rtl w:val="0"/>
        </w:rPr>
      </w:r>
    </w:p>
    <w:p w:rsidR="00000000" w:rsidDel="00000000" w:rsidP="00000000" w:rsidRDefault="00000000" w:rsidRPr="00000000" w14:paraId="0000001C">
      <w:pPr>
        <w:rPr>
          <w:rFonts w:ascii="Consolas" w:cs="Consolas" w:eastAsia="Consolas" w:hAnsi="Consolas"/>
        </w:rPr>
      </w:pPr>
      <w:r w:rsidDel="00000000" w:rsidR="00000000" w:rsidRPr="00000000">
        <w:rPr>
          <w:rtl w:val="0"/>
        </w:rPr>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sz w:val="22"/>
          <w:szCs w:val="22"/>
          <w:rtl w:val="0"/>
        </w:rPr>
        <w:t xml:space="preserve">On the office, see Acts iv. 1.</w:t>
        <w:br w:type="textWrapping"/>
        <w:t xml:space="preserve">The Levitical guard of the temple would</w:t>
        <w:br w:type="textWrapping"/>
        <w:t xml:space="preserve">be consulted, because, it had been of </w:t>
      </w:r>
      <w:r w:rsidDel="00000000" w:rsidR="00000000" w:rsidRPr="00000000">
        <w:rPr>
          <w:rFonts w:ascii="Consolas" w:cs="Consolas" w:eastAsia="Consolas" w:hAnsi="Consolas"/>
          <w:rtl w:val="0"/>
        </w:rPr>
        <w:t xml:space="preserve">late</w:t>
      </w:r>
      <w:r w:rsidDel="00000000" w:rsidR="00000000" w:rsidRPr="00000000">
        <w:rPr>
          <w:rFonts w:ascii="Consolas" w:cs="Consolas" w:eastAsia="Consolas" w:hAnsi="Consolas"/>
          <w:sz w:val="22"/>
          <w:szCs w:val="22"/>
          <w:rtl w:val="0"/>
        </w:rPr>
        <w:br w:type="textWrapping"/>
        <w:t xml:space="preserve">especially </w:t>
      </w:r>
      <w:r w:rsidDel="00000000" w:rsidR="00000000" w:rsidRPr="00000000">
        <w:rPr>
          <w:rFonts w:ascii="Consolas" w:cs="Consolas" w:eastAsia="Consolas" w:hAnsi="Consolas"/>
          <w:i w:val="1"/>
          <w:sz w:val="22"/>
          <w:szCs w:val="22"/>
          <w:rtl w:val="0"/>
        </w:rPr>
        <w:t xml:space="preserve">in the temple </w:t>
      </w:r>
      <w:r w:rsidDel="00000000" w:rsidR="00000000" w:rsidRPr="00000000">
        <w:rPr>
          <w:rFonts w:ascii="Consolas" w:cs="Consolas" w:eastAsia="Consolas" w:hAnsi="Consolas"/>
          <w:sz w:val="22"/>
          <w:szCs w:val="22"/>
          <w:rtl w:val="0"/>
        </w:rPr>
        <w:t xml:space="preserve">that our Lord </w:t>
      </w:r>
      <w:r w:rsidDel="00000000" w:rsidR="00000000" w:rsidRPr="00000000">
        <w:rPr>
          <w:rFonts w:ascii="Consolas" w:cs="Consolas" w:eastAsia="Consolas" w:hAnsi="Consolas"/>
          <w:rtl w:val="0"/>
        </w:rPr>
        <w:t xml:space="preserve">ha</w:t>
      </w:r>
      <w:r w:rsidDel="00000000" w:rsidR="00000000" w:rsidRPr="00000000">
        <w:rPr>
          <w:rFonts w:ascii="Consolas" w:cs="Consolas" w:eastAsia="Consolas" w:hAnsi="Consolas"/>
          <w:sz w:val="22"/>
          <w:szCs w:val="22"/>
          <w:rtl w:val="0"/>
        </w:rPr>
        <w:t xml:space="preserve">d</w:t>
        <w:br w:type="textWrapping"/>
        <w:t xml:space="preserve">become obnoxious to them (see ver. </w:t>
      </w: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sz w:val="22"/>
          <w:szCs w:val="22"/>
          <w:rtl w:val="0"/>
        </w:rPr>
        <w:t xml:space="preserve">3 a</w:t>
      </w:r>
      <w:r w:rsidDel="00000000" w:rsidR="00000000" w:rsidRPr="00000000">
        <w:rPr>
          <w:rFonts w:ascii="Consolas" w:cs="Consolas" w:eastAsia="Consolas" w:hAnsi="Consolas"/>
          <w:rtl w:val="0"/>
        </w:rPr>
        <w:t xml:space="preserve">nd</w:t>
      </w:r>
      <w:r w:rsidDel="00000000" w:rsidR="00000000" w:rsidRPr="00000000">
        <w:rPr>
          <w:rFonts w:ascii="Consolas" w:cs="Consolas" w:eastAsia="Consolas" w:hAnsi="Consolas"/>
          <w:sz w:val="22"/>
          <w:szCs w:val="22"/>
          <w:rtl w:val="0"/>
        </w:rPr>
        <w:br w:type="textWrapping"/>
        <w:t xml:space="preserve">ch. xxi.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7,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sz w:val="22"/>
          <w:szCs w:val="22"/>
          <w:rtl w:val="0"/>
        </w:rPr>
        <w:t xml:space="preserve">8). The word</w:t>
      </w:r>
      <w:r w:rsidDel="00000000" w:rsidR="00000000" w:rsidRPr="00000000">
        <w:rPr>
          <w:rFonts w:ascii="Consolas" w:cs="Consolas" w:eastAsia="Consolas" w:hAnsi="Consolas"/>
          <w:rtl w:val="0"/>
        </w:rPr>
        <w:t xml:space="preserve">s </w:t>
      </w:r>
      <w:r w:rsidDel="00000000" w:rsidR="00000000" w:rsidRPr="00000000">
        <w:rPr>
          <w:rFonts w:ascii="Consolas" w:cs="Consolas" w:eastAsia="Consolas" w:hAnsi="Consolas"/>
          <w:b w:val="1"/>
          <w:rtl w:val="0"/>
        </w:rPr>
        <w:t xml:space="preserve">covenanted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promised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br w:type="textWrapping"/>
        <w:t xml:space="preserve">here seem clearly to imply</w:t>
        <w:br w:type="textWrapping"/>
        <w:t xml:space="preserve">that the money was </w:t>
      </w:r>
      <w:r w:rsidDel="00000000" w:rsidR="00000000" w:rsidRPr="00000000">
        <w:rPr>
          <w:rFonts w:ascii="Consolas" w:cs="Consolas" w:eastAsia="Consolas" w:hAnsi="Consolas"/>
          <w:i w:val="1"/>
          <w:sz w:val="22"/>
          <w:szCs w:val="22"/>
          <w:rtl w:val="0"/>
        </w:rPr>
        <w:t xml:space="preserve">not now paid, but afterwards,</w:t>
      </w:r>
      <w:r w:rsidDel="00000000" w:rsidR="00000000" w:rsidRPr="00000000">
        <w:rPr>
          <w:rFonts w:ascii="Consolas" w:cs="Consolas" w:eastAsia="Consolas" w:hAnsi="Consolas"/>
          <w:sz w:val="22"/>
          <w:szCs w:val="22"/>
          <w:rtl w:val="0"/>
        </w:rPr>
        <w:t xml:space="preserve"> when the t</w:t>
      </w:r>
      <w:r w:rsidDel="00000000" w:rsidR="00000000" w:rsidRPr="00000000">
        <w:rPr>
          <w:rFonts w:ascii="Consolas" w:cs="Consolas" w:eastAsia="Consolas" w:hAnsi="Consolas"/>
          <w:rtl w:val="0"/>
        </w:rPr>
        <w:t xml:space="preserve">reachery was accomplished; —see note on Matt. xxvi. 15.</w:t>
      </w:r>
      <w:r w:rsidDel="00000000" w:rsidR="00000000" w:rsidRPr="00000000">
        <w:rPr>
          <w:rFonts w:ascii="Consolas" w:cs="Consolas" w:eastAsia="Consolas" w:hAnsi="Consolas"/>
          <w:sz w:val="22"/>
          <w:szCs w:val="22"/>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G1dJO5rOrjeHuiEIuPmrMnXIA==">CgMxLjA4AHIhMTBqUWRQdVkzRFhTRXpTcG1za0tHZGMtVU4yemhQYXFU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