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speaks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 the days are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Between this and then, would be time</w:t>
        <w:br w:type="textWrapping"/>
        <w:t xml:space="preserve">for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effectual weeping,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might</w:t>
        <w:br w:type="textWrapping"/>
        <w:t xml:space="preserve">save both themselves and their children ; —see Acts ii,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8,—but of which few</w:t>
        <w:br w:type="textWrapping"/>
        <w:t xml:space="preserve">availed themselves. These few are remarkably hinted at in the change to the</w:t>
        <w:br w:type="textWrapping"/>
        <w:t xml:space="preserve">third person, which excludes them—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  <w:br w:type="textWrapping"/>
        <w:t xml:space="preserve">shall say,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not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nor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 My enemies,’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‘the impenitent among</w:t>
        <w:br w:type="textWrapping"/>
        <w:t xml:space="preserve">you,—those who weep merely tears of idle</w:t>
        <w:br w:type="textWrapping"/>
        <w:t xml:space="preserve">sympathy for Me, and none of repentance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are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its misery, which My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not be.’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‘saying itself,</w:t>
        <w:br w:type="textWrapping"/>
        <w:t xml:space="preserve">compare the whole of Hosea ix., especially</w:t>
        <w:br w:type="textWrapping"/>
        <w:t xml:space="preserve">vv. 12—16.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cited from</w:t>
        <w:br w:type="textWrapping"/>
        <w:t xml:space="preserve">the next chapter of Hosea (x. 8). It was</w:t>
        <w:br w:type="textWrapping"/>
        <w:t xml:space="preserve">partially and primarily accomplished, when</w:t>
        <w:br w:type="textWrapping"/>
        <w:t xml:space="preserve">multitudes of the Jews towards the end of</w:t>
        <w:br w:type="textWrapping"/>
        <w:t xml:space="preserve">the siege sought to escape death by hiding</w:t>
        <w:br w:type="textWrapping"/>
        <w:t xml:space="preserve">themselves in the subterranean passages</w:t>
        <w:br w:type="textWrapping"/>
        <w:t xml:space="preserve">and sewers under the city, as related by</w:t>
        <w:br w:type="textWrapping"/>
        <w:t xml:space="preserve">Josephus: who adds that more than two</w:t>
        <w:br w:type="textWrapping"/>
        <w:t xml:space="preserve">thousand were found dead in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hiding-places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besides those who were detected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and killed... . But the words are</w:t>
        <w:br w:type="textWrapping"/>
        <w:t xml:space="preserve">too solemn, and too often used in a more</w:t>
        <w:br w:type="textWrapping"/>
        <w:t xml:space="preserve">awful connexion, for a further meaning to</w:t>
        <w:br w:type="textWrapping"/>
        <w:t xml:space="preserve">escape our notice: see Isa. ii. 10, 19, 21,</w:t>
        <w:br w:type="textWrapping"/>
        <w:t xml:space="preserve">and Rev. vi. 16, where is the striking expression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—of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 now was the victim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about to</w:t>
        <w:br w:type="textWrapping"/>
        <w:t xml:space="preserve">be offered. And the whole warning—as</w:t>
        <w:br w:type="textWrapping"/>
        <w:t xml:space="preserve">every other respecting the destruction of</w:t>
        <w:br w:type="textWrapping"/>
        <w:t xml:space="preserve">Jerusalem—looks through the type to the</w:t>
        <w:br w:type="textWrapping"/>
        <w:t xml:space="preserve">antitype, the great day of His wrath.</w:t>
        <w:br w:type="textWrapping"/>
        <w:t xml:space="preserve">Now,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days are coming—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great day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Rev. 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 It is interesting to see how often</w:t>
        <w:br w:type="textWrapping"/>
        <w:t xml:space="preserve">David, who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passed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long in hiding</w:t>
        <w:br w:type="textWrapping"/>
        <w:t xml:space="preserve">among the rocks of the wilderness from</w:t>
        <w:br w:type="textWrapping"/>
        <w:t xml:space="preserve">Saul, calls the Lord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Rock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Ps. xviii.</w:t>
        <w:br w:type="textWrapping"/>
        <w:t xml:space="preserve">2, 46; xlii. 9,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.). They who have this</w:t>
        <w:br w:type="textWrapping"/>
        <w:t xml:space="preserve">defence, will not need to call on the rocks</w:t>
        <w:br w:type="textWrapping"/>
        <w:t xml:space="preserve">to hide them.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solemn close of our Lord’s teaching on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—compares His own sufferings with</w:t>
        <w:br w:type="textWrapping"/>
        <w:t xml:space="preserve">that awful judgment which shall in the</w:t>
        <w:br w:type="textWrapping"/>
        <w:t xml:space="preserve">end overtake sinners, the unrepentant</w:t>
        <w:br w:type="textWrapping"/>
        <w:t xml:space="preserve">human kind—the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dry tree.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—were a judgment on sin ;—He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  <w:br w:type="textWrapping"/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;—He,—the vine,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green tree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fruit-bearing tree,—of Whom His people</w:t>
        <w:br w:type="textWrapping"/>
        <w:t xml:space="preserve">are the branches,—if He, if they in Him</w:t>
        <w:br w:type="textWrapping"/>
        <w:t xml:space="preserve">and in themselves, are so treated,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tried</w:t>
        <w:br w:type="textWrapping"/>
        <w:t xml:space="preserve">with sufferings,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shall become of</w:t>
        <w:br w:type="textWrapping"/>
        <w:t xml:space="preserve">them who are cast forth as a branch and</w:t>
        <w:br w:type="textWrapping"/>
        <w:t xml:space="preserve">are withered?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Read 1 Peter iv. 12—18;</w:t>
        <w:br w:type="textWrapping"/>
        <w:t xml:space="preserve">—ver. 18 is a paraphrase of our text.</w:t>
        <w:br w:type="textWrapping"/>
        <w:t xml:space="preserve">Theophylact’s comment is excellent: “If</w:t>
        <w:br w:type="textWrapping"/>
        <w:t xml:space="preserve">they do these things to Me, fruitful and</w:t>
        <w:br w:type="textWrapping"/>
        <w:t xml:space="preserve">ever-flourishing and immortal from my</w:t>
        <w:br w:type="textWrapping"/>
        <w:t xml:space="preserve">Godhead, what will happen to you,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unfruitful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void of all life-giving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?”—The explanations which make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green tree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 the young,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old,—or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green tree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 the</w:t>
        <w:br w:type="textWrapping"/>
        <w:t xml:space="preserve">women comparatively innocent,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guilty, at the destruction of Jerusalem,</w:t>
        <w:br w:type="textWrapping"/>
        <w:t xml:space="preserve">—seem to me unworthy of the place which</w:t>
        <w:br w:type="textWrapping"/>
        <w:t xml:space="preserve">the words hold, though the latter agrees</w:t>
        <w:br w:type="textWrapping"/>
        <w:t xml:space="preserve">with the symbolism Ezek. xx. 47,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xxi.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Since the publication of the first edition of this work, the</w:t>
        <w:br w:type="textWrapping"/>
        <w:t xml:space="preserve">additional evidence of the Sinaitic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has</w:t>
        <w:br w:type="textWrapping"/>
        <w:t xml:space="preserve">made it appear that we ought to read the</w:t>
        <w:br w:type="textWrapping"/>
        <w:t xml:space="preserve">text simply,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two other malefactors: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as</w:t>
        <w:br w:type="textWrapping"/>
        <w:t xml:space="preserve">I maintained before,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two others, male-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actors.”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—49.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MOCKING, LAST WORDS, AND DEATH OF JESUS.</w:t>
        <w:br w:type="textWrapping"/>
        <w:t xml:space="preserve">Matt. xxvii.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—50. Mark xv. 24—37.</w:t>
        <w:br w:type="textWrapping"/>
        <w:t xml:space="preserve">John xix. 18—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0; with however some</w:t>
        <w:br w:type="textWrapping"/>
        <w:t xml:space="preserve">particulars inserted which appear later in</w:t>
        <w:br w:type="textWrapping"/>
        <w:t xml:space="preserve">the other gospels.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Spoken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HDiznSDzSCReU9a7f2Z0wOhASw==">CgMxLjA4AHIhMUFVaVJxem5KV0N5aDBITExwZ0ljdURfZVBuajgwV3lj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