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The present,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send,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equivalent to a future, but implies that the</w:t>
        <w:br w:type="textWrapping"/>
        <w:t xml:space="preserve">actual work is done, and the state brought</w:t>
        <w:br w:type="textWrapping"/>
        <w:t xml:space="preserve">in, by which that sending is accomplished ;</w:t>
        <w:br w:type="textWrapping"/>
        <w:t xml:space="preserve">—viz. the giving.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‘‘all power in</w:t>
        <w:br w:type="textWrapping"/>
        <w:t xml:space="preserve">heaven and earth,”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xxviii. 18.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Jerusalem”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probably been interpolated by some who, believing these words to represent the</w:t>
        <w:br w:type="textWrapping"/>
        <w:t xml:space="preserve">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discourse, placed it here for an</w:t>
        <w:br w:type="textWrapping"/>
        <w:t xml:space="preserve">explanation: or perhaps Acts i. 4 gave</w:t>
        <w:br w:type="textWrapping"/>
        <w:t xml:space="preserve">occasion to 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command must have</w:t>
        <w:br w:type="textWrapping"/>
        <w:t xml:space="preserve">been (historically) uttered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return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Galilee: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clothed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verb here has its full meaning,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abiding upon and characterizing,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</w:t>
        <w:br w:type="textWrapping"/>
        <w:t xml:space="preserve">garment does the person. This, as Stier</w:t>
        <w:br w:type="textWrapping"/>
        <w:t xml:space="preserve">remarks, was the true and complete</w:t>
        <w:br w:type="textWrapping"/>
        <w:t xml:space="preserve">clothing of the nakedness of the Fall.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Ascension appears to be</w:t>
        <w:br w:type="textWrapping"/>
        <w:t xml:space="preserve">related as taking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there is an uncertainty and want of specification about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narrative, which forbids us to conclude</w:t>
        <w:br w:type="textWrapping"/>
        <w:t xml:space="preserve">that it is intended as following immediately upon them. This, however, can</w:t>
        <w:br w:type="textWrapping"/>
        <w:t xml:space="preserve">only be said as taking the other Gospels</w:t>
        <w:br w:type="textWrapping"/>
        <w:t xml:space="preserve">and Acts i. into account: if we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but the Gospel of St. Luke,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should</w:t>
        <w:br w:type="textWrapping"/>
        <w:t xml:space="preserve">certainly say that the Lord ascended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appearance to the Apostles</w:t>
        <w:br w:type="textWrapping"/>
        <w:t xml:space="preserve">and others, on the evening of the day</w:t>
        <w:br w:type="textWrapping"/>
        <w:t xml:space="preserve">of His resurrection.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led them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probably, from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</w:t>
        <w:br w:type="textWrapping"/>
        <w:t xml:space="preserve">the city”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having occurred, outside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“out”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</w:t>
        <w:br w:type="textWrapping"/>
        <w:t xml:space="preserve">only apply to the house in which they</w:t>
        <w:br w:type="textWrapping"/>
        <w:t xml:space="preserve">were: see Matt. xxvi.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far as to Bethany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quite to the</w:t>
        <w:br w:type="textWrapping"/>
        <w:t xml:space="preserve">village itself, but over the brow of tho</w:t>
        <w:br w:type="textWrapping"/>
        <w:t xml:space="preserve">Mount of Olives, where it descends on</w:t>
        <w:br w:type="textWrapping"/>
        <w:t xml:space="preserve">Bethany: see Acts i. 12. (The synonymousness of these two expressions may</w:t>
        <w:br w:type="textWrapping"/>
        <w:t xml:space="preserve">shew that the same is meant, when,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11, our Lord is said to have gone out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night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Bethany,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Luke xxi. 37,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  <w:br w:type="textWrapping"/>
        <w:t xml:space="preserve">Mount of Olives.)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parted 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 He went a little</w:t>
        <w:br w:type="textWrapping"/>
        <w:t xml:space="preserve">distance from them previous to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ascension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Meyer would interpret it;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 verbs belong to one and the same</w:t>
        <w:br w:type="textWrapping"/>
        <w:t xml:space="preserve">incident,—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parted from them and</w:t>
        <w:br w:type="textWrapping"/>
        <w:t xml:space="preserve">borne up into heaven.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need not understand,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‘by an angel,’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‘by a cloud;’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passive is best.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tense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ect,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signifying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during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“worshipping”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next verse.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more particular account of the Ascension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Acts i. 9—12, where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account is in perfect accordance with this, but supplementary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52. they worshipped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been done before by the women, Matt.</w:t>
        <w:br w:type="textWrapping"/>
        <w:t xml:space="preserve">xxviii. 9, and by the disciples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</w:t>
        <w:br w:type="textWrapping"/>
        <w:t xml:space="preserve">mountain in Galilee. This however was a</w:t>
        <w:br w:type="textWrapping"/>
        <w:t xml:space="preserve">more solemn act of worship, now paid to</w:t>
        <w:br w:type="textWrapping"/>
        <w:t xml:space="preserve">Him as exalted to God’s right hand.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continually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</w:t>
        <w:br w:type="textWrapping"/>
        <w:t xml:space="preserve">time ;’—daily, at the hours of prayer: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Acts 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14; iii. 1.</w:t>
        <w:br w:type="textWrapping"/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few words must be appended here in</w:t>
        <w:br w:type="textWrapping"/>
        <w:t xml:space="preserve">vindication of THE CIRCUMSTANCES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ASCENSION. To those who doubt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 of an Ascension at 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have</w:t>
        <w:br w:type="textWrapping"/>
        <w:t xml:space="preserve">nothing to say, standing as I do altogether on different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them.</w:t>
        <w:br w:type="textWrapping"/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Himself foretold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Ascension, John vi. 62; xx. 17:—it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immediately after His disappearance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earth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expressly announced by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Acts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4;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—continued to be an article of their preaching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teaching,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Pet. iii. 22;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6;</w:t>
        <w:br w:type="textWrapping"/>
        <w:t xml:space="preserve">iv. 10; 1 Tim. iii. 16.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we</w:t>
        <w:br w:type="textWrapping"/>
        <w:t xml:space="preserve">have been assured of it, even had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</w:t>
        <w:br w:type="textWrapping"/>
        <w:t xml:space="preserve">possessed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testimonies of St. Luke here</w:t>
        <w:br w:type="textWrapping"/>
        <w:t xml:space="preserve">and in the Acts :—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superadded to the Gospel of St. 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states the fact, not the manner of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</w:t>
        <w:br w:type="textWrapping"/>
        <w:t xml:space="preserve">to take first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it probable that our Lord would have left 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weighty a fact in His history on earth,</w:t>
        <w:br w:type="textWrapping"/>
        <w:t xml:space="preserve">without witnesses?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might we not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MuhYVA5oqJlu6DGaIQt/gvOTg==">CgMxLjA4AHIhMV8weUxNT1NRYXRpNm9aWk5raHoxR2w4aDY3c0VibUNj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