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here, in a few deep and wonderful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work of the Spirit on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set forth. This work He shall begin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He 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come, that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</w:t>
        <w:br w:type="textWrapping"/>
        <w:t xml:space="preserve">however, merely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your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personally: so 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work and</w:t>
        <w:br w:type="textWrapping"/>
        <w:t xml:space="preserve">witness of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spoken of,</w:t>
        <w:br w:type="textWrapping"/>
        <w:t xml:space="preserve">except in so far as they are servants of the</w:t>
        <w:br w:type="textWrapping"/>
        <w:t xml:space="preserve">Holy Spirit,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 working.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will convict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</w:t>
        <w:br w:type="textWrapping"/>
        <w:t xml:space="preserve">difficult to give in one word the deep</w:t>
        <w:br w:type="textWrapping"/>
        <w:t xml:space="preserve">meaning of the original term: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‘convince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approaches perhaps near to it, but does not</w:t>
        <w:br w:type="textWrapping"/>
        <w:t xml:space="preserve">express the double sense, which is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manifestly here intended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convincing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</w:t>
        <w:br w:type="textWrapping"/>
        <w:t xml:space="preserve">salvation, and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condemnation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reprove’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far too weak,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conveying merely the idea of an outward rebuke,</w:t>
        <w:br w:type="textWrapping"/>
        <w:t xml:space="preserve">whereas this reaches into the heart, and</w:t>
        <w:br w:type="textWrapping"/>
        <w:t xml:space="preserve">works inwardly in both the above-mentioned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whole question</w:t>
        <w:br w:type="textWrapping"/>
        <w:t xml:space="preserve">amply discussed in Archdeacon Hare’s</w:t>
        <w:br w:type="textWrapping"/>
        <w:t xml:space="preserve">“Mission of the Comforter,” vol. ii. note</w:t>
        <w:br w:type="textWrapping"/>
        <w:t xml:space="preserve">K.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cke’s comment is valuable:</w:t>
        <w:br w:type="textWrapping"/>
        <w:t xml:space="preserve">‘The testimony of the Holy Ghost in</w:t>
        <w:br w:type="textWrapping"/>
        <w:t xml:space="preserve">behalf of Christ as opposed to the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unbelieving world (ch. xv. 26) is essentially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demonstration of its wrong</w:t>
        <w:br w:type="textWrapping"/>
        <w:t xml:space="preserve">and error. All the apostolic preaching, as</w:t>
        <w:br w:type="textWrapping"/>
        <w:t xml:space="preserve">addressed to the world, takes necessarily</w:t>
        <w:br w:type="textWrapping"/>
        <w:t xml:space="preserve">this polemical form (1 Tim. v. 20; 2 Tim.</w:t>
        <w:br w:type="textWrapping"/>
        <w:t xml:space="preserve">iv. 2;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Titus i. 9,13; ii. 15). And</w:t>
        <w:br w:type="textWrapping"/>
        <w:t xml:space="preserve">the more difficult was the disciples’ conflict,</w:t>
        <w:br w:type="textWrapping"/>
        <w:t xml:space="preserve">against the power of this world with only</w:t>
        <w:br w:type="textWrapping"/>
        <w:t xml:space="preserve">the Word for their weapon, the more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comfort was it for them, that the power of</w:t>
        <w:br w:type="textWrapping"/>
        <w:t xml:space="preserve">God the Spirit working by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their help. In Matt. x. 19, 20; Luke</w:t>
        <w:br w:type="textWrapping"/>
        <w:t xml:space="preserve">xii. 11, 12, the apologetic side of their</w:t>
        <w:br w:type="textWrapping"/>
        <w:t xml:space="preserve">conflict, which was in close connexion with</w:t>
        <w:br w:type="textWrapping"/>
        <w:t xml:space="preserve">the polemical, is brought into view. In</w:t>
        <w:br w:type="textWrapping"/>
        <w:t xml:space="preserve">the word here used is always implied the</w:t>
        <w:br w:type="textWrapping"/>
        <w:t xml:space="preserve">refutation, the overcoming of an error, a</w:t>
        <w:br w:type="textWrapping"/>
        <w:t xml:space="preserve">wrong,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truth and the right.</w:t>
        <w:br w:type="textWrapping"/>
        <w:t xml:space="preserve">And when, by means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truth detects the error, and the right</w:t>
        <w:br w:type="textWrapping"/>
        <w:t xml:space="preserve">the wrong, so that a man becomes conscious</w:t>
        <w:br w:type="textWrapping"/>
        <w:t xml:space="preserve">of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arises the feeling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ever painful. Thus every such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 chastening, a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punishment. And hence this office has been</w:t>
        <w:br w:type="textWrapping"/>
        <w:t xml:space="preserve">called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office of the Spirit.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carried on</w:t>
        <w:br w:type="textWrapping"/>
        <w:t xml:space="preserve">by the divine Spirit in the world may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harden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world. This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John, includes those who are not yet</w:t>
        <w:br w:type="textWrapping"/>
        <w:t xml:space="preserve">delivered (from the power of Satan to God)</w:t>
        <w:br w:type="textWrapping"/>
        <w:t xml:space="preserve">who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may be yet 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condemned. If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world</w:t>
        <w:br w:type="textWrapping"/>
        <w:t xml:space="preserve">is a moral process, its result may just as</w:t>
        <w:br w:type="textWrapping"/>
        <w:t xml:space="preserve">well be conversion, as non-conversion.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the refutation carried on by the</w:t>
        <w:br w:type="textWrapping"/>
        <w:t xml:space="preserve">Spirit answer the end of Christ’s coming ;—</w:t>
        <w:br w:type="textWrapping"/>
        <w:t xml:space="preserve">only thus could it be a cheering support</w:t>
        <w:br w:type="textWrapping"/>
        <w:t xml:space="preserve">to the Apostles. Certainly,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which it closes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however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Prince of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 denies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side of this convicting process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he is certainly wrong: see below.</w:t>
        <w:br w:type="textWrapping"/>
        <w:t xml:space="preserve">These three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sin, righteousness,</w:t>
        <w:br w:type="textWrapping"/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comprehend the three great</w:t>
        <w:br w:type="textWrapping"/>
        <w:t xml:space="preserve">steps of advance in spiritual truth among</w:t>
        <w:br w:type="textWrapping"/>
        <w:t xml:space="preserve">men. Of itself the world does not know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what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is. Nor can either of these be</w:t>
        <w:br w:type="textWrapping"/>
        <w:t xml:space="preserve">revealed to any man, except by the Spirit</w:t>
        <w:br w:type="textWrapping"/>
        <w:t xml:space="preserve">of God working within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Each man’s</w:t>
        <w:br w:type="textWrapping"/>
        <w:t xml:space="preserve">conscience has some glimmering of light</w:t>
        <w:br w:type="textWrapping"/>
        <w:t xml:space="preserve">on each of these;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consciousness of</w:t>
        <w:br w:type="textWrapping"/>
        <w:t xml:space="preserve">guilt,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of right,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of</w:t>
        <w:br w:type="textWrapping"/>
        <w:t xml:space="preserve">judgment of what is transitory and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worthless: but all these are unreal and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unpractical, till the convicting work of the</w:t>
        <w:br w:type="textWrapping"/>
        <w:t xml:space="preserve">Spirit has wrought in him.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</w:t>
        <w:br w:type="textWrapping"/>
        <w:t xml:space="preserve">the great opening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world is</w:t>
        <w:br w:type="textWrapping"/>
        <w:t xml:space="preserve">to shew them that its root and essence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 in Christ as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for, mankind being alien</w:t>
        <w:br w:type="textWrapping"/>
        <w:t xml:space="preserve">from God by nature, the first step towards</w:t>
        <w:br w:type="textWrapping"/>
        <w:t xml:space="preserve">their recovery must be to lay hold on that</w:t>
        <w:br w:type="textWrapping"/>
        <w:t xml:space="preserve">only safety which He has provided for</w:t>
        <w:br w:type="textWrapping"/>
        <w:t xml:space="preserve">them;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that laying hold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not doing it, when revealed and placed</w:t>
        <w:br w:type="textWrapping"/>
        <w:t xml:space="preserve">before them,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Beforetime, it was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fool hath said in his</w:t>
        <w:br w:type="textWrapping"/>
        <w:t xml:space="preserve">heart,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we can only believe as God has revealed</w:t>
        <w:br w:type="textWrapping"/>
        <w:t xml:space="preserve">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unbelief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the Son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no desire to come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this pointedly asserted 1 John</w:t>
        <w:br w:type="textWrapping"/>
        <w:t xml:space="preserve">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Remember, this unbelief is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mere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want of historical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unbelief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 very root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want of a</w:t>
        <w:br w:type="textWrapping"/>
        <w:t xml:space="preserve">personal and living recognition of Jesus</w:t>
        <w:br w:type="textWrapping"/>
        <w:t xml:space="preserve">as the Lord (1 Cor.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3), which, wherever</w:t>
        <w:br w:type="textWrapping"/>
        <w:t xml:space="preserve">the Spirit has ‘opened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commission’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by the planting of the visible Church,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condemning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world. Of this</w:t>
        <w:br w:type="textWrapping"/>
        <w:t xml:space="preserve">He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are brought</w:t>
        <w:br w:type="textWrapping"/>
        <w:t xml:space="preserve">out of the world, and ultimately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those who remain in it and die in their</w:t>
        <w:br w:type="textWrapping"/>
        <w:t xml:space="preserve">sins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Mission of the Comforter,”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xad5FFYlAAelB7IIKT4ok2Zvfg==">AMUW2mVvM/rPE1BFr87grILHatr+Y8hFsGLa1aiyTbHxHLvHmvW6ohlm4DqYV9E5Ejlh0AWkT+o10N5JRjBvP1I0xS5UEw5gKF+T447LKpB+w1TdyFrzOu8=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