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arrival of Saul in Jerusalem,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</w:t>
        <w:br w:type="textWrapping"/>
        <w:t xml:space="preserve">departure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Peter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there during his</w:t>
        <w:br w:type="textWrapping"/>
        <w:t xml:space="preserve">visit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(Gal. i. 18). It seems most likely</w:t>
        <w:br w:type="textWrapping"/>
        <w:t xml:space="preserve">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his arrival.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(1) it</w:t>
        <w:br w:type="textWrapping"/>
        <w:t xml:space="preserve">is St. Luke’s manner in this first part of</w:t>
        <w:br w:type="textWrapping"/>
        <w:t xml:space="preserve">the Acts, where he is carrying on several</w:t>
        <w:br w:type="textWrapping"/>
        <w:t xml:space="preserve">histories together, to follow the one in</w:t>
        <w:br w:type="textWrapping"/>
        <w:t xml:space="preserve">hand as far as some resting-point, and then</w:t>
        <w:br w:type="textWrapping"/>
        <w:t xml:space="preserve">go back and take up another: see ch. viii.</w:t>
        <w:br w:type="textWrapping"/>
        <w:t xml:space="preserve">2 thus taken up from ver. 1: ver. 4 going</w:t>
        <w:br w:type="textWrapping"/>
        <w:t xml:space="preserve">back to the dispersion:—ch. ix. 1 taken</w:t>
        <w:br w:type="textWrapping"/>
        <w:t xml:space="preserve">up from viii. 3:—xi. 19, from viii. 4</w:t>
        <w:br w:type="textWrapping"/>
        <w:t xml:space="preserve">again:—and (2) the journey of Peter to</w:t>
        <w:br w:type="textWrapping"/>
        <w:t xml:space="preserve">visit the churches which were now resting</w:t>
        <w:br w:type="textWrapping"/>
        <w:t xml:space="preserve">after the persecution would hardly be</w:t>
        <w:br w:type="textWrapping"/>
        <w:t xml:space="preserve">delayed so long as three whole years. So</w:t>
        <w:br w:type="textWrapping"/>
        <w:t xml:space="preserve">that it is most natural to place this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viz. ch. ix. 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18 (for all this is</w:t>
        <w:br w:type="textWrapping"/>
        <w:t xml:space="preserve">continuous),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visit of Saul to</w:t>
        <w:br w:type="textWrapping"/>
        <w:t xml:space="preserve">Jerusalem,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during his stay at Damascus or in Arabia. See further on xi. 19.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Lydda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Neh. vii. 37.—</w:t>
        <w:br w:type="textWrapping"/>
        <w:t xml:space="preserve">A large village near Joppa (ver. 38), on the</w:t>
        <w:br w:type="textWrapping"/>
        <w:t xml:space="preserve">Mediterranean, just one day’s journey from</w:t>
        <w:br w:type="textWrapping"/>
        <w:t xml:space="preserve">Jerusalem. It afterwards became the important town of Diospolis.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ĕ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Whether a believer or not, does not appear; from Peter’s visit being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seem that he was: but</w:t>
        <w:br w:type="textWrapping"/>
        <w:t xml:space="preserve">perhaps the indefinite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certain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imply the contrary, as also</w:t>
        <w:br w:type="textWrapping"/>
        <w:t xml:space="preserve">Peter’s words, announcing a free and unexpected gift from One whom he knew</w:t>
        <w:br w:type="textWrapping"/>
        <w:t xml:space="preserve">not.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all that dwelt in L.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saw him;—which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the</w:t>
        <w:br w:type="textWrapping"/>
        <w:t xml:space="preserve">literal rendering, and is equivalent to</w:t>
        <w:br w:type="textWrapping"/>
        <w:t xml:space="preserve">and they)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turned to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general</w:t>
        <w:br w:type="textWrapping"/>
        <w:t xml:space="preserve">conversion of the inhabitants to the faith</w:t>
        <w:br w:type="textWrapping"/>
        <w:t xml:space="preserve">followed.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not a village, but the celebrated plain of that</w:t>
        <w:br w:type="textWrapping"/>
        <w:t xml:space="preserve">name [Sharon], extending along the coast</w:t>
        <w:br w:type="textWrapping"/>
        <w:t xml:space="preserve">from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to Joppa,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Isa. xxxiii,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9; xxxv.2; lxv. 10; Cant. ii. 1; 1 Chron.</w:t>
        <w:br w:type="textWrapping"/>
        <w:t xml:space="preserve">xxvii. 29. Mariti mentions a village</w:t>
        <w:br w:type="textWrapping"/>
        <w:t xml:space="preserve">Saren between Lydda and Arsuf (see</w:t>
        <w:br w:type="textWrapping"/>
        <w:t xml:space="preserve">Josh. xii. 18, marg. A. V.): but more</w:t>
        <w:br w:type="textWrapping"/>
        <w:t xml:space="preserve">recent travellers do not notice it.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36–43.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RAISING OF TABITHA FROM</w:t>
        <w:br w:type="textWrapping"/>
        <w:t xml:space="preserve">THE DEAD.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 at Joppa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Joppa</w:t>
        <w:br w:type="textWrapping"/>
        <w:t xml:space="preserve">was a very ancient Philistian city, on</w:t>
        <w:br w:type="textWrapping"/>
        <w:t xml:space="preserve">the frontier of Dan, but not belonging</w:t>
        <w:br w:type="textWrapping"/>
        <w:t xml:space="preserve">to that tribe, Josh. xix. 46; on the coast</w:t>
        <w:br w:type="textWrapping"/>
        <w:t xml:space="preserve">(ch. x. 6), with a celebrated but not very</w:t>
        <w:br w:type="textWrapping"/>
        <w:t xml:space="preserve">secure harbour: (see 2 Chron. ii. 16; Ezra</w:t>
        <w:br w:type="textWrapping"/>
        <w:t xml:space="preserve">iii. 7; Jonah i. 3; 1 Macc. xiv. 5; 2 Macc.</w:t>
        <w:br w:type="textWrapping"/>
        <w:t xml:space="preserve">xii. 8)—situated in a plain (1 Macc. x. 75</w:t>
        <w:br w:type="textWrapping"/>
        <w:t xml:space="preserve">–77) near Lydda (ver. 38), at the end of</w:t>
        <w:br w:type="textWrapping"/>
        <w:t xml:space="preserve">the mountain road connecting Jerusalem</w:t>
        <w:br w:type="textWrapping"/>
        <w:t xml:space="preserve">with the sea. The Maccabean generals,</w:t>
        <w:br w:type="textWrapping"/>
        <w:t xml:space="preserve">Jonathan and Simon, took it from the</w:t>
        <w:br w:type="textWrapping"/>
        <w:t xml:space="preserve">Syrians and fortified it (1 Macc. x. 74—76;</w:t>
        <w:br w:type="textWrapping"/>
        <w:t xml:space="preserve">xiv. 5, 34). Pompey joined it to the province of Syria, but Caesar restored it to</w:t>
        <w:br w:type="textWrapping"/>
        <w:t xml:space="preserve">Hyrcanus, and it afterwards formed part</w:t>
        <w:br w:type="textWrapping"/>
        <w:t xml:space="preserve">of the kingdom of Herod and of Archelaus,</w:t>
        <w:br w:type="textWrapping"/>
        <w:t xml:space="preserve">after whose deposition it reverted to the</w:t>
        <w:br w:type="textWrapping"/>
        <w:t xml:space="preserve">province of Syria, to which it belonged at</w:t>
        <w:br w:type="textWrapping"/>
        <w:t xml:space="preserve">the time of our narrative. It was destroyed by Caius Cestius ; but rebuilt, and</w:t>
        <w:br w:type="textWrapping"/>
        <w:t xml:space="preserve">became a nest of Jewish pirates, in consequence of which Vespasian levelled it</w:t>
        <w:br w:type="textWrapping"/>
        <w:t xml:space="preserve">with the ground, and built a fort there,</w:t>
        <w:br w:type="textWrapping"/>
        <w:t xml:space="preserve">which soon became the nucleus of a new</w:t>
        <w:br w:type="textWrapping"/>
        <w:t xml:space="preserve">town. It is now called Jaffa, and has</w:t>
        <w:br w:type="textWrapping"/>
        <w:t xml:space="preserve">about 7000 inhabitants, half of whom are</w:t>
        <w:br w:type="textWrapping"/>
        <w:t xml:space="preserve">Christians.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Tabitha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name, in</w:t>
        <w:br w:type="textWrapping"/>
        <w:t xml:space="preserve">Aramaic, answers to Dorcas, in Greek,</w:t>
        <w:br w:type="textWrapping"/>
        <w:t xml:space="preserve">signifying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gazelle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appears also in</w:t>
        <w:br w:type="textWrapping"/>
        <w:t xml:space="preserve">the Rabbinical books as a female name:</w:t>
        <w:br w:type="textWrapping"/>
        <w:t xml:space="preserve">the gazelle being in the East a favourite</w:t>
        <w:br w:type="textWrapping"/>
        <w:t xml:space="preserve">type of beauty. See Song of Sol. ii. 9, 17;</w:t>
        <w:br w:type="textWrapping"/>
        <w:t xml:space="preserve">iv. 5; vii. 3. Lightfoot remarks, that she</w:t>
        <w:br w:type="textWrapping"/>
        <w:t xml:space="preserve">was probably a Hellenist (i.e. a Grecian</w:t>
        <w:br w:type="textWrapping"/>
        <w:t xml:space="preserve">Jewess), aud thus was known by both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Vw87BOWx3v86hr3+h2q2vws4DA==">AMUW2mX+8aXzNDveuVip4FeM+p+4dl8Xen1QtIJp9N/S01h3fsH358XlbdbJQo2CMk3TP44zxh+SVY+/cdCBWIHWs60B2DgHIwCGtayKS27rtVP86v3Z7IM=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