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vol. i. pp. 149 ff., is a minute and interesting description of the city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its</w:t>
        <w:br w:type="textWrapping"/>
        <w:t xml:space="preserve">history, ancient and modern. See also Mr.</w:t>
        <w:br w:type="textWrapping"/>
        <w:t xml:space="preserve">Lewin’s Life and Epistles of St. Paul, vol.</w:t>
        <w:br w:type="textWrapping"/>
        <w:t xml:space="preserve">i. p. 108 ff.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 some of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not,</w:t>
        <w:br w:type="textWrapping"/>
        <w:t xml:space="preserve">of these,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ast-mentioned Jews: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those</w:t>
        <w:br w:type="textWrapping"/>
        <w:t xml:space="preserve">who were scattered abroad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both</w:t>
        <w:br w:type="textWrapping"/>
        <w:t xml:space="preserve">the sense and the form of the sentence</w:t>
        <w:br w:type="textWrapping"/>
        <w:t xml:space="preserve">require.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men of Cyrene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of whom</w:t>
        <w:br w:type="textWrapping"/>
        <w:t xml:space="preserve">Lucius mentioned ch. xiii. 1, as being in</w:t>
        <w:br w:type="textWrapping"/>
        <w:t xml:space="preserve">the church at Antioch, must have been</w:t>
        <w:br w:type="textWrapping"/>
        <w:t xml:space="preserve">one, Symeon called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Niger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(black), also</w:t>
        <w:br w:type="textWrapping"/>
        <w:t xml:space="preserve">mentioned there, may have been a Cyrenean</w:t>
        <w:br w:type="textWrapping"/>
        <w:t xml:space="preserve">proselyte.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Grecians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Many retain</w:t>
        <w:br w:type="textWrapping"/>
        <w:t xml:space="preserve">and advocate here the reading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Hellenists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Grecian Jews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appears mainly to</w:t>
        <w:br w:type="textWrapping"/>
        <w:t xml:space="preserve">have arisen from a mistaken view that the</w:t>
        <w:br w:type="textWrapping"/>
        <w:t xml:space="preserve">baptism of Cornelius must necessarily have</w:t>
        <w:br w:type="textWrapping"/>
        <w:t xml:space="preserve">preceded the conversion of all other Gentiles.</w:t>
        <w:br w:type="textWrapping"/>
        <w:t xml:space="preserve">But that reading gives, in this place, no</w:t>
        <w:br w:type="textWrapping"/>
        <w:t xml:space="preserve">assignable sense whatever: for (1)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Hellenists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long ago a recognized part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Christian church—(2) among these</w:t>
        <w:br w:type="textWrapping"/>
        <w:t xml:space="preserve">who were scattered abroad themselves in</w:t>
        <w:br w:type="textWrapping"/>
        <w:t xml:space="preserve">all probability there were many Hellenists,</w:t>
        <w:br w:type="textWrapping"/>
        <w:t xml:space="preserve">—and (3) the term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ncludes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Hellenists,—the distinctive appellation of</w:t>
        <w:br w:type="textWrapping"/>
        <w:t xml:space="preserve">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 Jews being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Hebrews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ch. vi. 1. Nothing to my mind can be</w:t>
        <w:br w:type="textWrapping"/>
        <w:t xml:space="preserve">plainer, from what follows respecting Barnabas, than that these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Grecians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were 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TILES,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uncircumcised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and that their conversion took place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 any tidings had</w:t>
        <w:br w:type="textWrapping"/>
        <w:t xml:space="preserve">reached Jerusalem of the divine sanction</w:t>
        <w:br w:type="textWrapping"/>
        <w:t xml:space="preserve">given in the case of Cornelius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See below.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 the hand of the Lord was with</w:t>
        <w:br w:type="textWrapping"/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visible manifestations not to be</w:t>
        <w:br w:type="textWrapping"/>
        <w:t xml:space="preserve">doubted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Lord shewed it to be His</w:t>
        <w:br w:type="textWrapping"/>
        <w:t xml:space="preserve">pleasure that they should go on with</w:t>
        <w:br w:type="textWrapping"/>
        <w:t xml:space="preserve">such preaching;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implying,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preachers to the Gentiles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whose work</w:t>
        <w:br w:type="textWrapping"/>
        <w:t xml:space="preserve">the narrative now follows.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 Barnabas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himself a Cyprian, ch. iv. 36.—His mission does not seem exactly to have</w:t>
        <w:br w:type="textWrapping"/>
        <w:t xml:space="preserve">been correspondent to that of Peter and</w:t>
        <w:br w:type="textWrapping"/>
        <w:t xml:space="preserve">John to Samaria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in any distinctive sense, be said to have been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</w:t>
        <w:br w:type="textWrapping"/>
        <w:t xml:space="preserve">Apostle, as they were: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ch. xiv. 14, and</w:t>
        <w:br w:type="textWrapping"/>
        <w:t xml:space="preserve">note): but more probably, from what follows, the intention was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ascertain the</w:t>
        <w:br w:type="textWrapping"/>
        <w:t xml:space="preserve">fact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these persons from the</w:t>
        <w:br w:type="textWrapping"/>
        <w:t xml:space="preserve">admission of the uncircumcised into the</w:t>
        <w:br w:type="textWrapping"/>
        <w:t xml:space="preserve">church: or, at all events, to use his discretion in a matter on which they were as yet</w:t>
        <w:br w:type="textWrapping"/>
        <w:t xml:space="preserve">doubtful: The choice of such a man, one</w:t>
        <w:br w:type="textWrapping"/>
        <w:t xml:space="preserve">by birth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the agents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of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liberal</w:t>
        <w:br w:type="textWrapping"/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shews sufficiently that they wished</w:t>
        <w:br w:type="textWrapping"/>
        <w:t xml:space="preserve">to deal, not harshly, but gently and cautiously,—whatever their reason was.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23, 24.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 on these verses principally</w:t>
        <w:br w:type="textWrapping"/>
        <w:t xml:space="preserve">that I depend as determining the character</w:t>
        <w:br w:type="textWrapping"/>
        <w:t xml:space="preserve">of the whole narrative. It certainly is implied in them that the effect produced on</w:t>
        <w:br w:type="textWrapping"/>
        <w:t xml:space="preserve">Barnabas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something different from</w:t>
        <w:br w:type="textWrapping"/>
        <w:t xml:space="preserve">what might have been expected: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to</w:t>
        <w:br w:type="textWrapping"/>
        <w:t xml:space="preserve">sympathize with the work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the</w:t>
        <w:br w:type="textWrapping"/>
        <w:t xml:space="preserve">intent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his mission, but a result brought</w:t>
        <w:br w:type="textWrapping"/>
        <w:t xml:space="preserve">about in the heart of a good man, full of</w:t>
        <w:br w:type="textWrapping"/>
        <w:t xml:space="preserve">the Holy Ghost and of faith, by witnessing</w:t>
        <w:br w:type="textWrapping"/>
        <w:t xml:space="preserve">the effects of divine grace (the force of the</w:t>
        <w:br w:type="textWrapping"/>
        <w:t xml:space="preserve">original can hardly be given in an English</w:t>
        <w:br w:type="textWrapping"/>
        <w:t xml:space="preserve">version. It is not merely,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grace of</w:t>
        <w:br w:type="textWrapping"/>
        <w:t xml:space="preserve">God,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grace which [evidently]</w:t>
        <w:br w:type="textWrapping"/>
        <w:t xml:space="preserve">was that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he recognized as</w:t>
        <w:br w:type="textWrapping"/>
        <w:t xml:space="preserve">that of God). And this is further confirmed to my mind by finding that he</w:t>
        <w:br w:type="textWrapping"/>
        <w:t xml:space="preserve">immediately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went and sought Saul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</w:t>
        <w:br w:type="textWrapping"/>
        <w:t xml:space="preserve">had been Saul’s friend at Jerusalem: he</w:t>
        <w:br w:type="textWrapping"/>
        <w:t xml:space="preserve">had doubtless heard of the commission</w:t>
        <w:br w:type="textWrapping"/>
        <w:t xml:space="preserve">which had been given to him to preach</w:t>
        <w:br w:type="textWrapping"/>
        <w:t xml:space="preserve">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Gentiles: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the church was waiting the will of God, to know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was</w:t>
        <w:br w:type="textWrapping"/>
        <w:t xml:space="preserve">to be accomplished. Here was an evident</w:t>
        <w:br w:type="textWrapping"/>
        <w:t xml:space="preserve">door open for the ministry of Saul, and,</w:t>
        <w:br w:type="textWrapping"/>
        <w:t xml:space="preserve">in consequence, as soon as Barnabas perceives it, he goes to fetch him to begin</w:t>
        <w:br w:type="textWrapping"/>
        <w:t xml:space="preserve">his work in Antioch. And it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more properly, and not in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sarea, that</w:t>
        <w:br w:type="textWrapping"/>
        <w:t xml:space="preserve">the real commencement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Gentile</w:t>
        <w:br w:type="textWrapping"/>
        <w:t xml:space="preserve">church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took place,—although simultaneously, for the convincing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Jewish</w:t>
        <w:br w:type="textWrapping"/>
        <w:t xml:space="preserve">believers at Jerusalem, and of Peter, and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AGUONbTXwQ/q9wdXmLlKizjeNjg==">AMUW2mXWLhMuteQJ5ZwWJz5yhYgSVwVTnrO9hIR62nOyzTR6WoaTJcx+9AuOfTkfSUMJqp4OmK4pUWC9sGc5qh/P79UAFCPkYM7eEVXW9uCKpWmkypm7XOk=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