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 going on since Paul’s departure.” Conybeare and Howson, edn. 2, ii. p. 10.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  <w:br w:type="textWrapping"/>
        <w:t xml:space="preserve">mightily convinced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original word is a</w:t>
        <w:br w:type="textWrapping"/>
        <w:t xml:space="preserve">very forcible one,—he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argued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</w:t>
        <w:br w:type="textWrapping"/>
        <w:t xml:space="preserve">say,—‘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proved in their teeth: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then it has</w:t>
        <w:br w:type="textWrapping"/>
        <w:t xml:space="preserve">also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,—that this was</w:t>
        <w:br w:type="textWrapping"/>
        <w:t xml:space="preserve">not done once or twice, but continuously.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XIX.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ARRIVAL, RESIDENCE, AND ACTS OF PAUL AT EPHESUS.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the upper tracts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By this name</w:t>
        <w:br w:type="textWrapping"/>
        <w:t xml:space="preserve">were known, the eastern parts of Asia</w:t>
        <w:br w:type="textWrapping"/>
        <w:t xml:space="preserve">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beyond the river Halys, or in comparison with Ephesus, in the direction of</w:t>
        <w:br w:type="textWrapping"/>
        <w:t xml:space="preserve">that river.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certain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seem to have been in the same situation as</w:t>
        <w:br w:type="textWrapping"/>
        <w:t xml:space="preserve">Apollos, see on ch. xviii. 25. They cannot</w:t>
        <w:br w:type="textWrapping"/>
        <w:t xml:space="preserve">have been mere disciples of John, on account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ye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can bear</w:t>
        <w:br w:type="textWrapping"/>
        <w:t xml:space="preserve">no meaning but that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elieving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</w:t>
        <w:br w:type="textWrapping"/>
        <w:t xml:space="preserve">Lord Jesus: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they had received only</w:t>
        <w:br w:type="textWrapping"/>
        <w:t xml:space="preserve">John’s baptism, and had had no proof of</w:t>
        <w:br w:type="textWrapping"/>
        <w:t xml:space="preserve">the descent of the Holy Spirit, nor knowledge of His gifts.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indefinite</w:t>
        <w:br w:type="textWrapping"/>
        <w:t xml:space="preserve">past tense in the original should be faithfully rendered: not as A. 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ye</w:t>
        <w:br w:type="textWrapping"/>
        <w:t xml:space="preserve">received the Holy Ghost since ye believed?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ye receive the Holy Ghost when</w:t>
        <w:br w:type="textWrapping"/>
        <w:t xml:space="preserve">ye became believers?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your becoming believers, had ye the gifts of the</w:t>
        <w:br w:type="textWrapping"/>
        <w:t xml:space="preserve">Spirit conferred on you?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’—as in ch. viii.</w:t>
        <w:br w:type="textWrapping"/>
        <w:t xml:space="preserve">16, 17. This is both grammatically neccssary, and absolutely demanded by the sense;</w:t>
        <w:br w:type="textWrapping"/>
        <w:t xml:space="preserve">the enquiry being, not as to any reception</w:t>
        <w:br w:type="textWrapping"/>
        <w:t xml:space="preserve">of the Holy Ghost during the period since</w:t>
        <w:br w:type="textWrapping"/>
        <w:t xml:space="preserve">their baptism, but as to one simultaneous</w:t>
        <w:br w:type="textWrapping"/>
        <w:t xml:space="preserve">with their first reception into the church:</w:t>
        <w:br w:type="textWrapping"/>
        <w:t xml:space="preserve">and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received Him is</w:t>
        <w:br w:type="textWrapping"/>
        <w:t xml:space="preserve">accounted for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deficiency of their</w:t>
        <w:br w:type="textWrapping"/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did not so much as</w:t>
        <w:br w:type="textWrapping"/>
        <w:t xml:space="preserve">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contrary, not</w:t>
        <w:br w:type="textWrapping"/>
        <w:t xml:space="preserve">even...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again, not, ‘we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heard,’ which would involve an absurdity: “for they could not be followers</w:t>
        <w:br w:type="textWrapping"/>
        <w:t xml:space="preserve">of Moses or of John the Baptist, without</w:t>
        <w:br w:type="textWrapping"/>
        <w:t xml:space="preserve">hearing of the Holy Ghost” (Bengel);—but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did not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the time of our</w:t>
        <w:br w:type="textWrapping"/>
        <w:t xml:space="preserve">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ersion:—Our reception into the faith</w:t>
        <w:br w:type="textWrapping"/>
        <w:t xml:space="preserve">was unaccompanied by any preaching of</w:t>
        <w:br w:type="textWrapping"/>
        <w:t xml:space="preserve">the office or the gifts of the Spirit,—our</w:t>
        <w:br w:type="textWrapping"/>
        <w:t xml:space="preserve">baptism was not followed by any imparting</w:t>
        <w:br w:type="textWrapping"/>
        <w:t xml:space="preserve">of His gifts: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did not so much as hear</w:t>
        <w:br w:type="textWrapping"/>
        <w:t xml:space="preserve">Him mentioned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stress of the sentence</w:t>
        <w:br w:type="textWrapping"/>
        <w:t xml:space="preserve">is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far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Holy Ghost, they did not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</w:t>
        <w:br w:type="textWrapping"/>
        <w:t xml:space="preserve">existence.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St. Paul’s question</w:t>
        <w:br w:type="textWrapping"/>
        <w:t xml:space="preserve">establishes the above rendering:—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what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(if ye did not so much as hear of the</w:t>
        <w:br w:type="textWrapping"/>
        <w:t xml:space="preserve">Holy Ghost at your first believing)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</w:t>
        <w:br w:type="textWrapping"/>
        <w:t xml:space="preserve">ye baptized?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the question and answer</w:t>
        <w:br w:type="textWrapping"/>
        <w:t xml:space="preserve">in ver. 2 regarded, as in A. V.,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whole</w:t>
        <w:br w:type="textWrapping"/>
        <w:t xml:space="preserve">interval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since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 conversion, this enquiry</w:t>
        <w:br w:type="textWrapping"/>
        <w:t xml:space="preserve">would have been more naturally expressed</w:t>
        <w:br w:type="textWrapping"/>
        <w:t xml:space="preserve">in the perfect tense.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a view to, as introductory to)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profession?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answer,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</w:t>
        <w:br w:type="textWrapping"/>
        <w:t xml:space="preserve">indicated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baptism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believing on Je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25,</w:t>
        <w:br w:type="textWrapping"/>
        <w:t xml:space="preserve">note)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object of our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Two</w:t>
        <w:br w:type="textWrapping"/>
        <w:t xml:space="preserve">singular perversions of this verse have</w:t>
        <w:br w:type="textWrapping"/>
        <w:t xml:space="preserve">occurred: (1) the Anabaptists use it to</w:t>
        <w:br w:type="textWrapping"/>
        <w:t xml:space="preserve">authorize the repetition of Christian baptism, whereas 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was rep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ated, seeing that John’s baptism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only the baptism</w:t>
        <w:br w:type="textWrapping"/>
        <w:t xml:space="preserve">which they now for the first time received;</w:t>
        <w:br w:type="textWrapping"/>
        <w:t xml:space="preserve">and (2) some of the orthodox, wishing to</w:t>
        <w:br w:type="textWrapping"/>
        <w:t xml:space="preserve">wrest this weapon out of the hands of the</w:t>
        <w:br w:type="textWrapping"/>
        <w:t xml:space="preserve">Anabaptists, oddly enough suppose this</w:t>
        <w:br w:type="textWrapping"/>
        <w:t xml:space="preserve">verse to belong still to Paul’s discourse,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+0hRtUWQH71H2m16b373gGpmYQ==">CgMxLjA4AHIhMXNYTkxsWVkwU2dNT1gzd0NBdEctd0FDa3R6dUF3Rnha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