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known of any that have remained to us</w:t>
        <w:br w:type="textWrapping"/>
        <w:t xml:space="preserve">from antiquity.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Conybeare and Howson,</w:t>
        <w:br w:type="textWrapping"/>
        <w:t xml:space="preserve">ii. p. 83, note 3.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31. certain of the</w:t>
        <w:br w:type="textWrapping"/>
        <w:t xml:space="preserve">chief of Asia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Asiarchs.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Asi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rchs were officers elected by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cities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province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Asia to preside</w:t>
        <w:br w:type="textWrapping"/>
        <w:t xml:space="preserve">over their games and religious festivals.</w:t>
        <w:br w:type="textWrapping"/>
        <w:t xml:space="preserve">Of these it would be natural that the one</w:t>
        <w:br w:type="textWrapping"/>
        <w:t xml:space="preserve">who for the time presided would bear the</w:t>
        <w:br w:type="textWrapping"/>
        <w:t xml:space="preserve">title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Asiarch: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but no more is</w:t>
        <w:br w:type="textWrapping"/>
        <w:t xml:space="preserve">known of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 presidency. The Asiarch</w:t>
        <w:br w:type="textWrapping"/>
        <w:t xml:space="preserve">Philip at Smyrna is mentioned by Eusebius</w:t>
        <w:br w:type="textWrapping"/>
        <w:t xml:space="preserve">as presiding in the amphitheatre at the</w:t>
        <w:br w:type="textWrapping"/>
        <w:t xml:space="preserve">martyrdom of Poly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arp. These Ephesian</w:t>
        <w:br w:type="textWrapping"/>
        <w:t xml:space="preserve">games in honour of Artemis took place in</w:t>
        <w:br w:type="textWrapping"/>
        <w:t xml:space="preserve">May, which whole month (another singular coincidence with the practices of</w:t>
        <w:br w:type="textWrapping"/>
        <w:t xml:space="preserve">idolatrous Christendom) was sacred to, and</w:t>
        <w:br w:type="textWrapping"/>
        <w:t xml:space="preserve">named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Artemisian after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goddess.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33. drew 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urged forward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through the crowd; the Jews pushing him</w:t>
        <w:br w:type="textWrapping"/>
        <w:t xml:space="preserve">on from behind.—Alexander does not seem</w:t>
        <w:br w:type="textWrapping"/>
        <w:t xml:space="preserve">to be mentioned elsewhere (but see on</w:t>
        <w:br w:type="textWrapping"/>
        <w:t xml:space="preserve">2 Tim. iv. 14). He appears to have been</w:t>
        <w:br w:type="textWrapping"/>
        <w:t xml:space="preserve">a Christian convert from Judaism, whom</w:t>
        <w:br w:type="textWrapping"/>
        <w:t xml:space="preserve">the Jews were willing to expose as a</w:t>
        <w:br w:type="textWrapping"/>
        <w:t xml:space="preserve">victim to the fury of the mob: or perhaps</w:t>
        <w:br w:type="textWrapping"/>
        <w:t xml:space="preserve">one of themselves, put forward to clear</w:t>
        <w:br w:type="textWrapping"/>
        <w:t xml:space="preserve">them of blame on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occasion.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34.</w:t>
        <w:br w:type="textWrapping"/>
        <w:t xml:space="preserve">when they knew that he was a Jew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They</w:t>
        <w:br w:type="textWrapping"/>
        <w:t xml:space="preserve">would hear nothing from a Jew, as being</w:t>
        <w:br w:type="textWrapping"/>
        <w:t xml:space="preserve">an enemy of image-worship.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townclerk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nearest English office</w:t>
        <w:br w:type="textWrapping"/>
        <w:t xml:space="preserve">corresponding to that here mentioned in</w:t>
        <w:br w:type="textWrapping"/>
        <w:t xml:space="preserve">the original. He was the keeper of the</w:t>
        <w:br w:type="textWrapping"/>
        <w:t xml:space="preserve">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hives, and public reader of decrees,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</w:t>
        <w:br w:type="textWrapping"/>
        <w:t xml:space="preserve">in the assemblies. The word here</w:t>
        <w:br w:type="textWrapping"/>
        <w:t xml:space="preserve">rendered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worshipper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probably means a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virger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adorner of the temple: here used</w:t>
        <w:br w:type="textWrapping"/>
        <w:t xml:space="preserve">as implying that Ephesus had the charge</w:t>
        <w:br w:type="textWrapping"/>
        <w:t xml:space="preserve">and keeping of the temple. The title is</w:t>
        <w:br w:type="textWrapping"/>
        <w:t xml:space="preserve">found on inscriptions as belonging to</w:t>
        <w:br w:type="textWrapping"/>
        <w:t xml:space="preserve">Ephesus; and seems to have been specially</w:t>
        <w:br w:type="textWrapping"/>
        <w:t xml:space="preserve">granted by the emperors to particular</w:t>
        <w:br w:type="textWrapping"/>
        <w:t xml:space="preserve">cities.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image which fell down</w:t>
        <w:br w:type="textWrapping"/>
        <w:t xml:space="preserve">from Jupiter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To give peculiar sanctity to</w:t>
        <w:br w:type="textWrapping"/>
        <w:t xml:space="preserve">various images, it was given out that they</w:t>
        <w:br w:type="textWrapping"/>
        <w:t xml:space="preserve">had fallen from heaven. See examples in</w:t>
        <w:br w:type="textWrapping"/>
        <w:t xml:space="preserve">my Greek Test. This artifice also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been</w:t>
        <w:br w:type="textWrapping"/>
        <w:t xml:space="preserve">imitated by the paganized Christianity of</w:t>
        <w:br w:type="textWrapping"/>
        <w:t xml:space="preserve">the wretched Church of Rome.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this verse it appears that Paul had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3jl9vaFfePsD+/EcQF9nAx4xAw==">CgMxLjA4AHIhMS1xeUpLcEpRNkUtc2hyZzk4RE9rbG5ZTWpCLU5jZjdR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