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married, and each time to persons of royal</w:t>
        <w:br w:type="textWrapping"/>
        <w:t xml:space="preserve">birth; Suetonius calls him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husband</w:t>
        <w:br w:type="textWrapping"/>
        <w:t xml:space="preserve">of three queens.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It is remarkable that Tacitus uses of Felix the expression, “he thought himself licensed to</w:t>
        <w:br w:type="textWrapping"/>
        <w:t xml:space="preserve">commit all crimes with impunity.” The</w:t>
        <w:br w:type="textWrapping"/>
        <w:t xml:space="preserve">fear of Felix appears to have operated</w:t>
        <w:br w:type="textWrapping"/>
        <w:t xml:space="preserve">merely in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sending away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Paul: no impression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made on him.</w:t>
        <w:br w:type="textWrapping"/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Julian law enacted that no one</w:t>
        <w:br w:type="textWrapping"/>
        <w:t xml:space="preserve">should receive any consideration for throwing a man into prison, for putting him</w:t>
        <w:br w:type="textWrapping"/>
        <w:t xml:space="preserve">into bonds, or releasing him, or for a</w:t>
        <w:br w:type="textWrapping"/>
        <w:t xml:space="preserve">condemnation or an acquittal. Mr. Humphry observes, that Albinus, who succeeded</w:t>
        <w:br w:type="textWrapping"/>
        <w:t xml:space="preserve">Festus, so much encouraged this kind of</w:t>
        <w:br w:type="textWrapping"/>
        <w:t xml:space="preserve">bribery, that no malefactors remained in</w:t>
        <w:br w:type="textWrapping"/>
        <w:t xml:space="preserve">prison, except those who did not offer</w:t>
        <w:br w:type="textWrapping"/>
        <w:t xml:space="preserve">money for their liberation. St. Paul did</w:t>
        <w:br w:type="textWrapping"/>
        <w:t xml:space="preserve">not resort to this mode of shortening his</w:t>
        <w:br w:type="textWrapping"/>
        <w:t xml:space="preserve">tedious and unjust imprisonment, and</w:t>
        <w:br w:type="textWrapping"/>
        <w:t xml:space="preserve">Tertullian quotes his conduct in this</w:t>
        <w:br w:type="textWrapping"/>
        <w:t xml:space="preserve">respect against those who were disposed</w:t>
        <w:br w:type="textWrapping"/>
        <w:t xml:space="preserve">to purchase escape from persecution: a</w:t>
        <w:br w:type="textWrapping"/>
        <w:t xml:space="preserve">practice which prevailed and became</w:t>
        <w:br w:type="textWrapping"/>
        <w:t xml:space="preserve">great evil in the time of Cyprian.</w:t>
        <w:br w:type="textWrapping"/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27. two years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viz. of Paul’s imprisonment.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Porcius Festus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Festus appears to have succeeded Felix in the summer or autumn of the year 60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.: but</w:t>
        <w:br w:type="textWrapping"/>
        <w:t xml:space="preserve">the question is one of much chronological</w:t>
        <w:br w:type="textWrapping"/>
        <w:t xml:space="preserve">difficulty. He found the province wasted</w:t>
        <w:br w:type="textWrapping"/>
        <w:t xml:space="preserve">and harassed by bands of robbers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sicarii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(assassins), and the people the prey</w:t>
        <w:br w:type="textWrapping"/>
        <w:t xml:space="preserve">of false prophets. He died, after being</w:t>
        <w:br w:type="textWrapping"/>
        <w:t xml:space="preserve">procurator a very short time,—from one to</w:t>
        <w:br w:type="textWrapping"/>
        <w:t xml:space="preserve">two years. Josephus contrasts him, as a</w:t>
        <w:br w:type="textWrapping"/>
        <w:t xml:space="preserve">putter down of robbers, favourably with</w:t>
        <w:br w:type="textWrapping"/>
        <w:t xml:space="preserve">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successor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Albinus. It was a natural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Felix at this time to confer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obligations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 Jews, who were sending to</w:t>
        <w:br w:type="textWrapping"/>
        <w:t xml:space="preserve">complain of him at Rome.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left Paul</w:t>
        <w:br w:type="textWrapping"/>
        <w:t xml:space="preserve">bound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There was no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change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method</w:t>
        <w:br w:type="textWrapping"/>
        <w:t xml:space="preserve">of custody, see note on ver. 23. He left</w:t>
        <w:br w:type="textWrapping"/>
        <w:t xml:space="preserve">him in the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military custody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in which</w:t>
        <w:br w:type="textWrapping"/>
        <w:t xml:space="preserve">he was.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XXV. 1. the province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</w:t>
        <w:br w:type="textWrapping"/>
        <w:t xml:space="preserve">term is properly used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province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whether</w:t>
        <w:br w:type="textWrapping"/>
        <w:t xml:space="preserve">imperial or senatorial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note on ch. xiii.</w:t>
        <w:br w:type="textWrapping"/>
        <w:t xml:space="preserve">7),—but is here loosely applied to Jud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only a procuratorship,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ached</w:t>
        <w:br w:type="textWrapping"/>
        <w:t xml:space="preserve">to the province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Syria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 the high</w:t>
        <w:br w:type="textWrapping"/>
        <w:t xml:space="preserve">priest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High Priest now was Ishmael</w:t>
        <w:br w:type="textWrapping"/>
        <w:t xml:space="preserve">the son of Phabi. See chronological table</w:t>
        <w:br w:type="textWrapping"/>
        <w:t xml:space="preserve">in the Introduction. 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term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chief of</w:t>
        <w:br w:type="textWrapping"/>
        <w:t xml:space="preserve">the Jews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more general than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elders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though most of the chief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have</w:t>
        <w:br w:type="textWrapping"/>
        <w:t xml:space="preserve">been members of the Sanhedrim. Festus,</w:t>
        <w:br w:type="textWrapping"/>
        <w:t xml:space="preserve">relating this application, ver. 15, calls them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elders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favour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explained to</w:t>
        <w:br w:type="textWrapping"/>
        <w:t xml:space="preserve">mean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condemnation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ver. 15. </w:t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laying</w:t>
        <w:br w:type="textWrapping"/>
        <w:t xml:space="preserve">wait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They 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contriving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tho</w:t>
        <w:br w:type="textWrapping"/>
        <w:t xml:space="preserve">ambush already. The country was at this</w:t>
        <w:br w:type="textWrapping"/>
        <w:t xml:space="preserve">time, as may be seen abundantly in Josephus,</w:t>
        <w:br w:type="textWrapping"/>
        <w:t xml:space="preserve">full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sicarii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(assassins): who were hired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WwF/KsyxUMie3kP89jK7W0VJXw==">CgMxLjA4AHIhMWtTYURoWmhhU3N5djNjV1NYQWJFWnNjOHR4M1ZaZ3lC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