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that it would now be a very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asy</w:t>
        <w:br w:type="textWrapping"/>
        <w:t xml:space="preserve">matter to reach Ph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nice.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loosing</w:t>
        <w:br w:type="textWrapping"/>
        <w:t xml:space="preserve">thence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word may be understood either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weighing anchor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setting sail.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They crept close along the land till they</w:t>
        <w:br w:type="textWrapping"/>
        <w:t xml:space="preserve">passed Cape Matala.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ship which could</w:t>
        <w:br w:type="textWrapping"/>
        <w:t xml:space="preserve">not lie nearer to the wind than seven points,</w:t>
        <w:br w:type="textWrapping"/>
        <w:t xml:space="preserve">would just weather that point which bears</w:t>
        <w:br w:type="textWrapping"/>
        <w:t xml:space="preserve">W. by S. from the entrance of Fair Havens.</w:t>
        <w:br w:type="textWrapping"/>
        <w:t xml:space="preserve">We sce therefore the propriety of the expression ‘they sailed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Crete,’ which</w:t>
        <w:br w:type="textWrapping"/>
        <w:t xml:space="preserve">the author uses to describe the first part</w:t>
        <w:br w:type="textWrapping"/>
        <w:t xml:space="preserve">of their passage.” Smith, p. 56.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14. there blew down from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words</w:t>
        <w:br w:type="textWrapping"/>
        <w:t xml:space="preserve">in the Greek, of which this appears to be</w:t>
        <w:br w:type="textWrapping"/>
        <w:t xml:space="preserve">the right rendering, are not easy. I have</w:t>
        <w:br w:type="textWrapping"/>
        <w:t xml:space="preserve">discussed them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my Greek Test.: and</w:t>
        <w:br w:type="textWrapping"/>
        <w:t xml:space="preserve">there first proposed the sense thus given,</w:t>
        <w:br w:type="textWrapping"/>
        <w:t xml:space="preserve">viz. that the wind blew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(from)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Crete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down the high lands forming the</w:t>
        <w:br w:type="textWrapping"/>
        <w:t xml:space="preserve">coast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It is a common expression in lake</w:t>
        <w:br w:type="textWrapping"/>
        <w:t xml:space="preserve">and coasting navigation, that ‘a gust came</w:t>
        <w:br w:type="textWrapping"/>
        <w:t xml:space="preserve">down the valleys.’ And this would be</w:t>
        <w:br w:type="textWrapping"/>
        <w:t xml:space="preserve">exactly the direction of the wind in question, When they had doubled, or perhaps</w:t>
        <w:br w:type="textWrapping"/>
        <w:t xml:space="preserve">were now doubling, Cape Matala, the wind</w:t>
        <w:br w:type="textWrapping"/>
        <w:t xml:space="preserve">suddenly changed, and the typhoon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came</w:t>
        <w:br w:type="textWrapping"/>
        <w:t xml:space="preserve">down upon them from the high lands;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  <w:br w:type="textWrapping"/>
        <w:t xml:space="preserve">at first, as long as they were sheltered,</w:t>
        <w:br w:type="textWrapping"/>
        <w:t xml:space="preserve">only by fits down the gullies, but as soon</w:t>
        <w:br w:type="textWrapping"/>
        <w:t xml:space="preserve">as they were in the open bay past the cape,</w:t>
        <w:br w:type="textWrapping"/>
        <w:t xml:space="preserve">with its full violence. This, the hurricane</w:t>
        <w:br w:type="textWrapping"/>
        <w:t xml:space="preserve">rushing down the high la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ds when first</w:t>
        <w:br w:type="textWrapping"/>
        <w:t xml:space="preserve">observed, and afterwards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catching the 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seems to me exactly to describe their</w:t>
        <w:br w:type="textWrapping"/>
        <w:t xml:space="preserve">changed circumstances in passing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ape.</w:t>
        <w:br w:type="textWrapping"/>
        <w:t xml:space="preserve">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confirmation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this interpr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ay</w:t>
        <w:br w:type="textWrapping"/>
        <w:t xml:space="preserve">be found by St. Luke himself using the word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came down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to express the descending</w:t>
        <w:br w:type="textWrapping"/>
        <w:t xml:space="preserve">of a squall from the hills on the lake of</w:t>
        <w:br w:type="textWrapping"/>
        <w:t xml:space="preserve">Gennesareth, Luke viii. 23. The above</w:t>
        <w:br w:type="textWrapping"/>
        <w:t xml:space="preserve">is also Mr. Howson’s view, and has been</w:t>
        <w:br w:type="textWrapping"/>
        <w:t xml:space="preserve">adopted by Mr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Smith.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e, in the Appendix appended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Introduction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Acts,</w:t>
        <w:br w:type="textWrapping"/>
        <w:t xml:space="preserve">the confirmation of this view in what</w:t>
        <w:br w:type="textWrapping"/>
        <w:t xml:space="preserve">actually happened to the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G. Brown's</w:t>
        <w:br w:type="textWrapping"/>
        <w:t xml:space="preserve">party.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tempestuous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typhonic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sudden change from a</w:t>
        <w:br w:type="textWrapping"/>
        <w:t xml:space="preserve">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 wind to a violent northerly wind, is</w:t>
        <w:br w:type="textWrapping"/>
        <w:t xml:space="preserve">a common occurrence in these seas. (Captain J. Stewart, R.N., in his remarks on</w:t>
        <w:br w:type="textWrapping"/>
        <w:t xml:space="preserve">the Archipelago, observes,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is always</w:t>
        <w:br w:type="textWrapping"/>
        <w:t xml:space="preserve">safe to anchor under the lee of an isl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</w:t>
        <w:br w:type="textWrapping"/>
        <w:t xml:space="preserve">with a northerly wind, as it dies gradually</w:t>
        <w:br w:type="textWrapping"/>
        <w:t xml:space="preserve">away; but it would be extremely dangerous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southerly winds, as they almost invariably shift to a violent northerly wind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.”)</w:t>
        <w:br w:type="textWrapping"/>
        <w:t xml:space="preserve">The term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typhonic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indicates that it was</w:t>
        <w:br w:type="textWrapping"/>
        <w:t xml:space="preserve">accompanied by some of the ph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nomena</w:t>
        <w:br w:type="textWrapping"/>
        <w:t xml:space="preserve">which might be expected in such a case,</w:t>
        <w:br w:type="textWrapping"/>
        <w:t xml:space="preserve">viz. the agitation and whirling motion of</w:t>
        <w:br w:type="textWrapping"/>
        <w:t xml:space="preserve">the clouds caused by the meeting of the</w:t>
        <w:br w:type="textWrapping"/>
        <w:t xml:space="preserve">opposite currents of air when the change</w:t>
        <w:br w:type="textWrapping"/>
        <w:t xml:space="preserve">took place, and probably also of the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raising it in columns of spray. Pliny,</w:t>
        <w:br w:type="textWrapping"/>
        <w:t xml:space="preserve">speaking of sudden gusts, says, they make</w:t>
        <w:br w:type="textWrapping"/>
        <w:t xml:space="preserve">an eddy which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alled Typhon.” Smith,</w:t>
        <w:br w:type="textWrapping"/>
        <w:t xml:space="preserve">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60.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Euracylon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pronounced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Earakylon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is the reading of the Alexandrian, Vatican, and Sinaitic MSS.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  <w:br w:type="textWrapping"/>
        <w:t xml:space="preserve">is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ompound word, signifying North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-Eas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terly. The direction of the wind is</w:t>
        <w:br w:type="textWrapping"/>
        <w:t xml:space="preserve">established by Mr. S., from what follows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have been about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half a point N. of</w:t>
        <w:br w:type="textWrapping"/>
        <w:t xml:space="preserve">E.N.E.;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subsequent narrative</w:t>
        <w:br w:type="textWrapping"/>
        <w:t xml:space="preserve">shews that the wind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continued to blow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rom this point till they reached Malta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 caught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hurried away,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borne</w:t>
        <w:br w:type="textWrapping"/>
        <w:t xml:space="preserve">along,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by it.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bear up against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look in the face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let her</w:t>
        <w:br w:type="textWrapping"/>
        <w:t xml:space="preserve">drive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gave up, and were</w:t>
        <w:br w:type="textWrapping"/>
        <w:t xml:space="preserve">driven.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 running under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running under the lee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“St. Luke</w:t>
        <w:br w:type="textWrapping"/>
        <w:t xml:space="preserve">exhibits here, as on every other occasion,</w:t>
        <w:br w:type="textWrapping"/>
        <w:t xml:space="preserve">the most perfect command of</w:t>
        <w:br w:type="textWrapping"/>
        <w:t xml:space="preserve">terms, and gives the utmost precision</w:t>
        <w:br w:type="textWrapping"/>
        <w:t xml:space="preserve">his language by selecting the most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appropriate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:—they 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before the wind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leeward of Clauda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hence it is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running</w:t>
        <w:br w:type="textWrapping"/>
        <w:t xml:space="preserve">under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they sailed with a side wind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leeward of Cyprus and Crete: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hence it is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sailed under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(Smith, p. 61, note).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Clauda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Here again, there can be</w:t>
        <w:br w:type="textWrapping"/>
        <w:t xml:space="preserve">little doubt that the name of the island</w:t>
        <w:br w:type="textWrapping"/>
        <w:t xml:space="preserve">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Cauda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we have in some</w:t>
        <w:br w:type="textWrapping"/>
        <w:t xml:space="preserve">MS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or, as in Pliny and Mela,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Gaudos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Ptolemy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Claudos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</w:t>
        <w:br w:type="textWrapping"/>
        <w:t xml:space="preserve">corruption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ery obvious.—The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island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the a modern Gozzo. 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had much</w:t>
        <w:br w:type="textWrapping"/>
        <w:t xml:space="preserve">work to come by the b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Upon reaching Clauda, they availed themselves of the</w:t>
        <w:br w:type="textWrapping"/>
        <w:t xml:space="preserve">smooth water under its lee, to pre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ship to resist the fury of the storm. Their</w:t>
        <w:br w:type="textWrapping"/>
        <w:t xml:space="preserve">first care was to secure the boat by hoisting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58zDrBIUDlhSyKZn9t3N+7Syww==">CgMxLjA4AHIhMW9nQVNnNUtGSU8tQjhSb0I1em5mX2lyYXBGVWhqTUpY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