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this, the q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antity of wine thus created</w:t>
        <w:br w:type="textWrapping"/>
        <w:t xml:space="preserve">would be 6 times | 2 or 3 times | 8 gallons</w:t>
        <w:br w:type="textWrapping"/>
        <w:t xml:space="preserve">7-4 pints : i.e. 6 times | 17 or 25 gallons:</w:t>
        <w:br w:type="textWrapping"/>
        <w:t xml:space="preserve">i.e, (say, taking the mean,) 6 times 21</w:t>
        <w:br w:type="textWrapping"/>
        <w:t xml:space="preserve">gallons: i. e, 126 gallons. The large</w:t>
        <w:br w:type="textWrapping"/>
        <w:t xml:space="preserve">quantity thus created has been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cavilled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</w:t>
        <w:br w:type="textWrapping"/>
        <w:t xml:space="preserve">by unbelievers. We may leave them to</w:t>
        <w:br w:type="textWrapping"/>
        <w:t xml:space="preserve">their cavils with just one remark,—that</w:t>
        <w:br w:type="textWrapping"/>
        <w:t xml:space="preserve">He who creates abundance enough in this.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earth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“put temptation in men’s way,”</w:t>
        <w:br w:type="textWrapping"/>
        <w:t xml:space="preserve">acted on this occasion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analogously with</w:t>
        <w:br w:type="textWrapping"/>
        <w:t xml:space="preserve">His known method of dealing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We may</w:t>
        <w:br w:type="textWrapping"/>
        <w:t xml:space="preserve">answer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error on the other side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 at</w:t>
        <w:br w:type="textWrapping"/>
        <w:t xml:space="preserve">be on the other side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by saying that the</w:t>
        <w:br w:type="textWrapping"/>
        <w:t xml:space="preserve">Lord here most effectually and once for</w:t>
        <w:br w:type="textWrapping"/>
        <w:t xml:space="preserve">all stamps with His condemnation that</w:t>
        <w:br w:type="textWrapping"/>
        <w:t xml:space="preserve">false system of moral reformation, which</w:t>
        <w:br w:type="textWrapping"/>
        <w:t xml:space="preserve">would commence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pledges to abstain</w:t>
        <w:br w:type="textWrapping"/>
        <w:t xml:space="preserve">from intoxicating liquors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 pours out</w:t>
        <w:br w:type="textWrapping"/>
        <w:t xml:space="preserve">His bounty for all, and He vouchsafes</w:t>
        <w:br w:type="textWrapping"/>
        <w:t xml:space="preserve">His grace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guidance; and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endeavor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evade the work which He</w:t>
        <w:br w:type="textWrapping"/>
        <w:t xml:space="preserve">has appointed for each man,—by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refusing</w:t>
        <w:br w:type="textWrapping"/>
        <w:t xml:space="preserve">the bounty, to save the trouble of seeking</w:t>
        <w:br w:type="textWrapping"/>
        <w:t xml:space="preserve">the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an attempt which inst ever</w:t>
        <w:br w:type="textWrapping"/>
        <w:t xml:space="preserve">end in degradation of the individual motives, and in social demoralization,—whatever present apparent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effects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 follow</w:t>
        <w:br w:type="textWrapping"/>
        <w:t xml:space="preserve">its first promulgation, One visible sign</w:t>
        <w:br w:type="textWrapping"/>
        <w:t xml:space="preserve">of this degradation, in its intellectual</w:t>
        <w:br w:type="textWrapping"/>
        <w:t xml:space="preserve">form, is the miserable attempt made by</w:t>
        <w:br w:type="textWrapping"/>
        <w:t xml:space="preserve">some of the advocates of this movement,</w:t>
        <w:br w:type="textWrapping"/>
        <w:t xml:space="preserve">to shew that the wine here and in other</w:t>
        <w:br w:type="textWrapping"/>
        <w:t xml:space="preserve">places of Scripture is unfermented wine,</w:t>
        <w:br w:type="textWrapping"/>
        <w:t xml:space="preserve">not possessing the power of intoxication.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filling with water,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drawing out wine, is all that is related. ‘The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miracle,’ says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cke, ‘is</w:t>
        <w:br w:type="textWrapping"/>
        <w:t xml:space="preserve">rather understood than expressed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seems to lie between vv. 7 and 8’ (i.471).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process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it is wholly out of the region of our imagination. In order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wine to be produced, we have the growth</w:t>
        <w:br w:type="textWrapping"/>
        <w:t xml:space="preserve">and ripening of the grape; the crushing</w:t>
        <w:br w:type="textWrapping"/>
        <w:t xml:space="preserve">of it in proper vessels; the fermentation;</w:t>
        <w:br w:type="textWrapping"/>
        <w:t xml:space="preserve">—but here all these are in a moment</w:t>
        <w:br w:type="textWrapping"/>
        <w:t xml:space="preserve">brought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results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the</w:t>
        <w:br w:type="textWrapping"/>
        <w:t xml:space="preserve">same Power which made the laws of nature,</w:t>
        <w:br w:type="textWrapping"/>
        <w:t xml:space="preserve">and created and unfolded the capacities</w:t>
        <w:br w:type="textWrapping"/>
        <w:t xml:space="preserve">of man. See below on ver. 11.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ruler of the feast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seems to be the</w:t>
        <w:br w:type="textWrapping"/>
        <w:t xml:space="preserve">same with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master of a feast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spoken</w:t>
        <w:br w:type="textWrapping"/>
        <w:t xml:space="preserve">of 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lus, xxxii. 1, and with the Latin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master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feast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It</w:t>
        <w:br w:type="textWrapping"/>
        <w:t xml:space="preserve">would seem, from the place in Ecclesiasticus, that he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of the guests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raised to</w:t>
        <w:br w:type="textWrapping"/>
        <w:t xml:space="preserve">the post of presiding over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arrangements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feast. This is however 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ted</w:t>
        <w:br w:type="textWrapping"/>
        <w:t xml:space="preserve">by the older Commentators, who make</w:t>
        <w:br w:type="textWrapping"/>
        <w:t xml:space="preserve">him not one of the guests, but a person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holding this especial office, and attending</w:t>
        <w:br w:type="textWrapping"/>
        <w:t xml:space="preserve">on feasts.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Here,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tastes the wine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</w:t>
        <w:br w:type="textWrapping"/>
        <w:t xml:space="preserve">therefore probably was a guest himself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saying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ruler of the feast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 general one, not applicable to the</w:t>
        <w:br w:type="textWrapping"/>
        <w:t xml:space="preserve">company then present.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may be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 that the Lord would not have san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tioned, nor ministered to,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actual drunkenness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Only those who can conceive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will find any difficulty here ; and they will</w:t>
        <w:br w:type="textWrapping"/>
        <w:t xml:space="preserve">find difficulties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every where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account of the practice referred to is, that</w:t>
        <w:br w:type="textWrapping"/>
        <w:t xml:space="preserve">the palutes of men become after a while</w:t>
        <w:br w:type="textWrapping"/>
        <w:t xml:space="preserve">dull, and cannot distinguish between good</w:t>
        <w:br w:type="textWrapping"/>
        <w:t xml:space="preserve">wine and bad. Pliny speaks of persons</w:t>
        <w:br w:type="textWrapping"/>
        <w:t xml:space="preserve">“who even give their guests other wine</w:t>
        <w:br w:type="textWrapping"/>
        <w:t xml:space="preserve">than they drink themselves,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bring it in</w:t>
        <w:br w:type="textWrapping"/>
        <w:t xml:space="preserve">as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anquet proceeds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 the practice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described is not precisely that of</w:t>
        <w:br w:type="textWrapping"/>
        <w:t xml:space="preserve">which Pliny speaks, nor is there any meanness to be charged on it: it is only that,</w:t>
        <w:br w:type="textWrapping"/>
        <w:t xml:space="preserve">when a ma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some kinds of wine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choicer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than others, he naturally produces the</w:t>
        <w:br w:type="textWrapping"/>
        <w:t xml:space="preserve">choicest, to suit the most discriminating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MBYgSD3YXmwvTE1XI5ovlvzOjg==">AMUW2mVrIw6Jjp7VwQUwnXfSS9+7g8iQzJIDU+rQO9mJlYu42Bpt8AN9s5jPANW3dBM9QXHX+spMbwQhswPJgiJB7ZQYK1uqybSH9eSdOKTgjIS9BseIDcA=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