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does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refer? (2)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introduce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member of a comparison,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second being to be discovered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introduce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having</w:t>
        <w:br w:type="textWrapping"/>
        <w:t xml:space="preserve">to be discovered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endeavour to</w:t>
        <w:br w:type="textWrapping"/>
        <w:t xml:space="preserve">answer both questions in connexion. (1)</w:t>
        <w:br w:type="textWrapping"/>
        <w:t xml:space="preserve">I conceive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refer to</w:t>
        <w:br w:type="textWrapping"/>
        <w:t xml:space="preserve">that blessed state of confidence and hope</w:t>
        <w:br w:type="textWrapping"/>
        <w:t xml:space="preserve">just described: ‘on this account,’ ‘seeing</w:t>
        <w:br w:type="textWrapping"/>
        <w:t xml:space="preserve">these things are so,’ ‘this state of things,</w:t>
        <w:br w:type="textWrapping"/>
        <w:t xml:space="preserve">thus brought about, will justify the following analogy.’ Thus we must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(a) as beginning the comparison,</w:t>
        <w:br w:type="textWrapping"/>
        <w:t xml:space="preserve">and then supply, ‘so Christ in His</w:t>
        <w:br w:type="textWrapping"/>
        <w:t xml:space="preserve">Resurrection came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</w:t>
        <w:br w:type="textWrapping"/>
        <w:t xml:space="preserve">world, and by justification, life;’ or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as</w:t>
        <w:br w:type="textWrapping"/>
        <w:t xml:space="preserve">concluding the comparison, and supply</w:t>
        <w:br w:type="textWrapping"/>
        <w:t xml:space="preserve">before it, ‘it was,’ or ‘Christ wrought.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latter method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 far the</w:t>
        <w:br w:type="textWrapping"/>
        <w:t xml:space="preserve">best. For none of the endeavours of Commentators to supply the second limb of the</w:t>
        <w:br w:type="textWrapping"/>
        <w:t xml:space="preserve">comparison from the following verses have</w:t>
        <w:br w:type="textWrapping"/>
        <w:t xml:space="preserve">succeeded: and we can hardly suppose</w:t>
        <w:br w:type="textWrapping"/>
        <w:t xml:space="preserve">such an ellipsis, when the next following</w:t>
        <w:br w:type="textWrapping"/>
        <w:t xml:space="preserve">comparison (ver. 16) is rather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weakening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a strengthening the analogy.</w:t>
        <w:br w:type="textWrapping"/>
        <w:t xml:space="preserve">We have example for this use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Matt. xxv. 14 [see the passage in this</w:t>
        <w:br w:type="textWrapping"/>
        <w:t xml:space="preserve">work],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Gal. iii. 6.—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Consequently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method of God’s procedure</w:t>
        <w:br w:type="textWrapping"/>
        <w:t xml:space="preserve">in introducing life by righteousness resembled the introduction of death by sin:</w:t>
        <w:br w:type="textWrapping"/>
        <w:t xml:space="preserve">‘it was’),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as by one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</w:t>
        <w:br w:type="textWrapping"/>
        <w:t xml:space="preserve">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involving generic succession and transmitting the corrupt seed</w:t>
        <w:br w:type="textWrapping"/>
        <w:t xml:space="preserve">of sin,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the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when he speaks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share which each had in</w:t>
        <w:br w:type="textWrapping"/>
        <w:t xml:space="preserve">the transgression, 1 Tim. ii. 14, he says,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Adam was not deceived, but the woman</w:t>
        <w:br w:type="textWrapping"/>
        <w:t xml:space="preserve">being deceived was in the transgression’),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 POWER ruling over mankind, see</w:t>
        <w:br w:type="textWrapping"/>
        <w:t xml:space="preserve">ch. iii. 9, and ver. 21,—partly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exists in us all, and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developes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 in our conduct, partly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we are involved; but the idea</w:t>
        <w:br w:type="textWrapping"/>
        <w:t xml:space="preserve">here must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reaches much wider, to sin both</w:t>
        <w:br w:type="textWrapping"/>
        <w:t xml:space="preserve">original and actual: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to the habit of</w:t>
        <w:br w:type="textWrapping"/>
        <w:t xml:space="preserve">sinning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is it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propensity io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is sin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merely, as in</w:t>
        <w:br w:type="textWrapping"/>
        <w:t xml:space="preserve">ch. vii. 8,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entered into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be, was first committed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</w:t>
        <w:br w:type="textWrapping"/>
        <w:t xml:space="preserve">Commentators: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,—‘entered</w:t>
        <w:br w:type="textWrapping"/>
        <w:t xml:space="preserve">into,’ ‘gained access into,’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—for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involves moral responsibility.</w:t>
        <w:br w:type="textWrapping"/>
        <w:t xml:space="preserve">So Gal. iii. 23, ‘before the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by means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appointed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penalty for sin, Gen. ii. 17; iii.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(primarily, 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physical death: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sin, so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including the</w:t>
        <w:br w:type="textWrapping"/>
        <w:t xml:space="preserve">lesser in the greater, i.e: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and</w:t>
        <w:br w:type="textWrapping"/>
        <w:t xml:space="preserve">eternal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ch. vi. 16, 21; vii. 10;</w:t>
        <w:br w:type="textWrapping"/>
        <w:t xml:space="preserve">viii. 6; 2 Cor. vii. 10);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this</w:t>
        <w:br w:type="textWrapping"/>
        <w:t xml:space="preserve">entering in of sin aud death; i.e. in fact,</w:t>
        <w:br w:type="textWrapping"/>
        <w:t xml:space="preserve">by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connexion of sin and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's by the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following,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all sin 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 spread through unto all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 De Wette well says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differs 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 from the abstract whole, and</w:t>
        <w:br w:type="textWrapping"/>
        <w:t xml:space="preserve">“entered” from “spread through,” as the</w:t>
        <w:br w:type="textWrapping"/>
        <w:t xml:space="preserve">going from house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entering a town),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  <w:br w:type="textWrapping"/>
        <w:t xml:space="preserve">ground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condition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meaning, if rightly applied, suits the case</w:t>
        <w:br w:type="textWrapping"/>
        <w:t xml:space="preserve">in hand.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depended on a certain condition, 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disobedience. Mankind have disobeyed: the condition of Death’s entrance</w:t>
        <w:br w:type="textWrapping"/>
        <w:t xml:space="preserve">and diffusion bas been fulfilled: Death</w:t>
        <w:br w:type="textWrapping"/>
        <w:t xml:space="preserve">extended to all men, as a consequence of</w:t>
        <w:br w:type="textWrapping"/>
        <w:t xml:space="preserve">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ct, that all have sinned)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ch. iii, 23:—not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sinful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born in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Calvin would restrict</w:t>
        <w:br w:type="textWrapping"/>
        <w:t xml:space="preserve">the meaning: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above remarked, is</w:t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planted in the nature by</w:t>
        <w:br w:type="textWrapping"/>
        <w:t xml:space="preserve">the sin of our forefather: and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developed by each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responsible</w:t>
        <w:br w:type="textWrapping"/>
        <w:t xml:space="preserve">individual in his own practice. So that</w:t>
        <w:br w:type="textWrapping"/>
        <w:t xml:space="preserve">Calvin’s argument, “that here there is no</w:t>
        <w:br w:type="textWrapping"/>
        <w:t xml:space="preserve">question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if each man</w:t>
        <w:br w:type="textWrapping"/>
        <w:t xml:space="preserve">is to be treated as guilty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why</w:t>
        <w:br w:type="textWrapping"/>
        <w:t xml:space="preserve">should Paul compare Adam with Christ?”</w:t>
        <w:br w:type="textWrapping"/>
        <w:t xml:space="preserve">does not apply, and the objection is answered by St. Paul himself, where he says,</w:t>
        <w:br w:type="textWrapping"/>
        <w:t xml:space="preserve">distinguishing between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vv. 15, 16, the free</w:t>
        <w:br w:type="textWrapping"/>
        <w:t xml:space="preserve">gift came of many trespasses unto justification.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trespass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 only that</w:t>
        <w:br w:type="textWrapping"/>
        <w:t xml:space="preserve">of one, the original cause of the entry of</w:t>
        <w:br w:type="textWrapping"/>
        <w:t xml:space="preserve">sin, but the often repeated sins of individual men). Observe how entirely this</w:t>
        <w:br w:type="textWrapping"/>
        <w:t xml:space="preserve">assertion of the Apostle contradicts the</w:t>
        <w:br w:type="textWrapping"/>
        <w:t xml:space="preserve">Pelagian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individualistic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 of men, that</w:t>
        <w:br w:type="textWrapping"/>
        <w:t xml:space="preserve">each is a separate creation from God, existing solely on his own exclusive responsibility,—and affirms the Augustinian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traducian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view, that all are evolved by</w:t>
        <w:br w:type="textWrapping"/>
        <w:t xml:space="preserve">God’s appointment from an original stock,</w:t>
        <w:br w:type="textWrapping"/>
        <w:t xml:space="preserve">and, though individually responsible, are</w:t>
        <w:br w:type="textWrapping"/>
        <w:t xml:space="preserve">generically involved in the corruption and</w:t>
        <w:br w:type="textWrapping"/>
        <w:t xml:space="preserve">condemnation of their original.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How, consistently wish ch, iv. 15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dison Bixler" w:id="0" w:date="2023-11-13T03:29:17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switch this to "develops" pretty sure it's not a British translation</w:t>
      </w:r>
    </w:p>
  </w:comment>
  <w:comment w:author="Eric Hao" w:id="1" w:date="2023-11-13T18:22:44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what it means but apparently it's a word (https://en.wiktionary.org/wiki/developes) so I'd just leave it.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  <w15:commentEx w15:paraId="00000004" w15:paraIdParent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pwfG9PcC2aY3xmWYi8Xl8hI3Q==">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