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also be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Then as to the rejection of so large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portion of Israel,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own self-righteousness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(verses 30—33)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</w:t>
        <w:br w:type="textWrapping"/>
        <w:t xml:space="preserve">been the cause of it,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(x. 1—13)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ignorance of God’s righteousness,—notwithstanding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(verses 13—21)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  <w:br w:type="textWrapping"/>
        <w:t xml:space="preserve">Scriptures plainly declared to them the</w:t>
        <w:br w:type="textWrapping"/>
        <w:t xml:space="preserve">nature of the Gospel, and its results with</w:t>
        <w:br w:type="textWrapping"/>
        <w:t xml:space="preserve">regard to themselves and the Gentiles, with</w:t>
        <w:br w:type="textWrapping"/>
        <w:t xml:space="preserve">which declarations Paul’s preaching was in</w:t>
        <w:br w:type="textWrapping"/>
        <w:t xml:space="preserve">perfect accordance. Has God then cast off</w:t>
        <w:br w:type="textWrapping"/>
        <w:t xml:space="preserve">His people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(xi. 1—10)?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No—for a remnant shall be saved according to the elec-</w:t>
        <w:br w:type="textWrapping"/>
        <w:t xml:space="preserve">tion of grace, but the rest hardened, not</w:t>
        <w:br w:type="textWrapping"/>
        <w:t xml:space="preserve">however for the purpose of their destruction, but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(xi. 11—24)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mercy to the</w:t>
        <w:br w:type="textWrapping"/>
        <w:t xml:space="preserve">Gentiles: which purpose of mercy being</w:t>
        <w:br w:type="textWrapping"/>
        <w:t xml:space="preserve">fulfilled, Israel shall be brought in again</w:t>
        <w:br w:type="textWrapping"/>
        <w:t xml:space="preserve">to its proper place of 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(xi. 25—32).</w:t>
        <w:br w:type="textWrapping"/>
        <w:t xml:space="preserve">He concludes the whole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humble</w:t>
        <w:br w:type="textWrapping"/>
        <w:t xml:space="preserve">admiration of the unsearchable depth of</w:t>
        <w:br w:type="textWrapping"/>
        <w:t xml:space="preserve">God’s ways, and the riches of His Wisdom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(xi. 33-36).</w:t>
        <w:br w:type="textWrapping"/>
        <w:t xml:space="preserve">In no part of the Epistles of St. Paul is</w:t>
        <w:br w:type="textWrapping"/>
        <w:t xml:space="preserve">it more requisite, than in this portion, to</w:t>
        <w:br w:type="textWrapping"/>
        <w:t xml:space="preserve">bear in mind his habit of INSULATING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one view of the subject under consideration,</w:t>
        <w:br w:type="textWrapping"/>
        <w:t xml:space="preserve">with which he is at the time dealing.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divine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history of Israel and the</w:t>
        <w:br w:type="textWrapping"/>
        <w:t xml:space="preserve">world is in the greater part of this portion</w:t>
        <w:br w:type="textWrapping"/>
        <w:t xml:space="preserve">thus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insulated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the facts of the divine</w:t>
        <w:br w:type="textWrapping"/>
        <w:t xml:space="preserve">dealings and the divine decrees insisted on,</w:t>
        <w:br w:type="textWrapping"/>
        <w:t xml:space="preserve">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mundane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human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that</w:t>
        <w:br w:type="textWrapping"/>
        <w:t xml:space="preserve">history kept for the most part out of sight,</w:t>
        <w:br w:type="textWrapping"/>
        <w:t xml:space="preserve">and only so much shewn, as to make it</w:t>
        <w:br w:type="textWrapping"/>
        <w:t xml:space="preserve">manifest that the Jews, on their part,</w:t>
        <w:br w:type="textWrapping"/>
        <w:t xml:space="preserve">failed of attaining God’s righteousness, and</w:t>
        <w:br w:type="textWrapping"/>
        <w:t xml:space="preserve">so lost their share in the Gospel.</w:t>
        <w:br w:type="textWrapping"/>
        <w:t xml:space="preserve">It must also be remembered that, whatever inferences, with regard to God’s disposal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individuals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may justly lie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Apostle’s arguments, the assertions here</w:t>
        <w:br w:type="textWrapping"/>
        <w:t xml:space="preserve">made by him are universally spoken with a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national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reference. Of the eternal salvation or rejection of any individual Jew there</w:t>
        <w:br w:type="textWrapping"/>
        <w:t xml:space="preserve">is here no question : and however logically</w:t>
        <w:br w:type="textWrapping"/>
        <w:t xml:space="preserve">true of any individual the same conclusion</w:t>
        <w:br w:type="textWrapping"/>
        <w:t xml:space="preserve">may be shewn to be, we know as matter of</w:t>
        <w:br w:type="textWrapping"/>
        <w:t xml:space="preserve">fact, that in such cases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divine, but</w:t>
        <w:br w:type="textWrapping"/>
        <w:t xml:space="preserve">the human 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that ever held up by the</w:t>
        <w:br w:type="textWrapping"/>
        <w:t xml:space="preserve">Apostle—the universality of free grace for</w:t>
        <w:br w:type="textWrapping"/>
        <w:t xml:space="preserve">all—the riches of God’s mercy to all who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 on Him,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consequent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exhortations</w:t>
        <w:br w:type="textWrapping"/>
        <w:t xml:space="preserve">to all, to look to Him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be saved. The</w:t>
        <w:br w:type="textWrapping"/>
        <w:t xml:space="preserve">apparent inconsistencies of the Apostle,</w:t>
        <w:br w:type="textWrapping"/>
        <w:t xml:space="preserve">at one time speaking of absolute decrees</w:t>
        <w:br w:type="textWrapping"/>
        <w:t xml:space="preserve">of God, and at another of culpability in</w:t>
        <w:br w:type="textWrapping"/>
        <w:t xml:space="preserve">man,—at one time of the election of some,</w:t>
        <w:br w:type="textWrapping"/>
        <w:t xml:space="preserve">at another of a hope of the conversion of</w:t>
        <w:br w:type="textWrapping"/>
        <w:t xml:space="preserve">all,—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resolve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themselves into the necessary</w:t>
        <w:br w:type="textWrapping"/>
        <w:t xml:space="preserve">conditions of thought under which we all</w:t>
        <w:br w:type="textWrapping"/>
        <w:t xml:space="preserve">are placed, being compelled to acknowledge</w:t>
        <w:br w:type="textWrapping"/>
        <w:t xml:space="preserve">the divine Sovereignty on the one hand, and</w:t>
        <w:br w:type="textWrapping"/>
        <w:t xml:space="preserve">human free will on the other, and alternately appearing to lose sight of one of</w:t>
        <w:br w:type="textWrapping"/>
        <w:t xml:space="preserve">these, as often as for the time we confine</w:t>
        <w:br w:type="textWrapping"/>
        <w:t xml:space="preserve">our view to the other.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IX. 1—5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Apostle’s deep sympathy</w:t>
        <w:br w:type="textWrapping"/>
        <w:t xml:space="preserve">with his own people 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subject</w:t>
        <w:br w:type="textWrapping"/>
        <w:t xml:space="preserve">on which he is about to enter, so unwelcome to Jews in general, coupled with</w:t>
        <w:br w:type="textWrapping"/>
        <w:t xml:space="preserve">their hostility to himself, and designation of</w:t>
        <w:br w:type="textWrapping"/>
        <w:t xml:space="preserve">him as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deceiver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(2 Cor. vi. 8: comp. also</w:t>
        <w:br w:type="textWrapping"/>
        <w:t xml:space="preserve">2 Cor. i. 17; ii. 17; iv. 1, 25 vii. 2),</w:t>
        <w:br w:type="textWrapping"/>
        <w:t xml:space="preserve">causes him to begin with a previous apology</w:t>
        <w:br w:type="textWrapping"/>
        <w:t xml:space="preserve">or deprecation, bespeaking credit for simplicity and earnestness in the assertion</w:t>
        <w:br w:type="textWrapping"/>
        <w:t xml:space="preserve">which is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follow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deprecation and.</w:t>
        <w:br w:type="textWrapping"/>
        <w:t xml:space="preserve">assertion of sympathy he puts in the forefront of the section, to take at once the</w:t>
        <w:br w:type="textWrapping"/>
        <w:t xml:space="preserve">ground from those who might charge him,</w:t>
        <w:br w:type="textWrapping"/>
        <w:t xml:space="preserve">in the conduct of his argument, with hostility to his own alienated people.—</w:t>
      </w: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truth in Christ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a Christian,—as</w:t>
        <w:br w:type="textWrapping"/>
        <w:t xml:space="preserve">united to Christ; the ordinary sense of the</w:t>
        <w:br w:type="textWrapping"/>
        <w:t xml:space="preserve">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so frequent with</w:t>
        <w:br w:type="textWrapping"/>
        <w:t xml:space="preserve">the Apostle),—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lie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(confirmation of the</w:t>
        <w:br w:type="textWrapping"/>
        <w:t xml:space="preserve">preceding, by shewing that he was aware</w:t>
        <w:br w:type="textWrapping"/>
        <w:t xml:space="preserve">of what would be laid to his charge, and</w:t>
        <w:br w:type="textWrapping"/>
        <w:t xml:space="preserve">distinctly repudiating it),—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conscience</w:t>
        <w:br w:type="textWrapping"/>
        <w:t xml:space="preserve">bearing me witness of the 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(not,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 bearing me witness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as A.V. It</w:t>
        <w:br w:type="textWrapping"/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accordance with the 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joint</w:t>
        <w:br w:type="textWrapping"/>
        <w:t xml:space="preserve">testimony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is asserted)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Holy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(much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 :—a</w:t>
        <w:br w:type="textWrapping"/>
        <w:t xml:space="preserve">conscience not left to itself,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informed</w:t>
        <w:br w:type="textWrapping"/>
        <w:t xml:space="preserve">and enlightened by the Spirit of God),</w:t>
        <w:br w:type="textWrapping"/>
      </w: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have great sorrow and unceasing</w:t>
        <w:br w:type="textWrapping"/>
        <w:t xml:space="preserve">anguish in my heart,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reason of this</w:t>
        <w:br w:type="textWrapping"/>
        <w:t xml:space="preserve">grief is reserved for a yet stronger description of his sympathy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next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 could wish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was</w:t>
        <w:br w:type="textWrapping"/>
        <w:t xml:space="preserve">wishing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imperfect tense is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historical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alluding to his days of Pharisa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2:27:26Z"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1, introduction</w:t>
      </w:r>
    </w:p>
  </w:comment>
  <w:comment w:author="Rex Beck" w:id="1" w:date="2023-11-15T12:27:04Z"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</w:t>
      </w:r>
    </w:p>
  </w:comment>
  <w:comment w:author="Rex Beck" w:id="2" w:date="2023-11-15T12:27:14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5" w15:done="0"/>
  <w15:commentEx w15:paraId="00000006" w15:done="0"/>
  <w15:commentEx w15:paraId="0000000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Vav9XQH0Y/t9asn+bXNRWm/WQw==">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