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He who is God over all, blessed for ever.—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the accustomed ending of such</w:t>
        <w:br w:type="textWrapping"/>
        <w:t xml:space="preserve">solemn declarations of the divine Majesty:</w:t>
        <w:br w:type="textWrapping"/>
        <w:t xml:space="preserve">compare ch. i. 25.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6—13.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God has</w:t>
        <w:br w:type="textWrapping"/>
        <w:t xml:space="preserve">not broken his promise: for He chose</w:t>
        <w:br w:type="textWrapping"/>
        <w:t xml:space="preserve">from the first but a portion of the seed of</w:t>
        <w:br w:type="textWrapping"/>
        <w:t xml:space="preserve">Abraham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(6—9),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nd again only one out</w:t>
        <w:br w:type="textWrapping"/>
        <w:t xml:space="preserve">of the two sons of Rebecca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(10—13).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as though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 I do not mean</w:t>
        <w:br w:type="textWrapping"/>
        <w:t xml:space="preserve">such a thing, as that ....,’ or ‘the matter however is not so, as that 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(i.e. the promise)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God hath fallen to</w:t>
        <w:br w:type="textWrapping"/>
        <w:t xml:space="preserve">the ground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nothing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viz. by many,</w:t>
        <w:br w:type="textWrapping"/>
        <w:t xml:space="preserve">the majority of the nominal Israel, missing</w:t>
        <w:br w:type="textWrapping"/>
        <w:t xml:space="preserve">the salvation which seemed to be their inheritance by promise).—For not all who are</w:t>
        <w:br w:type="textWrapping"/>
        <w:t xml:space="preserve">sprung from Israel (Israel meaning Jacob,</w:t>
        <w:br w:type="textWrapping"/>
        <w:t xml:space="preserve">according to Tholuck: but this does not</w:t>
        <w:br w:type="textWrapping"/>
        <w:t xml:space="preserve">seem necessary: Israel here as well as</w:t>
        <w:br w:type="textWrapping"/>
        <w:t xml:space="preserve">below may mean the people, but here in</w:t>
        <w:br w:type="textWrapping"/>
        <w:t xml:space="preserve">the popular sense, there in the divine idea),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Israel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(veritably, and in the</w:t>
        <w:br w:type="textWrapping"/>
        <w:t xml:space="preserve">sense of the promise).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Nor,</w:t>
        <w:br w:type="textWrapping"/>
        <w:t xml:space="preserve">because they 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(physically)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seed of</w:t>
        <w:br w:type="textWrapping"/>
        <w:t xml:space="preserve">Abraham, are they all children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(so as to</w:t>
        <w:br w:type="textWrapping"/>
        <w:t xml:space="preserve">inherit the promise):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(we read) “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</w:t>
        <w:br w:type="textWrapping"/>
        <w:t xml:space="preserve">Isaac shall thy seed be called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(i.e. those</w:t>
        <w:br w:type="textWrapping"/>
        <w:t xml:space="preserve">only shall be called truly and properly, for</w:t>
        <w:br w:type="textWrapping"/>
        <w:t xml:space="preserve">the purposes of the covenant, thy seed,</w:t>
        <w:br w:type="textWrapping"/>
        <w:t xml:space="preserve">who are descended from Isaac, not those</w:t>
        <w:br w:type="textWrapping"/>
        <w:t xml:space="preserve">from Ishmael or any other son).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(that amounts, when the facts of</w:t>
        <w:br w:type="textWrapping"/>
        <w:t xml:space="preserve">the history are recollected, to saying),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</w:t>
        <w:br w:type="textWrapping"/>
        <w:t xml:space="preserve">they which are the children of the flesh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(begotten by natural generation, compare</w:t>
        <w:br w:type="textWrapping"/>
        <w:t xml:space="preserve">John i. 13, and Gal. iv. 29)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are the children of God; but the children of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(begotten not naturally, but by</w:t>
        <w:br w:type="textWrapping"/>
        <w:t xml:space="preserve">virtue of the divine promise [Gal. iv. 23],</w:t>
        <w:br w:type="textWrapping"/>
        <w:t xml:space="preserve">as Isaac)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are reckoned for seed.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this word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promise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 this is the word of promise.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stress is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children of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reckoned for seed: for this</w:t>
        <w:br w:type="textWrapping"/>
        <w:t xml:space="preserve">word, in fulfilment of which Isaac was</w:t>
        <w:br w:type="textWrapping"/>
        <w:t xml:space="preserve">born, was a word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</w:t>
        <w:br w:type="textWrapping"/>
        <w:t xml:space="preserve">to this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 in the Hebrew,</w:t>
        <w:br w:type="textWrapping"/>
        <w:t xml:space="preserve">‘when the time (shall be) reviviscent,’</w:t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next year at this time. The change</w:t>
        <w:br w:type="textWrapping"/>
        <w:t xml:space="preserve">into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Sarah shall bear a 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probably</w:t>
        <w:br w:type="textWrapping"/>
        <w:t xml:space="preserve">made for the sake of emphasis—the promise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Sarah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come, and</w:t>
        <w:br w:type="textWrapping"/>
        <w:t xml:space="preserve">there shall be a son to Sarah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</w:t>
        <w:br w:type="textWrapping"/>
        <w:t xml:space="preserve">in the Greek).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10, 11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{10}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not only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(i.e. not. only have we an example of</w:t>
        <w:br w:type="textWrapping"/>
        <w:t xml:space="preserve">the election of a son of Abraham by one</w:t>
        <w:br w:type="textWrapping"/>
        <w:t xml:space="preserve">woman, and the rejection of a son by</w:t>
        <w:br w:type="textWrapping"/>
        <w:t xml:space="preserve">another, but also of election and rejection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children of the same woman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Re-</w:t>
        <w:br w:type="textWrapping"/>
        <w:t xml:space="preserve">becca,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they were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);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when Rebecca also had conceived by</w:t>
        <w:br w:type="textWrapping"/>
        <w:t xml:space="preserve">one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 former case, the chil-</w:t>
        <w:br w:type="textWrapping"/>
        <w:t xml:space="preserve">dren were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wives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the difference</w:t>
        <w:br w:type="textWrapping"/>
        <w:t xml:space="preserve">between that case and this being, that</w:t>
        <w:br w:type="textWrapping"/>
        <w:t xml:space="preserve">there, was diversity of parents, here,</w:t>
        <w:br w:type="textWrapping"/>
        <w:t xml:space="preserve">identity. The points of contrast being</w:t>
        <w:br w:type="textWrapping"/>
        <w:t xml:space="preserve">then this diversity and identity,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identity of the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is brought</w:t>
        <w:br w:type="textWrapping"/>
        <w:t xml:space="preserve">into view.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ecca was Isaae’s</w:t>
        <w:br w:type="textWrapping"/>
        <w:t xml:space="preserve">only wife, and had both her children</w:t>
        <w:br w:type="textWrapping"/>
        <w:t xml:space="preserve">by 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yet these children by the</w:t>
        <w:br w:type="textWrapping"/>
        <w:t xml:space="preserve">same father and the same mother,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issue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same birth,—own brothers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sides, and twins besides, had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MJnzIg5y81Nlb2pjbcIwsTK3bQ==">CgMxLjA4AHIhMVo2Y1ZWSkM4a0ZHM1lYSUswUVZSQ3pjTGUxWlQ5OVc5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