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malignant ulcer, or other disease.” Estius’s</w:t>
        <w:br w:type="textWrapping"/>
        <w:t xml:space="preserve">objection to this, that in 2 Cor. ii. and vii.</w:t>
        <w:br w:type="textWrapping"/>
        <w:t xml:space="preserve">we find no trace of such bodily chastisement</w:t>
        <w:br w:type="textWrapping"/>
        <w:t xml:space="preserve">is not to the point,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have no proof that this delivering to Satan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ever inflicted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does the Apostle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only describes it as his</w:t>
        <w:br w:type="textWrapping"/>
        <w:t xml:space="preserve">own determination, held as 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terrorem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over the offender. See note on</w:t>
        <w:br w:type="textWrapping"/>
        <w:t xml:space="preserve">ver. 13.—Observe, destruction of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offending element, not of his body.</w:t>
        <w:br w:type="textWrapping"/>
        <w:t xml:space="preserve">St. Paul could not say this, seeing that</w:t>
        <w:br w:type="textWrapping"/>
        <w:t xml:space="preserve">the body is to partake of the salvation</w:t>
        <w:br w:type="textWrapping"/>
        <w:t xml:space="preserve">of the spirit ;—but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ch. xv. 50.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aim of</w:t>
        <w:br w:type="textWrapping"/>
        <w:t xml:space="preserve">the destruction of the flesh,—which he</w:t>
        <w:br w:type="textWrapping"/>
        <w:t xml:space="preserve">said, as Chrysostom remarks, “to put</w:t>
        <w:br w:type="textWrapping"/>
        <w:t xml:space="preserve">bounds to the devil, and not to allow him</w:t>
        <w:br w:type="textWrapping"/>
        <w:t xml:space="preserve">to advance further.” Thus the proposed</w:t>
        <w:br w:type="textWrapping"/>
        <w:t xml:space="preserve">punishment, severe as it might seem,</w:t>
        <w:br w:type="textWrapping"/>
        <w:t xml:space="preserve">would be in reality a merciful one, tending</w:t>
        <w:br w:type="textWrapping"/>
        <w:t xml:space="preserve">to the eternal happiness of the offender.</w:t>
        <w:br w:type="textWrapping"/>
        <w:t xml:space="preserve">A greater contrast to this can hardly be</w:t>
        <w:br w:type="textWrapping"/>
        <w:t xml:space="preserve">conceived, than the terrible forms of excommunication subsequently devised, and</w:t>
        <w:br w:type="textWrapping"/>
        <w:t xml:space="preserve">even now in use in the Romish church,</w:t>
        <w:br w:type="textWrapping"/>
        <w:t xml:space="preserve">under the fiction of delegated apostolic</w:t>
        <w:br w:type="textWrapping"/>
        <w:t xml:space="preserve">power. The delivering to Satan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destruction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to those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the work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‘How inconsistent with your</w:t>
        <w:br w:type="textWrapping"/>
        <w:t xml:space="preserve">harbouring such an one, appear your high</w:t>
        <w:br w:type="textWrapping"/>
        <w:t xml:space="preserve">flown conceits of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glorying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matter of glorying. Are you not aware that a little</w:t>
        <w:br w:type="textWrapping"/>
        <w:t xml:space="preserve">leaven imparts a character to the whole</w:t>
        <w:br w:type="textWrapping"/>
        <w:t xml:space="preserve">lump?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is the meaning, and</w:t>
        <w:br w:type="textWrapping"/>
        <w:t xml:space="preserve">not, ‘that a little leaven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not purged</w:t>
        <w:br w:type="textWrapping"/>
        <w:t xml:space="preserve">out, leaven the whole lump,’ is manifest</w:t>
        <w:br w:type="textWrapping"/>
        <w:t xml:space="preserve">from the point in hand, viz. the inconsi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sistency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which would</w:t>
        <w:br w:type="textWrapping"/>
        <w:t xml:space="preserve">not appear by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danger of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by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lost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One of them was a forni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fearfully depraved kind, tolerated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harbored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by this fact,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  <w:br w:type="textWrapping"/>
        <w:t xml:space="preserve">of the whole was tainted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old leaven is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attaching to their character as a church,</w:t>
        <w:br w:type="textWrapping"/>
        <w:t xml:space="preserve">which was a remnant of their unconverted</w:t>
        <w:br w:type="textWrapping"/>
        <w:t xml:space="preserve">state, their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they are to</w:t>
        <w:br w:type="textWrapping"/>
        <w:t xml:space="preserve">purge out from among them. The command</w:t>
        <w:br w:type="textWrapping"/>
        <w:t xml:space="preserve">alludes to the careful ‘purging out’</w:t>
        <w:br w:type="textWrapping"/>
        <w:t xml:space="preserve">from the houses of every thing leavened</w:t>
        <w:br w:type="textWrapping"/>
        <w:t xml:space="preserve">before the commencement of the feast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unleavened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bread.—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 a new</w:t>
        <w:br w:type="textWrapping"/>
        <w:t xml:space="preserve">lump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(opposed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old</w:t>
        <w:br w:type="textWrapping"/>
        <w:t xml:space="preserve">and dissolute days),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(normally,</w:t>
        <w:br w:type="textWrapping"/>
        <w:t xml:space="preserve">and by your Christian profession)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unleavened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dead to sin and free from</w:t>
        <w:br w:type="textWrapping"/>
        <w:t xml:space="preserve">it). This indicating the state by profession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normal 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fact, and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grounding of exhortations 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common enough with our Apostle,—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Rom.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4: ch. iii. 16, and other places,</w:t>
        <w:br w:type="textWrapping"/>
        <w:t xml:space="preserve">and involves no tautology here, any more</w:t>
        <w:br w:type="textWrapping"/>
        <w:t xml:space="preserve">than elsewhere.—An unfortunate interpretation</w:t>
        <w:br w:type="textWrapping"/>
        <w:t xml:space="preserve">has been given to these words,</w:t>
        <w:br w:type="textWrapping"/>
        <w:t xml:space="preserve">—as ye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celebrating the feast of</w:t>
        <w:br w:type="textWrapping"/>
        <w:t xml:space="preserve">unleavened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and has met with</w:t>
        <w:br w:type="textWrapping"/>
        <w:t xml:space="preserve">some recent defenders. See in my Greek</w:t>
        <w:br w:type="textWrapping"/>
        <w:t xml:space="preserve">Test. the reasons which have led me to</w:t>
        <w:br w:type="textWrapping"/>
        <w:t xml:space="preserve">decide against this view. I can only say</w:t>
        <w:br w:type="textWrapping"/>
        <w:t xml:space="preserve">here, that the reference is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 alien</w:t>
        <w:br w:type="textWrapping"/>
        <w:t xml:space="preserve">from the habit and spirit of our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ordinances of the old law are to him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points on whose actual observance to ground</w:t>
        <w:br w:type="textWrapping"/>
        <w:t xml:space="preserve">spiritual lessons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things passed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their literal acceptance, and become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verities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Christ. He thus regards</w:t>
        <w:br w:type="textWrapping"/>
        <w:t xml:space="preserve">the Corinthian church as (normally)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unleavened lump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Passover; he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 to put away the old leaven</w:t>
        <w:br w:type="textWrapping"/>
        <w:t xml:space="preserve">from among them, to correspond with this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EVtBF/elJgvlhENI0D3UK44OQ==">CgMxLjA4AHIhMUFHWFJmdk40bHJxMW53cmdzLS1mZFdPR2VEU19CRUpr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