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b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have I in prospect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that induces me to</w:t>
        <w:br w:type="textWrapping"/>
        <w:t xml:space="preserve">preach gratuitously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), in order not to use (as</w:t>
        <w:br w:type="textWrapping"/>
        <w:t xml:space="preserve">carrying out my design not to use)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 the</w:t>
        <w:br w:type="textWrapping"/>
        <w:t xml:space="preserve">full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(see ch. vii. 31, and note: not,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abuse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as A. V.) my power in the gospel ?</w:t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19 ff.]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He now proceeds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answer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</w:t>
        <w:br w:type="textWrapping"/>
        <w:t xml:space="preserve">question, ‘ What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prospect of reward could</w:t>
        <w:br w:type="textWrapping"/>
        <w:t xml:space="preserve">induce me to do this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?’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Yea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(literally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that is to say, the reward must have been</w:t>
        <w:br w:type="textWrapping"/>
        <w:t xml:space="preserve">great and glorious in prospect),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being free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from the power of all men, I enslaved</w:t>
        <w:br w:type="textWrapping"/>
        <w:t xml:space="preserve">myself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(when I made this determination ;</w:t>
        <w:br w:type="textWrapping"/>
        <w:t xml:space="preserve">and have continued to do so)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 all, that I</w:t>
        <w:br w:type="textWrapping"/>
        <w:t xml:space="preserve">might gain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(not,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which he could not</w:t>
        <w:br w:type="textWrapping"/>
        <w:t xml:space="preserve">exactly say, but) 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largest number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of</w:t>
        <w:br w:type="textWrapping"/>
        <w:t xml:space="preserve">any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that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hereafter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Paul’s converts might</w:t>
        <w:br w:type="textWrapping"/>
        <w:t xml:space="preserve">be found to be the most: see below on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24). This word, that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might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GAIN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is THE ANSWER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question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“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What</w:t>
        <w:br w:type="textWrapping"/>
        <w:t xml:space="preserve">is my reward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?”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This having gained the</w:t>
        <w:br w:type="textWrapping"/>
        <w:t xml:space="preserve">greater number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distinctly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referred to by</w:t>
        <w:br w:type="textWrapping"/>
        <w:t xml:space="preserve">him elsewhere, as his reward in the day</w:t>
        <w:br w:type="textWrapping"/>
        <w:t xml:space="preserve">of the Lord: sce especially 1 Thess. ii.</w:t>
        <w:br w:type="textWrapping"/>
        <w:t xml:space="preserve">19, 20. And it is for this reason that</w:t>
        <w:br w:type="textWrapping"/>
        <w:t xml:space="preserve">the expression,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that I might gain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is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three times repeated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 and, as we shall</w:t>
        <w:br w:type="textWrapping"/>
        <w:t xml:space="preserve">presently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see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that the similitude at the</w:t>
        <w:br w:type="textWrapping"/>
        <w:t xml:space="preserve">end of the chapter is chosen.</w:t>
        <w:br w:type="textWrapping"/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20—22.]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specializes the foregoing as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sertion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 made myself servant to all,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by enumerating various parties to whose</w:t>
        <w:br w:type="textWrapping"/>
        <w:t xml:space="preserve">weaknesses he had conformed himself in</w:t>
        <w:br w:type="textWrapping"/>
        <w:t xml:space="preserve">order to gain them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unto the Jews</w:t>
        <w:br w:type="textWrapping"/>
        <w:t xml:space="preserve">I became as a Jew]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See examples, Acts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vi. 3; xxi. 26.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Jews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here are not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Jewish converts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who would be already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in the sense of this passage. 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i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 them</w:t>
        <w:br w:type="textWrapping"/>
        <w:t xml:space="preserve">that are under the law....]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These again</w:t>
        <w:br w:type="textWrapping"/>
        <w:t xml:space="preserve">are not Jewish converts (see above); nor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proselytes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who would not be thus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distingui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shed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from other Jews, but are much the</w:t>
        <w:br w:type="textWrapping"/>
        <w:t xml:space="preserve">same as the last-mentioned,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Jews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only</w:t>
        <w:br w:type="textWrapping"/>
        <w:t xml:space="preserve">to the number of these the Apostle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did not</w:t>
        <w:br w:type="textWrapping"/>
        <w:t xml:space="preserve">belong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not being himself under the law,</w:t>
        <w:br w:type="textWrapping"/>
        <w:t xml:space="preserve">whereas he was nationally a Jew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21. to them that are without law]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These</w:t>
        <w:br w:type="textWrapping"/>
        <w:t xml:space="preserve">are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Heathen;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hardly, as Chrysostom</w:t>
        <w:br w:type="textWrapping"/>
        <w:t xml:space="preserve">supposes,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such as Cornelius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fearing God</w:t>
        <w:br w:type="textWrapping"/>
        <w:t xml:space="preserve">but not under the law. St. Paul became</w:t>
        <w:br w:type="textWrapping"/>
        <w:t xml:space="preserve">as a Heathen to the Heathen, e. g., when</w:t>
        <w:br w:type="textWrapping"/>
        <w:t xml:space="preserve">he discoursed at Athens (Acts xvii.) in</w:t>
        <w:br w:type="textWrapping"/>
        <w:t xml:space="preserve">their own manner, and with arguments</w:t>
        <w:br w:type="textWrapping"/>
        <w:t xml:space="preserve">drawn from their own poets.</w:t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not</w:t>
        <w:br w:type="textWrapping"/>
        <w:t xml:space="preserve">being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(being conscious of not being, remembering well in the midst of my being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as without la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that I was not)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 outlaw</w:t>
        <w:br w:type="textWrapping"/>
        <w:t xml:space="preserve">from God, but a subject-of-the-law of</w:t>
        <w:br w:type="textWrapping"/>
        <w:t xml:space="preserve">Christ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words seem inserted rather to</w:t>
        <w:br w:type="textWrapping"/>
        <w:t xml:space="preserve">put before the reader the true position of</w:t>
        <w:br w:type="textWrapping"/>
        <w:t xml:space="preserve">a Christian with regard to God’s law revealed</w:t>
        <w:br w:type="textWrapping"/>
        <w:t xml:space="preserve">by Christ, than merely with an</w:t>
        <w:br w:type="textWrapping"/>
        <w:t xml:space="preserve">apologetic view, to keep his own character</w:t>
        <w:br w:type="textWrapping"/>
        <w:t xml:space="preserve">from suffering by the imputation of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law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lessness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that I may gain them that are</w:t>
        <w:br w:type="textWrapping"/>
        <w:t xml:space="preserve">without law.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weak here can hardly</w:t>
        <w:br w:type="textWrapping"/>
        <w:t xml:space="preserve">be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weak Christians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ch. viii. and</w:t>
        <w:br w:type="textWrapping"/>
        <w:t xml:space="preserve">Rom. xiv., who were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already won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but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those who had not strength to believe and</w:t>
        <w:br w:type="textWrapping"/>
        <w:t xml:space="preserve">receive the Gospel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This sentence then</w:t>
        <w:br w:type="textWrapping"/>
        <w:t xml:space="preserve">does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not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bring out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 new form of conde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scension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k8QBa0phfLSTJVLU/6Jy87AitA==">CgMxLjA4AHIhMVZ6M25yRkoxNjdBTUxYV1ctM1ZtSVVPeW9DbVowcjdX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