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idol is any thing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real?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e.g. that Jupiter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Jupiter, in the sense of a living power)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so;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 say)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 things which</w:t>
        <w:br w:type="textWrapping"/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the Gentiles)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sacrifice, they sacrifice </w:t>
        <w:br w:type="textWrapping"/>
        <w:t xml:space="preserve">to devils, and not to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word does not signify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false gods,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nor can</w:t>
        <w:br w:type="textWrapping"/>
        <w:t xml:space="preserve">it hear the sense in which it is used in the</w:t>
        <w:br w:type="textWrapping"/>
        <w:t xml:space="preserve">mouth of idolaters themselves, Acts xvii. 18,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but, as always in the Septuagint and</w:t>
        <w:br w:type="textWrapping"/>
        <w:t xml:space="preserve">New Testament, when used by worshippers</w:t>
        <w:br w:type="textWrapping"/>
        <w:t xml:space="preserve">of the true God, ‘DEVILS,’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evil spirits.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  <w:t xml:space="preserve">the words are from Deut. [ref.], see also</w:t>
        <w:br w:type="textWrapping"/>
        <w:t xml:space="preserve">Ps. 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v. 5 [Baruch iv. 7]. Heathendom</w:t>
        <w:br w:type="textWrapping"/>
        <w:t xml:space="preserve">being under the dominion of Satan [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ruler</w:t>
        <w:br w:type="textWrapping"/>
        <w:t xml:space="preserve">of this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], he and his angels are in fact</w:t>
        <w:br w:type="textWrapping"/>
        <w:t xml:space="preserve">the powers honoured and worshipped by the</w:t>
        <w:br w:type="textWrapping"/>
        <w:t xml:space="preserve">heathen, however little they may be aware of</w:t>
        <w:br w:type="textWrapping"/>
        <w:t xml:space="preserve">it):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literally: the inference being</w:t>
        <w:br w:type="textWrapping"/>
        <w:t xml:space="preserve">suppressed, ‘and ye therefore by partaking</w:t>
        <w:br w:type="textWrapping"/>
        <w:t xml:space="preserve">in their sacrifices would be partakers with</w:t>
        <w:br w:type="textWrapping"/>
        <w:t xml:space="preserve">devils: but’)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uld not have you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partakers with devils.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Reason of the wish,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sententiously expressed </w:t>
        <w:br w:type="textWrapping"/>
        <w:t xml:space="preserve">without any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cannot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applies of course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real spiritual participation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table of the Lord so as to </w:t>
        <w:br w:type="textWrapping"/>
        <w:t xml:space="preserve">profit by it: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possibility.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up</w:t>
        <w:br w:type="textWrapping"/>
        <w:t xml:space="preserve">of devils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said, as corresponding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up</w:t>
        <w:br w:type="textWrapping"/>
        <w:t xml:space="preserve">ot which mention has been already made,</w:t>
        <w:br w:type="textWrapping"/>
        <w:t xml:space="preserve">not as some fancy, referring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libation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at an idol feast.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used</w:t>
        <w:br w:type="textWrapping"/>
        <w:t xml:space="preserve">in the sense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meats laid on the table.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From this passage probably,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able of</w:t>
        <w:br w:type="textWrapping"/>
        <w:t xml:space="preserve">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became an expression current in</w:t>
        <w:br w:type="textWrapping"/>
        <w:t xml:space="preserve">all ages of the Christian Church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do we provoke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we provoking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is it our wish to 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oke, </w:t>
        <w:br w:type="textWrapping"/>
        <w:t xml:space="preserve">that He may assert His power)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</w:t>
        <w:br w:type="textWrapping"/>
        <w:t xml:space="preserve">Lord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(Christ)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 jealousy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(by dividing our</w:t>
        <w:br w:type="textWrapping"/>
        <w:t xml:space="preserve">participation between Him and devils)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t. xxxii. 21, which evidently is before </w:t>
        <w:br w:type="textWrapping"/>
        <w:t xml:space="preserve">the Apostle’s mind: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we stronger</w:t>
        <w:br w:type="textWrapping"/>
        <w:t xml:space="preserve">than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(are we then such, that we can</w:t>
        <w:br w:type="textWrapping"/>
        <w:t xml:space="preserve">afford to defy His power to punish)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?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XI. 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Now that he has fully</w:t>
        <w:br w:type="textWrapping"/>
        <w:t xml:space="preserve">handled the whole question of partaking</w:t>
        <w:br w:type="textWrapping"/>
        <w:t xml:space="preserve">in idol feasts, and prepared the way for</w:t>
        <w:br w:type="textWrapping"/>
        <w:t xml:space="preserve">specifi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directions as about a matter no</w:t>
        <w:br w:type="textWrapping"/>
        <w:t xml:space="preserve">longer to be supposed indifferent,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proceeds </w:t>
        <w:br w:type="textWrapping"/>
        <w:t xml:space="preserve">to give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those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directions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compan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</w:t>
        <w:br w:type="textWrapping"/>
        <w:t xml:space="preserve">them with their reasons, as regards</w:t>
        <w:br w:type="textWrapping"/>
        <w:t xml:space="preserve">mutual offence or edification.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recurs to the plea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ch. vi. 12: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reasserts </w:t>
        <w:br w:type="textWrapping"/>
        <w:t xml:space="preserve">his modification of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 a view,</w:t>
        <w:br w:type="textWrapping"/>
        <w:t xml:space="preserve">after what has passed since, to shew its</w:t>
        <w:br w:type="textWrapping"/>
        <w:t xml:space="preserve">reasonableness, and to introduce the following </w:t>
        <w:br w:type="textWrapping"/>
        <w:t xml:space="preserve">directions.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all things</w:t>
        <w:br w:type="textWrapping"/>
        <w:t xml:space="preserve">edify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Christian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tend to</w:t>
        <w:br w:type="textWrapping"/>
        <w:t xml:space="preserve">build up the whole, or the individual parts,</w:t>
        <w:br w:type="textWrapping"/>
        <w:t xml:space="preserve">of that spiritual temple, God’s building.</w:t>
        <w:br w:type="textWrapping"/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Further following out of the</w:t>
        <w:br w:type="textWrapping"/>
        <w:t xml:space="preserve">idea suggested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edify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ought to he</w:t>
        <w:br w:type="textWrapping"/>
        <w:t xml:space="preserve">our object: the bringing on one another</w:t>
        <w:br w:type="textWrapping"/>
        <w:t xml:space="preserve">to perfection, not the pleasing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see Rom. xv. 2, 3.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his neighbour's</w:t>
        <w:br w:type="textWrapping"/>
        <w:t xml:space="preserve">good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every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neighbour’s</w:t>
        <w:br w:type="textWrapping"/>
        <w:t xml:space="preserve">good.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key to understanding</w:t>
        <w:br w:type="textWrapping"/>
        <w:t xml:space="preserve">this and the following verse is, to remember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conscience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used in each case of the</w:t>
        <w:br w:type="textWrapping"/>
        <w:t xml:space="preserve">conscience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 spoken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in</w:t>
        <w:br w:type="textWrapping"/>
        <w:t xml:space="preserve">the two first cases, that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</w:t>
        <w:br w:type="textWrapping"/>
        <w:t xml:space="preserve">the third, as explained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the Apostle,</w:t>
        <w:br w:type="textWrapping"/>
        <w:t xml:space="preserve">that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weak brother: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there.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 thing which is being sold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ered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Tju+BbHlM2fHsZmoHTPWaKKvKQ==">CgMxLjA4AHIhMWhkODlGVGdrUjYza2VWaENEcHFzLV9BcnZySk9fR0Jl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