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grief according to God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(so literally)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(brings about, promotes, see reff.)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repentance unto salvation never to be regretted.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epithet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never to be regretted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belongs</w:t>
        <w:br w:type="textWrapping"/>
        <w:t xml:space="preserve">not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repentance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,” but to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  <w:t xml:space="preserve">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 which none will ever regret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having attained, however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difficult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it may</w:t>
        <w:br w:type="textWrapping"/>
        <w:t xml:space="preserve">have been to reach, however dearly it may</w:t>
        <w:br w:type="textWrapping"/>
        <w:t xml:space="preserve">have been bought.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sorrow of the</w:t>
        <w:br w:type="textWrapping"/>
        <w:t xml:space="preserve">world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i.e.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grief felt by the children</w:t>
        <w:br w:type="textWrapping"/>
        <w:t xml:space="preserve">of this world: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 grief for worldly substance,</w:t>
        <w:br w:type="textWrapping"/>
        <w:t xml:space="preserve">for character, for bereavement, without</w:t>
        <w:br w:type="textWrapping"/>
        <w:t xml:space="preserve">regard to God’s hand in it. </w:t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worketh</w:t>
        <w:br w:type="textWrapping"/>
        <w:t xml:space="preserve">death]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i.e. death eternal, as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contrasted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with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salvation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:” not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deadly sickness,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’</w:t>
        <w:br w:type="textWrapping"/>
        <w:t xml:space="preserve">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‘suicide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as some explain it. The grief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contemplates nothing but the blow</w:t>
        <w:br w:type="textWrapping"/>
        <w:t xml:space="preserve">given, and not the God who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hastens,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</w:t>
        <w:br w:type="textWrapping"/>
        <w:t xml:space="preserve">produce nothing but more and more alienation from Him, and result in eternal banis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ment from His presence. The verbs</w:t>
        <w:br w:type="textWrapping"/>
        <w:t xml:space="preserve">used in the two clauses differ: the former</w:t>
        <w:br w:type="textWrapping"/>
        <w:t xml:space="preserve">is rather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contributes to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,’ and the</w:t>
        <w:br w:type="textWrapping"/>
        <w:t xml:space="preserve">latter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works out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‘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results in.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’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11.]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 blessed effects of godly grief</w:t>
        <w:br w:type="textWrapping"/>
        <w:t xml:space="preserve">on themselves, as shewn by fact.</w:t>
        <w:br w:type="textWrapping"/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this selfsame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which I have been</w:t>
        <w:br w:type="textWrapping"/>
        <w:t xml:space="preserve">speaking. </w:t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Consolas" w:cs="Consolas" w:eastAsia="Consolas" w:hAnsi="Consolas"/>
          <w:b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carefulness,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earnestness, as contrasted with your former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carelessness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in the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matter.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0E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yea]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nay,</w:t>
        <w:br w:type="textWrapping"/>
        <w:t xml:space="preserve">not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carefulness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merely,—that is saying too</w:t>
        <w:br w:type="textWrapping"/>
        <w:t xml:space="preserve">little;—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but....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clearing of</w:t>
        <w:br w:type="textWrapping"/>
        <w:t xml:space="preserve">yourselves]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viz. to Paul by means of Titus,</w:t>
        <w:br w:type="textWrapping"/>
        <w:t xml:space="preserve">asserting their innocence in the matter;</w:t>
        <w:br w:type="textWrapping"/>
        <w:t xml:space="preserve">see below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1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indignation]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against</w:t>
        <w:br w:type="textWrapping"/>
        <w:t xml:space="preserve">the offender.</w:t>
      </w:r>
    </w:p>
    <w:p w:rsidR="00000000" w:rsidDel="00000000" w:rsidP="00000000" w:rsidRDefault="00000000" w:rsidRPr="00000000" w14:paraId="0000001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fear]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“lest I should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come with a rod,” Bengel: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fear of Paul: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not here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of God.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The context is brought</w:t>
        <w:br w:type="textWrapping"/>
        <w:t xml:space="preserve">well out by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Chrysostom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He says, on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longing desire,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“meaning, towards</w:t>
        <w:br w:type="textWrapping"/>
        <w:t xml:space="preserve">myself. Having mentioned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fear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,—in order</w:t>
        <w:br w:type="textWrapping"/>
        <w:t xml:space="preserve">that he might not seem to be lording it</w:t>
        <w:br w:type="textWrapping"/>
        <w:t xml:space="preserve">over them, he immediately sets them right</w:t>
        <w:br w:type="textWrapping"/>
        <w:t xml:space="preserve">by saying,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longing desire: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which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last points to love, not to power.”</w:t>
        <w:br w:type="textWrapping"/>
      </w:r>
    </w:p>
    <w:p w:rsidR="00000000" w:rsidDel="00000000" w:rsidP="00000000" w:rsidRDefault="00000000" w:rsidRPr="00000000" w14:paraId="00000016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what zeal]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on God’s behalf,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punish</w:t>
        <w:br w:type="textWrapping"/>
        <w:t xml:space="preserve">the offender;—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exacting of punishment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being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infliction of justice itself.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Bengel</w:t>
        <w:br w:type="textWrapping"/>
        <w:t xml:space="preserve">remarks, that the six nouns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preceded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by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yea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fall into three pairs: the first relating</w:t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their own feelings of shame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,—the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second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Paul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and the third to the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offender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Consolas" w:cs="Consolas" w:eastAsia="Consolas" w:hAnsi="Consolas"/>
          <w:i w:val="1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br w:type="textWrapping"/>
        <w:t xml:space="preserve">In every thing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must be understood only of</w:t>
        <w:br w:type="textWrapping"/>
        <w:t xml:space="preserve">participation 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guil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by their negligence,</w:t>
        <w:br w:type="textWrapping"/>
        <w:t xml:space="preserve">and even refusal to humble themselves</w:t>
        <w:br w:type="textWrapping"/>
        <w:t xml:space="preserve">(1 Cor. v. 2), they had in some things</w:t>
        <w:br w:type="textWrapping"/>
        <w:t xml:space="preserve">made common cause with the offender.</w:t>
        <w:br w:type="textWrapping"/>
        <w:t xml:space="preserve">Of this, now that they had shewn so different a spirit, the Apostle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does not speak.</w:t>
        <w:br w:type="textWrapping"/>
      </w:r>
    </w:p>
    <w:p w:rsidR="00000000" w:rsidDel="00000000" w:rsidP="00000000" w:rsidRDefault="00000000" w:rsidRPr="00000000" w14:paraId="0000001A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the matter,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—perhaps, not only, ‘of</w:t>
        <w:br w:type="textWrapping"/>
        <w:t xml:space="preserve">which I have been speaking,’—but with allusion to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k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ind of sin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which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was in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question.</w:t>
        <w:br w:type="textWrapping"/>
      </w:r>
    </w:p>
    <w:p w:rsidR="00000000" w:rsidDel="00000000" w:rsidP="00000000" w:rsidRDefault="00000000" w:rsidRPr="00000000" w14:paraId="0000001C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12.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He shews them that to bring out</w:t>
        <w:br w:type="textWrapping"/>
        <w:t xml:space="preserve">this zeal in them was the real motive of his</w:t>
        <w:br w:type="textWrapping"/>
        <w:t xml:space="preserve">writing to them, and no private considerations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</w:t>
      </w:r>
    </w:p>
    <w:p w:rsidR="00000000" w:rsidDel="00000000" w:rsidP="00000000" w:rsidRDefault="00000000" w:rsidRPr="00000000" w14:paraId="0000001E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i.e. ‘in accordance</w:t>
        <w:br w:type="textWrapping"/>
        <w:t xml:space="preserve">with the result just mentioned.’</w:t>
        <w:br w:type="textWrapping"/>
      </w:r>
    </w:p>
    <w:p w:rsidR="00000000" w:rsidDel="00000000" w:rsidP="00000000" w:rsidRDefault="00000000" w:rsidRPr="00000000" w14:paraId="00000020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he that suffered wrong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would be the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father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of the incestuous person who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had</w:t>
        <w:br w:type="textWrapping"/>
        <w:t xml:space="preserve">his father’s wife,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1 Cor. v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1.—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It would be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ttaykPMH77sz5yB6oIW7O//jB0A==">AMUW2mWRQPgimLXHqz3VYtZBHMZW106O3Fk/BeM75kJzDfyG1nlcHYBvlmoBauaPrxdRIF1ikVsjsFR8NgS/BtV+G+LvILiKBarnao+4MPjbtzmiGTPvyxI=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