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asy for any of the Apostle’s adversaries to</w:t>
        <w:br w:type="textWrapping"/>
        <w:t xml:space="preserve">maintain that the reproof had been administered from private and interested motives.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he wrote, in order to bring out their</w:t>
        <w:br w:type="textWrapping"/>
        <w:t xml:space="preserve">zeal on his behalf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to obey his command),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and make it manifest to themselves</w:t>
        <w:br w:type="textWrapping"/>
        <w:t xml:space="preserve">in God’s sight.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not to exhibit to</w:t>
        <w:br w:type="textWrapping"/>
        <w:t xml:space="preserve">them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zeal for them that he wrote, but to</w:t>
        <w:br w:type="textWrapping"/>
        <w:t xml:space="preserve">make manifest to them, to bring out among</w:t>
        <w:br w:type="textWrapping"/>
        <w:t xml:space="preserve">them,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zeal to regard and obey him.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on this</w:t>
        <w:br w:type="textWrapping"/>
        <w:t xml:space="preserve">account: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account of the fulfilment of</w:t>
        <w:br w:type="textWrapping"/>
        <w:t xml:space="preserve">this purpose)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are comforted; but in</w:t>
        <w:br w:type="textWrapping"/>
        <w:t xml:space="preserve">addition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on the occurrence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  <w:br w:type="textWrapping"/>
        <w:t xml:space="preserve">comfort we rejoiced very much more at</w:t>
        <w:br w:type="textWrapping"/>
        <w:t xml:space="preserve">the joy of Titus, because his spirit has</w:t>
        <w:br w:type="textWrapping"/>
        <w:t xml:space="preserve">been refreshed by you all.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similar</w:t>
        <w:br w:type="textWrapping"/>
        <w:t xml:space="preserve">declaration to that in ver. 7, where not</w:t>
        <w:br w:type="textWrapping"/>
        <w:t xml:space="preserve">only the arrival of Titus, but his comfort wherewith he was comforted by them,</w:t>
        <w:br w:type="textWrapping"/>
        <w:t xml:space="preserve">is described as the ground of the Apostle’s</w:t>
        <w:br w:type="textWrapping"/>
        <w:t xml:space="preserve">joy. According to the received reading</w:t>
        <w:br w:type="textWrapping"/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comfort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see A. V.), the sense would</w:t>
        <w:br w:type="textWrapping"/>
        <w:t xml:space="preserve">hardly represent the real state of things.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increased joy was produced by the verification which my former</w:t>
        <w:br w:type="textWrapping"/>
        <w:t xml:space="preserve">boasting of you to Titus now received.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 have boasted at all]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one</w:t>
        <w:br w:type="textWrapping"/>
        <w:t xml:space="preserve">particular in which he boasted of them,</w:t>
        <w:br w:type="textWrapping"/>
        <w:t xml:space="preserve">ch. ix. 2.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 not put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viz., by being shewn, on Titus’ coming to</w:t>
        <w:br w:type="textWrapping"/>
        <w:t xml:space="preserve">you, to have boasted in vain :—‘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truthfulness was shewn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my constant rule</w:t>
        <w:br w:type="textWrapping"/>
        <w:t xml:space="preserve">of speech, to whomsoever I spoke.’—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as we spake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merely in our</w:t>
        <w:br w:type="textWrapping"/>
        <w:t xml:space="preserve">teaching)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 in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thfully),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also our boasting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(concerning</w:t>
        <w:br w:type="textWrapping"/>
        <w:t xml:space="preserve">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Titus 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(was proved to be: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shewn by proof)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De Wette</w:t>
        <w:br w:type="textWrapping"/>
        <w:t xml:space="preserve">suggests that the Apostle had described</w:t>
        <w:br w:type="textWrapping"/>
        <w:t xml:space="preserve">(by anticipation) to Titus in glowing terms</w:t>
        <w:br w:type="textWrapping"/>
        <w:t xml:space="preserve">the affection and probable prompt obedience</w:t>
        <w:br w:type="textWrapping"/>
        <w:t xml:space="preserve">of the Corinthians, as an encouragement to</w:t>
        <w:br w:type="textWrapping"/>
        <w:t xml:space="preserve">his somewhat unwelcome journey.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enlarges the words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found to be</w:t>
        <w:br w:type="textWrapping"/>
        <w:t xml:space="preserve">truth.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 heart is more abundantly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(turned)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 you, remembering as he</w:t>
        <w:br w:type="textWrapping"/>
        <w:t xml:space="preserve">does the obedience of you all, 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which was shewn in the fact 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fear</w:t>
        <w:br w:type="textWrapping"/>
        <w:t xml:space="preserve">and trembling ye received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‘Fear and</w:t>
        <w:br w:type="textWrapping"/>
        <w:t xml:space="preserve">trembling,’ i.e. ‘lest ye should not pay</w:t>
        <w:br w:type="textWrapping"/>
        <w:t xml:space="preserve">enough regard to my injunctions and</w:t>
        <w:br w:type="textWrapping"/>
        <w:t xml:space="preserve">honour enough his mission from me.’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I rejoice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(more expressive than with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particle)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in every thing</w:t>
        <w:br w:type="textWrapping"/>
        <w:t xml:space="preserve">I am (re)-assured by you: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‘am of good</w:t>
        <w:br w:type="textWrapping"/>
        <w:t xml:space="preserve">courage, in contrast to my former dejection, owing to your good conduct.’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VIII. 1—IX. 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EPISTLE: CONCERNING THE COLLECTION FOR THE SAINTS.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1—6.]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informs them of the readiness of the</w:t>
        <w:br w:type="textWrapping"/>
        <w:t xml:space="preserve">Macedonian churches to contribute for the</w:t>
        <w:br w:type="textWrapping"/>
        <w:t xml:space="preserve">poor saints (at Jerusalem), which led him</w:t>
        <w:br w:type="textWrapping"/>
        <w:t xml:space="preserve">also to beg of Titus to complete the collection at Corinth.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some interesting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N3ol+4Qwkm8zAPK2qhCtjIWXLw==">AMUW2mVxB1yS6rnBu0g9ZXt/2JyEMdwKvMJHY6fHnIGdOOxVDYBQuzXVe7fy+8Zp4gyvDhSQCq7FMzVcqcM0QxwU9RTo/dkV9Dk2Sd3uywQUkglPlzVdTFs=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