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geographical and historical notices in Stanley’s introduction to this section, edn. 2,</w:t>
        <w:br w:type="textWrapping"/>
        <w:t xml:space="preserve">pp. 479 f.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grace of God]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every good gift and frame of mind comes</w:t>
        <w:br w:type="textWrapping"/>
        <w:t xml:space="preserve">by divine grace, not by human excellen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y:</w:t>
        <w:br w:type="textWrapping"/>
        <w:t xml:space="preserve">and this occasion was most opportune for</w:t>
        <w:br w:type="textWrapping"/>
        <w:t xml:space="preserve">resting the liberality of the Macedonian</w:t>
        <w:br w:type="textWrapping"/>
        <w:t xml:space="preserve">churches on God’s grace, that he might</w:t>
        <w:br w:type="textWrapping"/>
        <w:t xml:space="preserve">not be extolling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expense of the</w:t>
        <w:br w:type="textWrapping"/>
        <w:t xml:space="preserve">Corinthians, but holding out an example</w:t>
        <w:br w:type="textWrapping"/>
        <w:t xml:space="preserve">of the effusion of that grace, which was</w:t>
        <w:br w:type="textWrapping"/>
        <w:t xml:space="preserve">common to the Corinthians also, if they</w:t>
        <w:br w:type="textWrapping"/>
        <w:t xml:space="preserve">sought and used it.—The original expressio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given among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—shed abroad 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churches of Macedonia.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how</w:t>
        <w:br w:type="textWrapping"/>
        <w:t xml:space="preserve">that in much proof of 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(though</w:t>
        <w:br w:type="textWrapping"/>
        <w:t xml:space="preserve">they were put to the proof by much tribulation)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(was) the abundance of their joy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their joy abounded),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nd their deep</w:t>
        <w:br w:type="textWrapping"/>
        <w:t xml:space="preserve">poverty abounded 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(produced abundant fruit, ‘so as to bring about’....)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riches which 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actually</w:t>
        <w:br w:type="textWrapping"/>
        <w:t xml:space="preserve">become manifest by the result of the collection)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their liberality.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3—5.]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of this.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} For according to their</w:t>
        <w:br w:type="textWrapping"/>
        <w:t xml:space="preserve">power, I testify, and beyond their power,</w:t>
        <w:br w:type="textWrapping"/>
        <w:t xml:space="preserve">voluntarily, {4} with much exhortation beseeching of us the grace and fellowship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ministry to the saints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to allow</w:t>
        <w:br w:type="textWrapping"/>
        <w:t xml:space="preserve">them a share in that grace and fellowship):</w:t>
        <w:br w:type="textWrapping"/>
        <w:t xml:space="preserve">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not as we expected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far beyond</w:t>
        <w:br w:type="textWrapping"/>
        <w:t xml:space="preserve">our expectation),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themselves they gave</w:t>
        <w:br w:type="textWrapping"/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above all: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inducing motive: not first in point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in point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importance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Rom. ii. 9,10)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</w:t>
        <w:br w:type="textWrapping"/>
        <w:t xml:space="preserve">Lord and to us by the will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Giver of grace, who made them willing to</w:t>
        <w:br w:type="textWrapping"/>
        <w:t xml:space="preserve">do this: not the same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the</w:t>
        <w:br w:type="textWrapping"/>
        <w:t xml:space="preserve">will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 it may imply]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consonance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divine will: whereas “ 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will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makes the divine will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So that we besought Titus, that as he</w:t>
        <w:br w:type="textWrapping"/>
        <w:t xml:space="preserve">had 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(before the Macedonians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egan</w:t>
        <w:br w:type="textWrapping"/>
        <w:t xml:space="preserve">to contribute: ‘during his visit from</w:t>
        <w:br w:type="textWrapping"/>
        <w:t xml:space="preserve">which he had now returned’)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begun it, so</w:t>
        <w:br w:type="textWrapping"/>
        <w:t xml:space="preserve">he would also complete among you this</w:t>
        <w:br w:type="textWrapping"/>
        <w:t xml:space="preserve">grace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act of grace or mercy, also,</w:t>
        <w:br w:type="textWrapping"/>
        <w:t xml:space="preserve">—as well as other things which he had to</w:t>
        <w:br w:type="textWrapping"/>
        <w:t xml:space="preserve">do among them. It does not belong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grace also, as well as other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,’—but to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this 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altogether).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Exhortations and inducements</w:t>
        <w:br w:type="textWrapping"/>
        <w:t xml:space="preserve">to perform this act of charity. 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marks the transition to an exhortation:</w:t>
        <w:br w:type="textWrapping"/>
        <w:t xml:space="preserve">breaking off from arguments, of which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uX2vil4TI0Md6jNlNxVY/lR6Q==">CgMxLjA4AHIhMTRFMnVrRVg5blFFYkV6eGdYTFVwTXJmV1VON19ZS0cy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