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 saw, having slain the flesh, our life</w:t>
        <w:br w:type="textWrapping"/>
        <w:t xml:space="preserve">depends on the Spirit)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Spirit, by</w:t>
        <w:br w:type="textWrapping"/>
        <w:t xml:space="preserve">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also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</w:t>
        <w:br w:type="textWrapping"/>
        <w:t xml:space="preserve">our conduct in life: let our practical walk,</w:t>
        <w:br w:type="textWrapping"/>
        <w:t xml:space="preserve">which is 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choice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own, be in</w:t>
        <w:br w:type="textWrapping"/>
        <w:t xml:space="preserve">harmony with that higher life in which we</w:t>
        <w:br w:type="textWrapping"/>
        <w:t xml:space="preserve">live before God by faith, and in the Spirit).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connected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us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above,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with ch.</w:t>
        <w:br w:type="textWrapping"/>
        <w:t xml:space="preserve">vi. 1,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so forming a transition to the admonitions which follow.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not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mild, and</w:t>
        <w:br w:type="textWrapping"/>
        <w:t xml:space="preserve">at the same time a solemn method of</w:t>
        <w:br w:type="textWrapping"/>
        <w:t xml:space="preserve">warning. For while it seems to concede that they were not this as yet, it</w:t>
        <w:br w:type="textWrapping"/>
        <w:t xml:space="preserve">assumes that the process was going on</w:t>
        <w:br w:type="textWrapping"/>
        <w:t xml:space="preserve">which would speedily make them so.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</w:t>
        <w:br w:type="textWrapping"/>
        <w:t xml:space="preserve">us not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A. V., misses this.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vainglorious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include all worldly</w:t>
        <w:br w:type="textWrapping"/>
        <w:t xml:space="preserve">honour, as not an object for the Christian</w:t>
        <w:br w:type="textWrapping"/>
        <w:t xml:space="preserve">to seek. 1 Cor. i. 31; 2 Cor. x. 17.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envying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correlative act on the part,</w:t>
        <w:br w:type="textWrapping"/>
        <w:t xml:space="preserve">of the weak,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provoking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part</w:t>
        <w:br w:type="textWrapping"/>
        <w:t xml:space="preserve">of the strong. The strong vauntingly challenged their weaker brethren: they could</w:t>
        <w:br w:type="textWrapping"/>
        <w:t xml:space="preserve">only reply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Ellicott.—These</w:t>
        <w:br w:type="textWrapping"/>
        <w:t xml:space="preserve">words are addressed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Galatians:</w:t>
        <w:br w:type="textWrapping"/>
        <w:t xml:space="preserve">—the danger was common to both parties,</w:t>
        <w:br w:type="textWrapping"/>
        <w:t xml:space="preserve">the obedient and disobedient, the orthodox</w:t>
        <w:br w:type="textWrapping"/>
        <w:t xml:space="preserve">and the Judaizers.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VI. 1—5.]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forbearance</w:t>
        <w:br w:type="textWrapping"/>
        <w:t xml:space="preserve">and humility.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Brethren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(bespeaks their</w:t>
        <w:br w:type="textWrapping"/>
        <w:t xml:space="preserve">attention by a friendly address; marking</w:t>
        <w:br w:type="textWrapping"/>
        <w:t xml:space="preserve">also the opening of a new subject, connected however with the foregoing: see</w:t>
        <w:br w:type="textWrapping"/>
        <w:t xml:space="preserve">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 man be even surprised (surprised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the emphasis, on account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makes it necessary to assign</w:t>
        <w:br w:type="textWrapping"/>
        <w:t xml:space="preserve">a meaning to it which shall justify its 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phatic position. The only meaning which</w:t>
        <w:br w:type="textWrapping"/>
        <w:t xml:space="preserve">satisfies the emphasis is that of being</w:t>
        <w:br w:type="textWrapping"/>
        <w:t xml:space="preserve">caught in the fact, before he can escape)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any transgression, do ye, the spiritual ones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(said not in irony,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bonâ fide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referring not to the clergy only, but</w:t>
        <w:br w:type="textWrapping"/>
        <w:t xml:space="preserve">to every believer)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restore such a person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especially 1 Cor. v. 5, 11)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</w:t>
        <w:br w:type="textWrapping"/>
        <w:t xml:space="preserve">spirit of meekness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here seems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immediately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refer to the</w:t>
        <w:br w:type="textWrapping"/>
        <w:t xml:space="preserve">state of the inward spirit as wrought upon</w:t>
        <w:br w:type="textWrapping"/>
        <w:t xml:space="preserve">hy the Holy Spirit,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ultimately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</w:t>
        <w:br w:type="textWrapping"/>
        <w:t xml:space="preserve">Holy Spirit, as the inworking power. See</w:t>
        <w:br w:type="textWrapping"/>
        <w:t xml:space="preserve">Rom. i. 4, viii. 15; 2 Cor. iv. 13; Eph. i.</w:t>
        <w:br w:type="textWrapping"/>
        <w:t xml:space="preserve">17: in all of which cases the word seems</w:t>
        <w:br w:type="textWrapping"/>
        <w:t xml:space="preserve">to indicate the Holy Spirit.” Ellicott);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looking to thyself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(thus the individual is</w:t>
        <w:br w:type="textWrapping"/>
        <w:t xml:space="preserve">selected from a multitude previously addressed)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lest thou also be tempted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(on a</w:t>
        <w:br w:type="textWrapping"/>
        <w:t xml:space="preserve">similar occasion).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one another’s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in the original prefixed, and emphatic,</w:t>
        <w:br w:type="textWrapping"/>
        <w:t xml:space="preserve">and has not been enough attended to.</w:t>
        <w:br w:type="textWrapping"/>
        <w:t xml:space="preserve">You want to become disciples of that Law</w:t>
        <w:br w:type="textWrapping"/>
        <w:t xml:space="preserve">which imposes heavy burdens on men: if</w:t>
        <w:br w:type="textWrapping"/>
        <w:t xml:space="preserve">you will bear burdens,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bear ONE ANOTHER’S</w:t>
        <w:br w:type="textWrapping"/>
        <w:t xml:space="preserve">burdens, and thus fulfil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 this act fulfil)</w:t>
        <w:br w:type="textWrapping"/>
        <w:t xml:space="preserve">the law of Christ,—a far higher and better</w:t>
        <w:br w:type="textWrapping"/>
        <w:t xml:space="preserve">law, whose only burden is love. As to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burdens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more general the meaning we</w:t>
        <w:br w:type="textWrapping"/>
        <w:t xml:space="preserve">give to the word, the better it will accord</w:t>
        <w:br w:type="textWrapping"/>
        <w:t xml:space="preserve">with the sense of the command. The matter</w:t>
        <w:br w:type="textWrapping"/>
        <w:t xml:space="preserve">mentioned in the last verse led on to this:</w:t>
        <w:br w:type="textWrapping"/>
        <w:t xml:space="preserve">but this grasps far wider, extending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burdens which we can, by help and</w:t>
        <w:br w:type="textWrapping"/>
        <w:t xml:space="preserve">sympathy, bear for one another. There are</w:t>
        <w:br w:type="textWrapping"/>
        <w:t xml:space="preserve">some which we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 below.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literally,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thoroughly fulfil.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chief hindrance to sympathy with</w:t>
        <w:br w:type="textWrapping"/>
        <w:t xml:space="preserve">the burdens of others, is self-conceit: that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ther Sun" w:id="0" w:date="2023-11-14T13:40:57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nY3omUsaRNoJDB9kCLoQVdGoQ==">CgMxLjAaJwoBMBIiCiAIBCocCgtBQUFBX1kyUXVpTRAIGgtBQUFBX1kyUXVpTSLXAQoLQUFBQV9ZMlF1aU0SpwEKC0FBQUFfWTJRdWlNEgtBQUFBX1kyUXVpTRoQCgl0ZXh0L2h0bWwSAzEuXSIRCgp0ZXh0L3BsYWluEgMxLl0qGyIVMTA5NjMyMzc4NDcwNTcyOTg2MzI1KAA4ADDso8HwvDE47KPB8LwxShYKCnRleHQvcGxhaW4SCEJyZXRocmVuWgxjc25tNTV0YzFhZmlyAiAAeACaAQYIABAAGACqAQUSAzEuXRjso8HwvDEg7KPB8LwxQhBraXguOWVvZHgycnZoM2ZvOAByITFUcTl1WTJWOFhGblpBT3FyTUtKaVlsbHFCTG5pYWx1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