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Col.),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closely framed</w:t>
        <w:br w:type="textWrapping"/>
        <w:t xml:space="preserve">together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(note the present participle—</w:t>
        <w:br w:type="textWrapping"/>
        <w:t xml:space="preserve">the framing is not complete, but still proceedi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compacted by means of every</w:t>
        <w:br w:type="textWrapping"/>
        <w:t xml:space="preserve">joint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be joined, not with the participles</w:t>
        <w:br w:type="textWrapping"/>
        <w:t xml:space="preserve">preceding, but [see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maketh</w:t>
        <w:br w:type="textWrapping"/>
        <w:t xml:space="preserve">the growth, 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supply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joints are</w:t>
        <w:br w:type="textWrapping"/>
        <w:t xml:space="preserve">the points of union where the supply passes</w:t>
        <w:br w:type="textWrapping"/>
        <w:t xml:space="preserve">to the different members, and by means of</w:t>
        <w:br w:type="textWrapping"/>
        <w:t xml:space="preserve">which the body derives the supply by</w:t>
        <w:br w:type="textWrapping"/>
        <w:t xml:space="preserve">which it grows. The genitive, as 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  <w:br w:type="textWrapping"/>
        <w:t xml:space="preserve">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vessels of the 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a</w:t>
        <w:br w:type="textWrapping"/>
        <w:t xml:space="preserve">kind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definitive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genitive, by which the</w:t>
        <w:br w:type="textWrapping"/>
        <w:t xml:space="preserve">predominant use, purpose, or destination</w:t>
        <w:br w:type="textWrapping"/>
        <w:t xml:space="preserve">of the joint is specified and characterized.”</w:t>
        <w:br w:type="textWrapping"/>
        <w:t xml:space="preserve">Ellicott),—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the working in</w:t>
        <w:br w:type="textWrapping"/>
        <w:t xml:space="preserve">the measure of each individual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carries on (the original denotes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growth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carried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by functional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ergy within the body</w:t>
        <w:br w:type="textWrapping"/>
        <w:t xml:space="preserve">itself)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growth of the 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body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repeated, rather 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used,</w:t>
        <w:br w:type="textWrapping"/>
        <w:t xml:space="preserve">perhaps for solemnity, perhaps [which is</w:t>
        <w:br w:type="textWrapping"/>
        <w:t xml:space="preserve">more likely] to call back the attention to</w:t>
        <w:br w:type="textWrapping"/>
        <w:t xml:space="preserve">the subject word,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after so long</w:t>
        <w:br w:type="textWrapping"/>
        <w:t xml:space="preserve">a description of its means and measure of</w:t>
        <w:br w:type="textWrapping"/>
        <w:t xml:space="preserve">growth)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building up of itself in</w:t>
        <w:br w:type="textWrapping"/>
        <w:t xml:space="preserve">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(Love is the element in which the</w:t>
        <w:br w:type="textWrapping"/>
        <w:t xml:space="preserve">edification, as well as that in which the</w:t>
        <w:br w:type="textWrapping"/>
        <w:t xml:space="preserve">growth, takes place).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[B] (See on ver. 1.) IV.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VI. 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Exhortations to a course of walking and</w:t>
        <w:br w:type="textWrapping"/>
        <w:t xml:space="preserve">conversation, derived from the ground just</w:t>
        <w:br w:type="textWrapping"/>
        <w:t xml:space="preserve">laid down, and herein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(iv.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21)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duties of Christians as united to</w:t>
        <w:br w:type="textWrapping"/>
        <w:t xml:space="preserve">Christ their Head.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</w:t>
        <w:br w:type="textWrapping"/>
        <w:t xml:space="preserve">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(resumptive of ver. 1. This</w:t>
        <w:br w:type="textWrapping"/>
        <w:t xml:space="preserve">is shewn by the fact that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longer</w:t>
        <w:br w:type="textWrapping"/>
        <w:t xml:space="preserve">walking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 is only the negative side of,</w:t>
        <w:br w:type="textWrapping"/>
        <w:t xml:space="preserve">and therefore subordinate to,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walking</w:t>
        <w:br w:type="textWrapping"/>
        <w:t xml:space="preserve">worthily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 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 form a</w:t>
        <w:br w:type="textWrapping"/>
        <w:t xml:space="preserve">digression,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arising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of the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unity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3. Still this</w:t>
        <w:br w:type="textWrapping"/>
        <w:t xml:space="preserve">must not be too strictly pressed: the digression is all in the course of the argument, 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longer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 is not without</w:t>
        <w:br w:type="textWrapping"/>
        <w:t xml:space="preserve">reference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longer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ver. 14. The</w:t>
        <w:br w:type="textWrapping"/>
        <w:t xml:space="preserve">fervid style of St. Paul will never divide</w:t>
        <w:br w:type="textWrapping"/>
        <w:t xml:space="preserve">sharply into separate logical portions—each</w:t>
        <w:br w:type="textWrapping"/>
        <w:t xml:space="preserve">runs into and overlaps the other)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say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Rom. xii. 3. That an imperative sense is</w:t>
        <w:br w:type="textWrapping"/>
        <w:t xml:space="preserve">involved, lies in the context),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testify</w:t>
        <w:br w:type="textWrapping"/>
        <w:t xml:space="preserve">in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(element in which he spoke,</w:t>
        <w:br w:type="textWrapping"/>
        <w:t xml:space="preserve">not a formula of conjuring them; see</w:t>
        <w:br w:type="textWrapping"/>
        <w:t xml:space="preserve">1 Thess. iv. 1, 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no longer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once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implied too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walk as</w:t>
        <w:br w:type="textWrapping"/>
        <w:t xml:space="preserve">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(besides yourselves: though the Ephesians did not walk so now, their returning</w:t>
        <w:br w:type="textWrapping"/>
        <w:t xml:space="preserve">to such a course is made the logical hypothesis)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Gentiles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(ye being now distinguished from them by being members of</w:t>
        <w:br w:type="textWrapping"/>
        <w:t xml:space="preserve">God’s church, though once Gentiles according to the flesh. Perhaps from this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seen,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was inserted)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walk,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(element)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vanity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Rom. i. 21:</w:t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made vain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their downward</w:t>
        <w:br w:type="textWrapping"/>
        <w:t xml:space="preserve">course from God. But we must not restrict the word to idolatry: it betokens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whole rational powers on</w:t>
        <w:br w:type="textWrapping"/>
        <w:t xml:space="preserve">worthless objects. See also on Rom. viii. 20)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their mind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(their rational part),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darkened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again Rom, i. 21, and</w:t>
        <w:br w:type="textWrapping"/>
        <w:t xml:space="preserve">the contrast brought out 1 Thess. v. 4, 5,</w:t>
        <w:br w:type="textWrapping"/>
        <w:t xml:space="preserve">and ch. v. 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sphere or element in</w:t>
        <w:br w:type="textWrapping"/>
        <w:t xml:space="preserve">which)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understanding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(perceptive</w:t>
        <w:br w:type="textWrapping"/>
        <w:t xml:space="preserve">faculty : intellectual discernment),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alienated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(objective result of the subjective ‘being</w:t>
        <w:br w:type="textWrapping"/>
        <w:t xml:space="preserve">darkened’)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life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</w:t>
        <w:br w:type="textWrapping"/>
        <w:t xml:space="preserve">words do not mean “the kind of life which</w:t>
        <w:br w:type="textWrapping"/>
        <w:t xml:space="preserve">God appointed,” as the ancients [Thdrt.,</w:t>
        <w:br w:type="textWrapping"/>
        <w:t xml:space="preserve">Thl., and Grot., al.], for the peculiar word</w:t>
        <w:br w:type="textWrapping"/>
        <w:t xml:space="preserve">here used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never has this meaning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A3Lzi9geIccMGhjUGstDYPvE9Q==">AMUW2mV23bxbPDIl3nUT0gGRePKepQE0oRTkdYHUrUL9Kdox+J6uHroj58t0EHLS1zBvv1AEaSw6D16mNP4TS4b0A3qjzfLbfgDrEmcWjEMa1X+aQiL6Gis=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