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power of his might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on ch. i. 19).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11.] Put on the entire armour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(emphatic:</w:t>
        <w:br w:type="textWrapping"/>
        <w:t xml:space="preserve">repeated again ver. 18: offensive, as well</w:t>
        <w:br w:type="textWrapping"/>
        <w:t xml:space="preserve">as defensive. It is probable that the</w:t>
        <w:br w:type="textWrapping"/>
        <w:t xml:space="preserve">Apostle was daily familiarized in his imprisonment with the Roman method of</w:t>
        <w:br w:type="textWrapping"/>
        <w:t xml:space="preserve">arming)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as supplied, ministered by God)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that ye may be able to</w:t>
        <w:br w:type="textWrapping"/>
        <w:t xml:space="preserve">stand against the schemes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original</w:t>
        <w:br w:type="textWrapping"/>
        <w:t xml:space="preserve">word here also occurs in ch.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14)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</w:t>
        <w:br w:type="textWrapping"/>
        <w:t xml:space="preserve">devil.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(confirms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purpose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ust stated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‘your: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ancient</w:t>
        <w:br w:type="textWrapping"/>
        <w:t xml:space="preserve">authorities are divided)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wrestling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</w:t>
        <w:br w:type="textWrapping"/>
        <w:t xml:space="preserve">must be literally taken—it is a hand to</w:t>
        <w:br w:type="textWrapping"/>
        <w:t xml:space="preserve">hand and foot to foot ‘tug of war’—that</w:t>
        <w:br w:type="textWrapping"/>
        <w:t xml:space="preserve">in which the combatants close, and wrestle</w:t>
        <w:br w:type="textWrapping"/>
        <w:t xml:space="preserve">for the mastery)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(Meyer well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arks, that the negative is not to be</w:t>
        <w:br w:type="textWrapping"/>
        <w:t xml:space="preserve">softened down into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 so much,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only,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Grotius,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.—the conflict which the</w:t>
        <w:br w:type="textWrapping"/>
        <w:t xml:space="preserve">Apostle means is absolutely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men,</w:t>
        <w:br w:type="textWrapping"/>
        <w:t xml:space="preserve">but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Augustine says, “ Our struggle is</w:t>
        <w:br w:type="textWrapping"/>
        <w:t xml:space="preserve">notagainst flesh and blood,” i.e. against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whom you see raging against you. “They</w:t>
        <w:br w:type="textWrapping"/>
        <w:t xml:space="preserve">are vessels, which another uses: instruments,</w:t>
        <w:br w:type="textWrapping"/>
        <w:t xml:space="preserve">which another touches”)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against flesh and</w:t>
        <w:br w:type="textWrapping"/>
        <w:t xml:space="preserve">blood, 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against the governments, against the powers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note on</w:t>
        <w:br w:type="textWrapping"/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21)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against the world-rulers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(compare</w:t>
        <w:br w:type="textWrapping"/>
        <w:t xml:space="preserve">John xii. 31 note; xiv. 30; xvi. 11; 2 Cor.</w:t>
        <w:br w:type="textWrapping"/>
        <w:t xml:space="preserve">iv. 4; 1 John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19)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(present state of)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darkness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ch. ii. 2; v. 8, 11)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against</w:t>
        <w:br w:type="textWrapping"/>
        <w:t xml:space="preserve">the spiritual (armies) of wickedness in</w:t>
        <w:br w:type="textWrapping"/>
        <w:t xml:space="preserve">the heavenly places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is the meaning?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Chrysostom connects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heavenly places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wrestling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—saying, “It is in</w:t>
        <w:br w:type="textWrapping"/>
        <w:t xml:space="preserve">heavenly matters that our fight takes place.”</w:t>
        <w:br w:type="textWrapping"/>
        <w:t xml:space="preserve">Others do the same, understanding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eavenly places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properly so called, as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combat. “But how can the</w:t>
        <w:br w:type="textWrapping"/>
        <w:t xml:space="preserve">heavenly places, the scenes of divine blessing, of Christ’s exaltation, &amp;c., be the seat</w:t>
        <w:br w:type="textWrapping"/>
        <w:t xml:space="preserve">or abode of impure fiends?” But if they .</w:t>
        <w:br w:type="textWrapping"/>
        <w:t xml:space="preserve">are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scene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our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combat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with</w:t>
        <w:br w:type="textWrapping"/>
        <w:t xml:space="preserve">these fiends, how can our enemies be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</w:t>
        <w:br w:type="textWrapping"/>
        <w:t xml:space="preserve">where else but in them? Two ways then</w:t>
        <w:br w:type="textWrapping"/>
        <w:t xml:space="preserve">remain: to join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heavenly</w:t>
        <w:br w:type="textWrapping"/>
        <w:t xml:space="preserve">places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a)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spiritual hosts of wickedness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—b)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wickedness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only. And in</w:t>
        <w:br w:type="textWrapping"/>
        <w:t xml:space="preserve">my Greek Testament I have concluded, on</w:t>
        <w:br w:type="textWrapping"/>
        <w:t xml:space="preserve">account of the form of the Greek sentence,</w:t>
        <w:br w:type="textWrapping"/>
        <w:t xml:space="preserve">that the former of these is preferable.</w:t>
        <w:br w:type="textWrapping"/>
        <w:t xml:space="preserve">And in sense, if properly understood, it is</w:t>
        <w:br w:type="textWrapping"/>
        <w:t xml:space="preserve">unobjectionable. That habitation of the</w:t>
        <w:br w:type="textWrapping"/>
        <w:t xml:space="preserve">evil spirits, which in ch. ii. 2 was said,</w:t>
        <w:br w:type="textWrapping"/>
        <w:t xml:space="preserve">when speaking of mere matters of fact,</w:t>
        <w:br w:type="textWrapping"/>
        <w:t xml:space="preserve">to be in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air,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is, now that the difficulty and importance of the Christian</w:t>
        <w:br w:type="textWrapping"/>
        <w:t xml:space="preserve">conflict is being forcibly set forth, represented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heavenly places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—over</w:t>
        <w:br w:type="textWrapping"/>
        <w:t xml:space="preserve">us,and too strong for us without the panoply</w:t>
        <w:br w:type="textWrapping"/>
        <w:t xml:space="preserve">of God).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13.] Wherefore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(since our</w:t>
        <w:br w:type="textWrapping"/>
        <w:t xml:space="preserve">foes are in power too mighty for us,—and</w:t>
        <w:br w:type="textWrapping"/>
        <w:t xml:space="preserve">in dwelling, around and above us)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take up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literally: but not ‘to the battle,’ but</w:t>
        <w:br w:type="textWrapping"/>
        <w:t xml:space="preserve">‘to put it on’)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entire armour of God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on ver. 11)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that ye may be able to</w:t>
        <w:br w:type="textWrapping"/>
        <w:t xml:space="preserve">withstand in the evil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as Chrysostom, who makes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day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 life: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—for then the evil day would</w:t>
        <w:br w:type="textWrapping"/>
        <w:t xml:space="preserve">be upon the Christian before he has on the</w:t>
        <w:br w:type="textWrapping"/>
        <w:t xml:space="preserve">armour. The right interpretation is well</w:t>
        <w:br w:type="textWrapping"/>
        <w:t xml:space="preserve">given by Bengel—“The war is perpetual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fight rages less on one day, more on</w:t>
        <w:br w:type="textWrapping"/>
        <w:t xml:space="preserve">another.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evil day,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approach of death, or during life: longer or</w:t>
        <w:br w:type="textWrapping"/>
        <w:t xml:space="preserve">shorter, varying in itself, where the evil one</w:t>
        <w:br w:type="textWrapping"/>
        <w:t xml:space="preserve">attacks us and his malignant hosts infest us,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er. 12”)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and having accomplished all</w:t>
        <w:br w:type="textWrapping"/>
        <w:t xml:space="preserve">things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(requisite to the combat: being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x7xHMmL61OYIYmMRf0nxuPHFbQ==">CgMxLjA4AHIhMUlpMGhQdFpMT080UEYtY1M0Z0ltLXYzM1ZUZ2hGcHpt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