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 which are in Juda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in Christ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cumenius remarks that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language is carefully accurate: the synagogues</w:t>
        <w:br w:type="textWrapping"/>
        <w:t xml:space="preserve">of the Jews as such claiming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those which believed were also, over and</w:t>
        <w:br w:type="textWrapping"/>
        <w:t xml:space="preserve">above this,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 Jesus His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 countrymen of the Thessalonians</w:t>
        <w:br w:type="textWrapping"/>
        <w:t xml:space="preserve">were not Jews, wholly nor in part, but</w:t>
        <w:br w:type="textWrapping"/>
        <w:t xml:space="preserve">Gentiles only. For they are set in distinct</w:t>
        <w:br w:type="textWrapping"/>
        <w:t xml:space="preserve">contrast here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members of the Judaean churches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mentioned above.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15, 16.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Characterization of the Jews</w:t>
        <w:br w:type="textWrapping"/>
        <w:t xml:space="preserve">as enemies of the Gospel and of mankind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Jowett’s note is worth quoting:</w:t>
        <w:br w:type="textWrapping"/>
        <w:t xml:space="preserve">“Wherever the Apostle had gone on his</w:t>
        <w:br w:type="textWrapping"/>
        <w:t xml:space="preserve">second journey, he had been persecuted</w:t>
        <w:br w:type="textWrapping"/>
        <w:t xml:space="preserve">by the Jews: and the longer he travelled</w:t>
        <w:br w:type="textWrapping"/>
        <w:t xml:space="preserve">about among Gentile cities, the more he</w:t>
        <w:br w:type="textWrapping"/>
        <w:t xml:space="preserve">must have been sensible of the feeling</w:t>
        <w:br w:type="textWrapping"/>
        <w:t xml:space="preserve">with which his countrymen were regarded.</w:t>
        <w:br w:type="textWrapping"/>
        <w:t xml:space="preserve">Isolated as they were from the rest of</w:t>
        <w:br w:type="textWrapping"/>
        <w:t xml:space="preserve">the world in every city, a people within a</w:t>
        <w:br w:type="textWrapping"/>
        <w:t xml:space="preserve">people, it was impossible that they should</w:t>
        <w:br w:type="textWrapping"/>
        <w:t xml:space="preserve">not be united for their own self-defence,</w:t>
        <w:br w:type="textWrapping"/>
        <w:t xml:space="preserve">and regarded with suspicion by the rest of</w:t>
        <w:br w:type="textWrapping"/>
        <w:t xml:space="preserve">mankind. But their inner nature was not</w:t>
        <w:br w:type="textWrapping"/>
        <w:t xml:space="preserve">less repugnant to the nobler as well as the</w:t>
        <w:br w:type="textWrapping"/>
        <w:t xml:space="preserve">baser feelings of Greece and Rome. Their</w:t>
        <w:br w:type="textWrapping"/>
        <w:t xml:space="preserve">fierce nationality had outlived itself: though</w:t>
        <w:br w:type="textWrapping"/>
        <w:t xml:space="preserve">worshippers of the true God, they knew</w:t>
        <w:br w:type="textWrapping"/>
        <w:t xml:space="preserve">Him not to be the God of all the nations</w:t>
        <w:br w:type="textWrapping"/>
        <w:t xml:space="preserve">of the earth: hated and despised by others,</w:t>
        <w:br w:type="textWrapping"/>
        <w:t xml:space="preserve">they could but cherish in return an impotent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contempt and hatred of other men.</w:t>
        <w:br w:type="textWrapping"/>
        <w:t xml:space="preserve">What wonder that, for an instant (? on all</w:t>
        <w:br w:type="textWrapping"/>
        <w:t xml:space="preserve">this see below), the Apostle should have</w:t>
        <w:br w:type="textWrapping"/>
        <w:t xml:space="preserve">felt that this Gentile feeling was not wholly</w:t>
        <w:br w:type="textWrapping"/>
        <w:t xml:space="preserve">groundless? or that he should use words</w:t>
        <w:br w:type="textWrapping"/>
        <w:t xml:space="preserve">which recall the expression of Tacitus,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characterizing the Jews,—‘that they had</w:t>
        <w:br w:type="textWrapping"/>
        <w:t xml:space="preserve">the hatred of enemies towards all other</w:t>
        <w:br w:type="textWrapping"/>
        <w:t xml:space="preserve">nations?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killed Jesus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arrangement of the words in the original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peculiar, throwing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into strong emphasis—Jesus who was their</w:t>
        <w:br w:type="textWrapping"/>
        <w:t xml:space="preserve">Lord, whom they ought to have welcomed</w:t>
        <w:br w:type="textWrapping"/>
        <w:t xml:space="preserve">and obeyed.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drove out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by persecution, viz.,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among you, Acts xvii.</w:t>
        <w:br w:type="textWrapping"/>
        <w:t xml:space="preserve">5 ff.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Paul and Silas. In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contrary to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most.</w:t>
        <w:br w:type="textWrapping"/>
        <w:t xml:space="preserve">Commentators, and recently Jowett (see</w:t>
        <w:br w:type="textWrapping"/>
        <w:t xml:space="preserve">above), have seen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hatred of the</w:t>
        <w:br w:type="textWrapping"/>
        <w:t xml:space="preserve">human 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ascribed to the Jews by</w:t>
        <w:br w:type="textWrapping"/>
        <w:t xml:space="preserve">Tacitus,and by several other classic authors.</w:t>
        <w:br w:type="textWrapping"/>
        <w:t xml:space="preserve">But it is hardly possible that St. Paul,</w:t>
        <w:br w:type="textWrapping"/>
        <w:t xml:space="preserve">himself a Jew, should have blamed an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exclusi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eness which arose from the strict</w:t>
        <w:br w:type="textWrapping"/>
        <w:t xml:space="preserve">monotheism and legal purity of the Jew:</w:t>
        <w:br w:type="textWrapping"/>
        <w:t xml:space="preserve">and besides this, the construction having</w:t>
        <w:br w:type="textWrapping"/>
        <w:t xml:space="preserve">been hitherto carried on by copulae, but</w:t>
        <w:br w:type="textWrapping"/>
        <w:t xml:space="preserve">now dropping them, most naturally goes on</w:t>
        <w:br w:type="textWrapping"/>
        <w:t xml:space="preserve">from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contrariety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what next follows,</w:t>
        <w:br w:type="textWrapping"/>
        <w:t xml:space="preserve">viz.,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forbidding us to speak to the</w:t>
        <w:br w:type="textWrapping"/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specifying wherein the contrariety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consists, viz. in opposing the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salvation of mankind by the Gospel.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end that they may fill up their sins</w:t>
        <w:br w:type="textWrapping"/>
        <w:t xml:space="preserve">alway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said, not of the intention of</w:t>
        <w:br w:type="textWrapping"/>
        <w:t xml:space="preserve">the Jews themselves, but of their course of</w:t>
        <w:br w:type="textWrapping"/>
        <w:t xml:space="preserve">conduct, viewed as having an intent in the</w:t>
        <w:br w:type="textWrapping"/>
        <w:t xml:space="preserve">divine purposes: as so often in St.Paul. The</w:t>
        <w:br w:type="textWrapping"/>
        <w:t xml:space="preserve">meaning of the expression is, that they may</w:t>
        <w:br w:type="textWrapping"/>
        <w:t xml:space="preserve">bring up the measure of their sins to the pre-</w:t>
        <w:br w:type="textWrapping"/>
        <w:t xml:space="preserve">scribed point.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their opposition</w:t>
        <w:br w:type="textWrapping"/>
        <w:t xml:space="preserve">to God and men shall not avail them : for)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(predestined, or predicted, or merited)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upon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looks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fact in the divine counsels as</w:t>
        <w:br w:type="textWrapping"/>
        <w:t xml:space="preserve">a thing in past time, i.e. ‘was appointed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.dobos@frontier.com" w:id="0" w:date="2023-11-09T05:06:29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LP0asWLw3EABukyDZsZUEBhGfQ==">AMUW2mXT7i4dJlmz2WoUy0FjxXobsWH2oNr89aPhabeJK/oPIxYFXChFYw40TCS2ErIkA1mKSv9S91cQUH6OXOrqLDA5uGPkgEbMMOQn8bLDDZY/GP62QNyLZTD8JqPREuIjfvdTr1aUPcvDldhS/YmANzvLkbvoFFyim/bR6Eudnelz66YzkhbniyDUoSKwuNGiAx+liNlkeIG2y4Pf4lyxQE98+Y+OCWbyXZAHRv/SiXjitw3tFyReMXjgK8gRg6ljZstVtdPspdK6HQEjyj1UfISwT9eW/b+3hgGa/2Vgg9hPmRticBE7eGKvcBffXkAu4UHFEobOv/vaC9JRYR9p1L2wSepLyf+R8lWPo/soRA9sJntJJnujzsJGxv27yNqQtJx1J29RXxyCXHWKZY2uuf8Z0o7B4plhwPiu8JV8jgLiKHANGVT2Oef+9JWdF/5vgtEwHx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