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the Apostle</w:t>
        <w:br w:type="textWrapping"/>
        <w:t xml:space="preserve">doubtless chose this form for precision, to</w:t>
        <w:br w:type="textWrapping"/>
        <w:t xml:space="preserve">bring out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Spirit, as connected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preceding.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9—12.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Exhortations to brotherly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(9,10a),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to honest diligent 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(10b</w:t>
        <w:br w:type="textWrapping"/>
        <w:t xml:space="preserve">—12).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transitional, the</w:t>
        <w:br w:type="textWrapping"/>
        <w:t xml:space="preserve">implied contrast being to the sin last</w:t>
        <w:br w:type="textWrapping"/>
        <w:t xml:space="preserve">spoken of.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brotherly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refers</w:t>
        <w:br w:type="textWrapping"/>
        <w:t xml:space="preserve">more immediately (compare ver. 10) to</w:t>
        <w:br w:type="textWrapping"/>
        <w:t xml:space="preserve">deeds of kindness by way of relief to poor</w:t>
        <w:br w:type="textWrapping"/>
        <w:t xml:space="preserve">brethren.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need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a not</w:t>
        <w:br w:type="textWrapping"/>
        <w:t xml:space="preserve">unusual touch of delicate rhetoric with St.</w:t>
        <w:br w:type="textWrapping"/>
        <w:t xml:space="preserve">Paul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2 Cor. ix. 1: Philem. 19: ch. v.</w:t>
        <w:br w:type="textWrapping"/>
        <w:t xml:space="preserve">1). It conveys tacit but gentle reproof.</w:t>
        <w:br w:type="textWrapping"/>
        <w:t xml:space="preserve">The knowledge and the practice already</w:t>
        <w:br w:type="textWrapping"/>
        <w:t xml:space="preserve">exist: but the latter is not quite in pro-</w:t>
        <w:br w:type="textWrapping"/>
        <w:t xml:space="preserve">portion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“In saying, ‘there</w:t>
        <w:br w:type="textWrapping"/>
        <w:t xml:space="preserve">is no need,’ he makes it greater than if he</w:t>
        <w:br w:type="textWrapping"/>
        <w:t xml:space="preserve">had said, ‘ there was need.’” Chrysostom.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follows up the last verse by a</w:t>
        <w:br w:type="textWrapping"/>
        <w:t xml:space="preserve">matter of fact, shewing the teaching to have</w:t>
        <w:br w:type="textWrapping"/>
        <w:t xml:space="preserve">been in some measure effectual.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in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does</w:t>
        <w:br w:type="textWrapping"/>
        <w:t xml:space="preserve">not seem any reason, with Jowett, to ascribe</w:t>
        <w:br w:type="textWrapping"/>
        <w:t xml:space="preserve">the want of quietness, here implied,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be</w:t>
        <w:br w:type="textWrapping"/>
        <w:t xml:space="preserve">quiet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uneasiness about the state</w:t>
        <w:br w:type="textWrapping"/>
        <w:t xml:space="preserve">of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much rather [as he also</w:t>
        <w:br w:type="textWrapping"/>
        <w:t xml:space="preserve">states: see below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their mistaken anticipations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immediate coming of the</w:t>
        <w:br w:type="textWrapping"/>
        <w:t xml:space="preserve">Lord. It would seem as if, notwithstanding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liberality to those without, there</w:t>
        <w:br w:type="textWrapping"/>
        <w:t xml:space="preserve">were some defect of diligence and harmony</w:t>
        <w:br w:type="textWrapping"/>
        <w:t xml:space="preserve">within which prompted this exhortation:</w:t>
        <w:br w:type="textWrapping"/>
        <w:t xml:space="preserve">see 2 Thess. iii. 11, 12. Theodoret assigns</w:t>
        <w:br w:type="textWrapping"/>
        <w:t xml:space="preserve">another reason for it: “This exhortation is</w:t>
        <w:br w:type="textWrapping"/>
        <w:t xml:space="preserve">not inconsistent with the foregoing praises.</w:t>
        <w:br w:type="textWrapping"/>
        <w:t xml:space="preserve">For the state of things was, that one party</w:t>
        <w:br w:type="textWrapping"/>
        <w:t xml:space="preserve">zealously ministered charity to the needy,</w:t>
        <w:br w:type="textWrapping"/>
        <w:t xml:space="preserve">and that the latter on account of this</w:t>
        <w:br w:type="textWrapping"/>
        <w:t xml:space="preserve">zealous ministration neglected their own</w:t>
        <w:br w:type="textWrapping"/>
        <w:t xml:space="preserve">duties: he naturally therefore praised the</w:t>
        <w:br w:type="textWrapping"/>
        <w:t xml:space="preserve">one and gave fitting advice to the others.”</w:t>
        <w:br w:type="textWrapping"/>
        <w:t xml:space="preserve">It has been objected to this, that thus the</w:t>
        <w:br w:type="textWrapping"/>
        <w:t xml:space="preserve">Church would be divided into two sections,</w:t>
        <w:br w:type="textWrapping"/>
        <w:t xml:space="preserve">the one exhorted to persist and abound in</w:t>
        <w:br w:type="textWrapping"/>
        <w:t xml:space="preserve">their liberality, the other to work diligently</w:t>
        <w:br w:type="textWrapping"/>
        <w:t xml:space="preserve">to support themselves ; whereas there is no</w:t>
        <w:br w:type="textWrapping"/>
        <w:t xml:space="preserve">trace in the text of such a division. But</w:t>
        <w:br w:type="textWrapping"/>
        <w:t xml:space="preserve">we may well answer, that instances are</w:t>
        <w:br w:type="textWrapping"/>
        <w:t xml:space="preserve">frequent enough of exhortations being addressed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whole churches which in their</w:t>
        <w:br w:type="textWrapping"/>
        <w:t xml:space="preserve">application would require severing and</w:t>
        <w:br w:type="textWrapping"/>
        <w:t xml:space="preserve">allotting to distinct classes of persons.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study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make it your</w:t>
        <w:br w:type="textWrapping"/>
        <w:t xml:space="preserve">ambition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quiet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—have no other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ambition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that of a quiet industrious</w:t>
        <w:br w:type="textWrapping"/>
        <w:t xml:space="preserve">holy life. From the exhortation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work</w:t>
        <w:br w:type="textWrapping"/>
        <w:t xml:space="preserve">with your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appears that the members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Thessalonian church were</w:t>
        <w:br w:type="textWrapping"/>
        <w:t xml:space="preserve">mostly of the class of persons thus labouring.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 of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11.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honourably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disorderly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2</w:t>
        <w:br w:type="textWrapping"/>
        <w:t xml:space="preserve">Thess. iii. 6, 11, is the opposite.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that are 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unbelieving</w:t>
        <w:br w:type="textWrapping"/>
        <w:t xml:space="preserve">world.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NSTRUCTIONS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</w:t>
        <w:br w:type="textWrapping"/>
        <w:t xml:space="preserve">EXHORTATIONS CONCERNING THE TIME</w:t>
        <w:br w:type="textWrapping"/>
        <w:t xml:space="preserve">OF THE END: and herein,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—18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instructions respecting the resurrection of</w:t>
        <w:br w:type="textWrapping"/>
        <w:t xml:space="preserve">the departed at the Lord’s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.—We</w:t>
        <w:br w:type="textWrapping"/>
        <w:t xml:space="preserve">can hardly help suspecting some connexion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what has just prec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ded,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1" w:date="2023-11-09T15:16:40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  <w:comment w:author="Megan Dobos" w:id="0" w:date="2023-11-09T15:00:48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A" w15:done="0"/>
  <w15:commentEx w15:paraId="0000002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+O8losK/q2omJRCDXbdFVAhxKQ==">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